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8F6C60" w:rsidRDefault="005A43BA" w:rsidP="008733D2">
      <w:pPr>
        <w:pStyle w:val="a7"/>
        <w:jc w:val="right"/>
        <w:rPr>
          <w:sz w:val="28"/>
          <w:szCs w:val="28"/>
        </w:rPr>
      </w:pPr>
      <w:r>
        <w:rPr>
          <w:rFonts w:ascii="Tahoma" w:hAnsi="Tahoma" w:cs="Tahoma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-635</wp:posOffset>
            </wp:positionV>
            <wp:extent cx="438785" cy="539750"/>
            <wp:effectExtent l="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185">
        <w:t xml:space="preserve">   </w:t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5044C" w:rsidRPr="00910347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044C" w:rsidRPr="00B720BB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720BB">
        <w:rPr>
          <w:rFonts w:ascii="Times New Roman" w:hAnsi="Times New Roman" w:cs="Times New Roman"/>
          <w:sz w:val="32"/>
          <w:szCs w:val="32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F5044C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CE4FAF">
        <w:rPr>
          <w:rFonts w:ascii="Times New Roman" w:hAnsi="Times New Roman"/>
          <w:b w:val="0"/>
          <w:sz w:val="28"/>
          <w:szCs w:val="28"/>
        </w:rPr>
        <w:t>21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5E1CFA">
        <w:rPr>
          <w:rFonts w:ascii="Times New Roman" w:hAnsi="Times New Roman"/>
          <w:b w:val="0"/>
          <w:sz w:val="28"/>
          <w:szCs w:val="28"/>
        </w:rPr>
        <w:t>2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</w:t>
      </w:r>
      <w:r w:rsidR="007117E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CE4FAF">
        <w:rPr>
          <w:rFonts w:ascii="Times New Roman" w:hAnsi="Times New Roman"/>
          <w:b w:val="0"/>
          <w:sz w:val="28"/>
          <w:szCs w:val="28"/>
        </w:rPr>
        <w:t>86</w:t>
      </w:r>
    </w:p>
    <w:p w:rsidR="00F5044C" w:rsidRDefault="007117E5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F597A" w:rsidRDefault="000F597A" w:rsidP="000F597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8D1BAC" w:rsidRDefault="002A372B" w:rsidP="008D1BAC">
      <w:pPr>
        <w:pStyle w:val="ConsTitle"/>
        <w:widowControl/>
        <w:ind w:right="0"/>
        <w:jc w:val="center"/>
        <w:rPr>
          <w:rFonts w:ascii="Times New Roman" w:eastAsiaTheme="minorHAnsi" w:hAnsi="Times New Roman" w:cs="Times New Roman"/>
          <w:b w:val="0"/>
          <w:sz w:val="28"/>
          <w:szCs w:val="28"/>
        </w:rPr>
      </w:pPr>
      <w:bookmarkStart w:id="0" w:name="_GoBack"/>
      <w:bookmarkEnd w:id="0"/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(в ред. </w:t>
      </w:r>
      <w:hyperlink r:id="rId6" w:history="1">
        <w:proofErr w:type="gramStart"/>
        <w:r w:rsidRPr="002A372B">
          <w:rPr>
            <w:rFonts w:ascii="Times New Roman" w:eastAsiaTheme="minorHAnsi" w:hAnsi="Times New Roman" w:cs="Times New Roman"/>
            <w:b w:val="0"/>
            <w:sz w:val="28"/>
            <w:szCs w:val="28"/>
          </w:rPr>
          <w:t>решени</w:t>
        </w:r>
      </w:hyperlink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>я</w:t>
      </w:r>
      <w:proofErr w:type="gramEnd"/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Совета </w:t>
      </w:r>
      <w:proofErr w:type="spellStart"/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>Москаленского</w:t>
      </w:r>
      <w:proofErr w:type="spellEnd"/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муниципального района Омской области от 2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5</w:t>
      </w:r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>.01.202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3 № 2</w:t>
      </w:r>
      <w:r w:rsidR="00E800D9">
        <w:rPr>
          <w:rFonts w:ascii="Times New Roman" w:eastAsiaTheme="minorHAnsi" w:hAnsi="Times New Roman" w:cs="Times New Roman"/>
          <w:b w:val="0"/>
          <w:sz w:val="28"/>
          <w:szCs w:val="28"/>
        </w:rPr>
        <w:t>, от 22.02.2023 № 6</w:t>
      </w:r>
      <w:r w:rsidR="003400A0">
        <w:rPr>
          <w:rFonts w:ascii="Times New Roman" w:eastAsiaTheme="minorHAnsi" w:hAnsi="Times New Roman" w:cs="Times New Roman"/>
          <w:b w:val="0"/>
          <w:sz w:val="28"/>
          <w:szCs w:val="28"/>
        </w:rPr>
        <w:t>, от 29.03.2023 № 16</w:t>
      </w:r>
      <w:r w:rsidR="00CC053D">
        <w:rPr>
          <w:rFonts w:ascii="Times New Roman" w:eastAsiaTheme="minorHAnsi" w:hAnsi="Times New Roman" w:cs="Times New Roman"/>
          <w:b w:val="0"/>
          <w:sz w:val="28"/>
          <w:szCs w:val="28"/>
        </w:rPr>
        <w:t>, от 26.04.2023 № 25</w:t>
      </w:r>
      <w:r w:rsidR="00F213EA">
        <w:rPr>
          <w:rFonts w:ascii="Times New Roman" w:eastAsiaTheme="minorHAnsi" w:hAnsi="Times New Roman" w:cs="Times New Roman"/>
          <w:b w:val="0"/>
          <w:sz w:val="28"/>
          <w:szCs w:val="28"/>
        </w:rPr>
        <w:t>, от 24.05.2023 № 35</w:t>
      </w:r>
      <w:r w:rsidR="00340D00">
        <w:rPr>
          <w:rFonts w:ascii="Times New Roman" w:eastAsiaTheme="minorHAnsi" w:hAnsi="Times New Roman" w:cs="Times New Roman"/>
          <w:b w:val="0"/>
          <w:sz w:val="28"/>
          <w:szCs w:val="28"/>
        </w:rPr>
        <w:t>, от 28.06.2023 № 38</w:t>
      </w:r>
      <w:r w:rsidR="00F66A9E">
        <w:rPr>
          <w:rFonts w:ascii="Times New Roman" w:eastAsiaTheme="minorHAnsi" w:hAnsi="Times New Roman" w:cs="Times New Roman"/>
          <w:b w:val="0"/>
          <w:sz w:val="28"/>
          <w:szCs w:val="28"/>
        </w:rPr>
        <w:t>, от 26.07.2023 № 46</w:t>
      </w:r>
      <w:r w:rsidR="008D1BAC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, </w:t>
      </w:r>
    </w:p>
    <w:p w:rsidR="00750259" w:rsidRDefault="008D1BAC" w:rsidP="008D1BAC">
      <w:pPr>
        <w:pStyle w:val="ConsTitle"/>
        <w:widowControl/>
        <w:ind w:right="0"/>
        <w:jc w:val="center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от 30.08.2023 № 50</w:t>
      </w:r>
      <w:r w:rsidR="00916A68">
        <w:rPr>
          <w:rFonts w:ascii="Times New Roman" w:eastAsiaTheme="minorHAnsi" w:hAnsi="Times New Roman" w:cs="Times New Roman"/>
          <w:b w:val="0"/>
          <w:sz w:val="28"/>
          <w:szCs w:val="28"/>
        </w:rPr>
        <w:t>, от 27.09.2023 № 62</w:t>
      </w:r>
      <w:r w:rsidR="00512C42">
        <w:rPr>
          <w:rFonts w:ascii="Times New Roman" w:eastAsiaTheme="minorHAnsi" w:hAnsi="Times New Roman" w:cs="Times New Roman"/>
          <w:b w:val="0"/>
          <w:sz w:val="28"/>
          <w:szCs w:val="28"/>
        </w:rPr>
        <w:t>, от 25.10.2023 № 66</w:t>
      </w:r>
      <w:r w:rsidR="002A372B">
        <w:rPr>
          <w:rFonts w:ascii="Times New Roman" w:eastAsiaTheme="minorHAnsi" w:hAnsi="Times New Roman" w:cs="Times New Roman"/>
          <w:b w:val="0"/>
          <w:sz w:val="28"/>
          <w:szCs w:val="28"/>
        </w:rPr>
        <w:t>)</w:t>
      </w:r>
    </w:p>
    <w:p w:rsidR="002A372B" w:rsidRPr="002A372B" w:rsidRDefault="002A372B" w:rsidP="002A37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5D07" w:rsidRPr="008E6B6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8E6B67">
        <w:rPr>
          <w:sz w:val="28"/>
          <w:szCs w:val="28"/>
        </w:rPr>
        <w:t>муниципального района на 20</w:t>
      </w:r>
      <w:r w:rsidR="00484E3C">
        <w:rPr>
          <w:sz w:val="28"/>
          <w:szCs w:val="28"/>
        </w:rPr>
        <w:t>2</w:t>
      </w:r>
      <w:r w:rsidR="005E1CFA">
        <w:rPr>
          <w:sz w:val="28"/>
          <w:szCs w:val="28"/>
        </w:rPr>
        <w:t>3</w:t>
      </w:r>
      <w:r w:rsidRPr="008E6B67">
        <w:rPr>
          <w:sz w:val="28"/>
          <w:szCs w:val="28"/>
        </w:rPr>
        <w:t xml:space="preserve"> год </w:t>
      </w:r>
    </w:p>
    <w:p w:rsidR="00635D07" w:rsidRPr="008E6B6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5A30F2">
        <w:rPr>
          <w:sz w:val="28"/>
          <w:szCs w:val="28"/>
        </w:rPr>
        <w:t>2</w:t>
      </w:r>
      <w:r w:rsidR="005E1CFA">
        <w:rPr>
          <w:sz w:val="28"/>
          <w:szCs w:val="28"/>
        </w:rPr>
        <w:t>4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E1CFA">
        <w:rPr>
          <w:sz w:val="28"/>
          <w:szCs w:val="28"/>
        </w:rPr>
        <w:t>5</w:t>
      </w:r>
      <w:r w:rsidRPr="008E6B67">
        <w:rPr>
          <w:sz w:val="28"/>
          <w:szCs w:val="28"/>
        </w:rPr>
        <w:t xml:space="preserve"> годов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5E1CFA">
        <w:rPr>
          <w:szCs w:val="28"/>
        </w:rPr>
        <w:t>3</w:t>
      </w:r>
      <w:r w:rsidR="00F5044C" w:rsidRPr="00F5044C">
        <w:rPr>
          <w:szCs w:val="28"/>
        </w:rPr>
        <w:t xml:space="preserve"> год: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512C42">
        <w:rPr>
          <w:szCs w:val="28"/>
        </w:rPr>
        <w:t>1074383914,79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512C42">
        <w:rPr>
          <w:szCs w:val="28"/>
        </w:rPr>
        <w:t>1081930263,19</w:t>
      </w:r>
      <w:r w:rsidR="008D1BAC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B52F05" w:rsidRPr="00B52F05">
        <w:rPr>
          <w:szCs w:val="28"/>
        </w:rPr>
        <w:t xml:space="preserve"> </w:t>
      </w:r>
      <w:r w:rsidR="00E800D9">
        <w:rPr>
          <w:szCs w:val="28"/>
        </w:rPr>
        <w:t>де</w:t>
      </w:r>
      <w:r w:rsidR="00182A3D" w:rsidRPr="002E4FB7">
        <w:rPr>
          <w:szCs w:val="28"/>
        </w:rPr>
        <w:t xml:space="preserve">фицит районного бюджета в размере </w:t>
      </w:r>
      <w:r w:rsidR="003400A0">
        <w:rPr>
          <w:szCs w:val="28"/>
        </w:rPr>
        <w:t>7546348,40</w:t>
      </w:r>
      <w:r w:rsidR="00182A3D" w:rsidRPr="002E4FB7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512C42">
        <w:rPr>
          <w:szCs w:val="28"/>
        </w:rPr>
        <w:t>832204423,76</w:t>
      </w:r>
      <w:r w:rsidR="00F5044C" w:rsidRPr="00F5044C">
        <w:rPr>
          <w:szCs w:val="28"/>
        </w:rPr>
        <w:t xml:space="preserve"> рублей и на 202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512C42">
        <w:rPr>
          <w:szCs w:val="28"/>
        </w:rPr>
        <w:t>811147065,68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512C42">
        <w:rPr>
          <w:szCs w:val="28"/>
        </w:rPr>
        <w:t>830584423,76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8585000</w:t>
      </w:r>
      <w:r w:rsidR="00E65185">
        <w:rPr>
          <w:szCs w:val="28"/>
        </w:rPr>
        <w:t>,00</w:t>
      </w:r>
      <w:r w:rsidR="00F5044C" w:rsidRPr="00F5044C">
        <w:rPr>
          <w:szCs w:val="28"/>
        </w:rPr>
        <w:t xml:space="preserve"> рублей, и на 202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512C42">
        <w:rPr>
          <w:szCs w:val="28"/>
        </w:rPr>
        <w:t>811147065,68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185900</w:t>
      </w:r>
      <w:r w:rsidR="00E65185">
        <w:rPr>
          <w:szCs w:val="28"/>
        </w:rPr>
        <w:t>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proofErr w:type="spellStart"/>
      <w:r w:rsidR="00F02699" w:rsidRPr="00F5044C">
        <w:rPr>
          <w:szCs w:val="28"/>
        </w:rPr>
        <w:t>профицит</w:t>
      </w:r>
      <w:proofErr w:type="spellEnd"/>
      <w:r w:rsidR="00F02699" w:rsidRPr="00F5044C">
        <w:rPr>
          <w:szCs w:val="28"/>
        </w:rPr>
        <w:t xml:space="preserve">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5E1CFA">
        <w:rPr>
          <w:szCs w:val="28"/>
        </w:rPr>
        <w:t>4</w:t>
      </w:r>
      <w:r w:rsidR="00F02699">
        <w:rPr>
          <w:szCs w:val="28"/>
        </w:rPr>
        <w:t xml:space="preserve"> год</w:t>
      </w:r>
      <w:r w:rsidR="00F02699" w:rsidRPr="00344106">
        <w:rPr>
          <w:szCs w:val="28"/>
        </w:rPr>
        <w:t xml:space="preserve"> </w:t>
      </w:r>
      <w:r w:rsidR="00F02699" w:rsidRPr="00F5044C">
        <w:rPr>
          <w:szCs w:val="28"/>
        </w:rPr>
        <w:t xml:space="preserve">в размере </w:t>
      </w:r>
      <w:r w:rsidR="005E1CFA">
        <w:rPr>
          <w:szCs w:val="28"/>
        </w:rPr>
        <w:t>162</w:t>
      </w:r>
      <w:r w:rsidR="00DF22B2">
        <w:rPr>
          <w:szCs w:val="28"/>
        </w:rPr>
        <w:t>0000,00</w:t>
      </w:r>
      <w:r w:rsidR="00F02699" w:rsidRPr="00F5044C">
        <w:rPr>
          <w:szCs w:val="28"/>
        </w:rPr>
        <w:t xml:space="preserve"> рублей</w:t>
      </w:r>
      <w:r w:rsidR="00F02699">
        <w:rPr>
          <w:szCs w:val="28"/>
        </w:rPr>
        <w:t>,</w:t>
      </w:r>
      <w:r w:rsidR="00F02699" w:rsidRPr="00344106">
        <w:rPr>
          <w:szCs w:val="28"/>
        </w:rPr>
        <w:t xml:space="preserve"> </w:t>
      </w:r>
      <w:r w:rsidR="00E65185">
        <w:rPr>
          <w:szCs w:val="28"/>
        </w:rPr>
        <w:t xml:space="preserve">дефицит районного бюджета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</w:t>
      </w:r>
      <w:r w:rsidR="005E1CFA">
        <w:rPr>
          <w:szCs w:val="28"/>
        </w:rPr>
        <w:t>5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DF22B2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Доходы районного бюджета в 20</w:t>
      </w:r>
      <w:r w:rsidR="00C965D4">
        <w:rPr>
          <w:szCs w:val="28"/>
        </w:rPr>
        <w:t>2</w:t>
      </w:r>
      <w:r w:rsidR="005E1CFA">
        <w:rPr>
          <w:szCs w:val="28"/>
        </w:rPr>
        <w:t>3</w:t>
      </w:r>
      <w:r w:rsidR="00F5044C" w:rsidRPr="00F5044C">
        <w:rPr>
          <w:szCs w:val="28"/>
        </w:rPr>
        <w:t xml:space="preserve"> году и плановом периоде 20</w:t>
      </w:r>
      <w:r w:rsidR="00677A4C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годов формируются за счет: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доходов от федеральных налогов и сборов, в том числе от налогов, предусмотренных специальными налоговыми режимами, в соответствии с </w:t>
      </w:r>
      <w:r w:rsidR="00F5044C" w:rsidRPr="00F5044C">
        <w:rPr>
          <w:szCs w:val="28"/>
        </w:rPr>
        <w:lastRenderedPageBreak/>
        <w:t>бюджетным законодательством Российской Федерации и законодательством о налогах и сборах;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неналоговых доходов, в том числе части прибыли муниципальных унитарных предприятий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остающейся после уплаты налогов и иных обязательных платежей, зачисляемой в районный бюджет в размере 20 процентов;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безвозмездных поступлений.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районн</w:t>
      </w:r>
      <w:r w:rsidR="005E1CFA">
        <w:rPr>
          <w:szCs w:val="28"/>
        </w:rPr>
        <w:t>ого</w:t>
      </w:r>
      <w:r w:rsidR="00F5044C" w:rsidRPr="00F5044C">
        <w:rPr>
          <w:szCs w:val="28"/>
        </w:rPr>
        <w:t xml:space="preserve"> бюджет</w:t>
      </w:r>
      <w:r w:rsidR="005E1CFA">
        <w:rPr>
          <w:szCs w:val="28"/>
        </w:rPr>
        <w:t>а</w:t>
      </w:r>
      <w:r w:rsidR="00F5044C" w:rsidRPr="00F5044C">
        <w:rPr>
          <w:szCs w:val="28"/>
        </w:rPr>
        <w:t xml:space="preserve"> на 20</w:t>
      </w:r>
      <w:r w:rsidR="00C965D4">
        <w:rPr>
          <w:szCs w:val="28"/>
        </w:rPr>
        <w:t>2</w:t>
      </w:r>
      <w:r w:rsidR="005E1CFA">
        <w:rPr>
          <w:szCs w:val="28"/>
        </w:rPr>
        <w:t>3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5E1CFA">
        <w:rPr>
          <w:iCs/>
          <w:szCs w:val="28"/>
        </w:rPr>
        <w:t>3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5E1CFA">
        <w:rPr>
          <w:iCs/>
          <w:szCs w:val="28"/>
        </w:rPr>
        <w:t>4</w:t>
      </w:r>
      <w:r w:rsidR="00F5044C" w:rsidRPr="00F5044C">
        <w:rPr>
          <w:iCs/>
          <w:szCs w:val="28"/>
        </w:rPr>
        <w:t xml:space="preserve"> и 202</w:t>
      </w:r>
      <w:r w:rsidR="005E1CFA">
        <w:rPr>
          <w:iCs/>
          <w:szCs w:val="28"/>
        </w:rPr>
        <w:t>5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F5192D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F5192D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F5192D"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rPr>
            <w:szCs w:val="28"/>
          </w:rPr>
          <w:t xml:space="preserve">1. </w:t>
        </w:r>
      </w:fldSimple>
      <w:r w:rsidR="00794BDF" w:rsidRPr="00BB70C9">
        <w:rPr>
          <w:szCs w:val="28"/>
        </w:rPr>
        <w:t>Утвердить общий объем бюджетных ассигнований районного бюджета,</w:t>
      </w:r>
      <w:r w:rsidR="00794BDF" w:rsidRPr="00671C87">
        <w:rPr>
          <w:szCs w:val="28"/>
        </w:rPr>
        <w:t xml:space="preserve"> направляемых на исполнение публичных нормативных обязательств, на 202</w:t>
      </w:r>
      <w:r w:rsidR="00DA3003">
        <w:rPr>
          <w:szCs w:val="28"/>
        </w:rPr>
        <w:t>3</w:t>
      </w:r>
      <w:r w:rsidR="00794BDF" w:rsidRPr="00671C87">
        <w:rPr>
          <w:szCs w:val="28"/>
        </w:rPr>
        <w:t xml:space="preserve"> год в сумме </w:t>
      </w:r>
      <w:r w:rsidR="00512C42">
        <w:rPr>
          <w:szCs w:val="28"/>
        </w:rPr>
        <w:t>17732175,00</w:t>
      </w:r>
      <w:r w:rsidR="00B50ABE">
        <w:rPr>
          <w:szCs w:val="28"/>
        </w:rPr>
        <w:t xml:space="preserve"> </w:t>
      </w:r>
      <w:r w:rsidR="00794BDF" w:rsidRPr="00671C87">
        <w:rPr>
          <w:szCs w:val="28"/>
        </w:rPr>
        <w:t>рубл</w:t>
      </w:r>
      <w:r w:rsidR="00512C42">
        <w:rPr>
          <w:szCs w:val="28"/>
        </w:rPr>
        <w:t>ей</w:t>
      </w:r>
      <w:r w:rsidR="00794BDF" w:rsidRPr="00671C87">
        <w:rPr>
          <w:szCs w:val="28"/>
        </w:rPr>
        <w:t>, на 202</w:t>
      </w:r>
      <w:r w:rsidR="00DA3003">
        <w:rPr>
          <w:szCs w:val="28"/>
        </w:rPr>
        <w:t>4</w:t>
      </w:r>
      <w:r w:rsidR="00794BDF" w:rsidRPr="00671C87">
        <w:rPr>
          <w:szCs w:val="28"/>
        </w:rPr>
        <w:t xml:space="preserve"> год в сумме </w:t>
      </w:r>
      <w:r w:rsidR="00DA3003">
        <w:rPr>
          <w:szCs w:val="28"/>
        </w:rPr>
        <w:t>16384991</w:t>
      </w:r>
      <w:r w:rsidR="00794BDF" w:rsidRPr="00671C87">
        <w:rPr>
          <w:szCs w:val="28"/>
        </w:rPr>
        <w:t>,00 рубл</w:t>
      </w:r>
      <w:r w:rsidR="00DA3003">
        <w:rPr>
          <w:szCs w:val="28"/>
        </w:rPr>
        <w:t>ь</w:t>
      </w:r>
      <w:r w:rsidR="00794BDF" w:rsidRPr="00671C87">
        <w:rPr>
          <w:szCs w:val="28"/>
        </w:rPr>
        <w:t xml:space="preserve"> и на 202</w:t>
      </w:r>
      <w:r w:rsidR="00DA3003">
        <w:rPr>
          <w:szCs w:val="28"/>
        </w:rPr>
        <w:t>5</w:t>
      </w:r>
      <w:r w:rsidR="00794BDF" w:rsidRPr="00671C87">
        <w:rPr>
          <w:szCs w:val="28"/>
        </w:rPr>
        <w:t xml:space="preserve"> год в сумме </w:t>
      </w:r>
      <w:r w:rsidR="00DA3003">
        <w:rPr>
          <w:szCs w:val="28"/>
        </w:rPr>
        <w:t>16384991</w:t>
      </w:r>
      <w:r w:rsidR="00794BDF" w:rsidRPr="00671C87">
        <w:rPr>
          <w:szCs w:val="28"/>
        </w:rPr>
        <w:t>,00 рубл</w:t>
      </w:r>
      <w:r w:rsidR="00DA3003">
        <w:rPr>
          <w:szCs w:val="28"/>
        </w:rPr>
        <w:t>ь</w:t>
      </w:r>
      <w:r w:rsidR="00794BDF" w:rsidRPr="00671C87">
        <w:rPr>
          <w:szCs w:val="28"/>
        </w:rPr>
        <w:t>.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794BDF" w:rsidRPr="0013057E">
        <w:rPr>
          <w:szCs w:val="28"/>
        </w:rPr>
        <w:t xml:space="preserve">Утвердить объем бюджетных ассигнований дорожного фонда </w:t>
      </w:r>
      <w:proofErr w:type="spellStart"/>
      <w:r w:rsidR="00794BDF" w:rsidRPr="0013057E">
        <w:rPr>
          <w:szCs w:val="28"/>
        </w:rPr>
        <w:t>Москаленского</w:t>
      </w:r>
      <w:proofErr w:type="spellEnd"/>
      <w:r w:rsidR="00794BDF" w:rsidRPr="0013057E">
        <w:rPr>
          <w:szCs w:val="28"/>
        </w:rPr>
        <w:t xml:space="preserve"> муниципального района Омской области на 202</w:t>
      </w:r>
      <w:r w:rsidR="00DA3003">
        <w:rPr>
          <w:szCs w:val="28"/>
        </w:rPr>
        <w:t>3</w:t>
      </w:r>
      <w:r w:rsidR="00794BDF" w:rsidRPr="0013057E">
        <w:rPr>
          <w:szCs w:val="28"/>
        </w:rPr>
        <w:t xml:space="preserve"> год в размере </w:t>
      </w:r>
      <w:r w:rsidR="00CC053D">
        <w:rPr>
          <w:szCs w:val="28"/>
        </w:rPr>
        <w:t>4847761,70</w:t>
      </w:r>
      <w:r w:rsidR="00794BDF" w:rsidRPr="0013057E">
        <w:rPr>
          <w:szCs w:val="28"/>
        </w:rPr>
        <w:t xml:space="preserve"> рублей, на 202</w:t>
      </w:r>
      <w:r w:rsidR="00DA3003">
        <w:rPr>
          <w:szCs w:val="28"/>
        </w:rPr>
        <w:t>4</w:t>
      </w:r>
      <w:r w:rsidR="00794BDF" w:rsidRPr="0013057E">
        <w:rPr>
          <w:szCs w:val="28"/>
        </w:rPr>
        <w:t xml:space="preserve"> год в размере </w:t>
      </w:r>
      <w:r w:rsidR="00DA3003">
        <w:rPr>
          <w:szCs w:val="28"/>
        </w:rPr>
        <w:t>3816510</w:t>
      </w:r>
      <w:r w:rsidR="00794BDF" w:rsidRPr="0013057E">
        <w:rPr>
          <w:szCs w:val="28"/>
        </w:rPr>
        <w:t>,00 рублей, на 202</w:t>
      </w:r>
      <w:r w:rsidR="00DA3003">
        <w:rPr>
          <w:szCs w:val="28"/>
        </w:rPr>
        <w:t>5</w:t>
      </w:r>
      <w:r w:rsidR="00794BDF" w:rsidRPr="0013057E">
        <w:rPr>
          <w:szCs w:val="28"/>
        </w:rPr>
        <w:t xml:space="preserve"> год в размере </w:t>
      </w:r>
      <w:r w:rsidR="00DA3003">
        <w:rPr>
          <w:szCs w:val="28"/>
        </w:rPr>
        <w:t>3960160</w:t>
      </w:r>
      <w:r w:rsidR="00794BDF" w:rsidRPr="0013057E">
        <w:rPr>
          <w:szCs w:val="28"/>
        </w:rPr>
        <w:t>,00 рублей.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DA3003">
        <w:rPr>
          <w:szCs w:val="28"/>
        </w:rPr>
        <w:t>3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DA3003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DA3003">
        <w:rPr>
          <w:szCs w:val="28"/>
        </w:rPr>
        <w:t>5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 w:rsidRPr="002866A4">
        <w:rPr>
          <w:szCs w:val="28"/>
        </w:rPr>
        <w:t xml:space="preserve"> </w:t>
      </w:r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DA3003">
        <w:rPr>
          <w:szCs w:val="28"/>
        </w:rPr>
        <w:t>3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DA3003">
        <w:rPr>
          <w:szCs w:val="28"/>
        </w:rPr>
        <w:t>4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DA3003">
        <w:rPr>
          <w:szCs w:val="28"/>
        </w:rPr>
        <w:t>5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DA3003">
        <w:rPr>
          <w:szCs w:val="28"/>
        </w:rPr>
        <w:t>3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DA3003">
        <w:rPr>
          <w:szCs w:val="28"/>
        </w:rPr>
        <w:t>4</w:t>
      </w:r>
      <w:r w:rsidR="00F5044C" w:rsidRPr="00637BAF">
        <w:rPr>
          <w:szCs w:val="28"/>
        </w:rPr>
        <w:t xml:space="preserve"> и 202</w:t>
      </w:r>
      <w:r w:rsidR="00DA3003">
        <w:rPr>
          <w:szCs w:val="28"/>
        </w:rPr>
        <w:t>5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9E714F">
        <w:rPr>
          <w:szCs w:val="28"/>
        </w:rPr>
        <w:t>2</w:t>
      </w:r>
      <w:r w:rsidR="00DA3003">
        <w:rPr>
          <w:szCs w:val="28"/>
        </w:rPr>
        <w:t>3</w:t>
      </w:r>
      <w:r w:rsidR="00F5044C" w:rsidRPr="00F5044C">
        <w:rPr>
          <w:szCs w:val="28"/>
        </w:rPr>
        <w:t xml:space="preserve"> год в размере </w:t>
      </w:r>
      <w:r w:rsidR="00055734">
        <w:rPr>
          <w:szCs w:val="28"/>
        </w:rPr>
        <w:t>785624,69</w:t>
      </w:r>
      <w:r w:rsidR="00F5044C" w:rsidRPr="00F5044C">
        <w:rPr>
          <w:color w:val="FF0000"/>
          <w:szCs w:val="28"/>
        </w:rPr>
        <w:t xml:space="preserve"> 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DA3003">
        <w:rPr>
          <w:szCs w:val="28"/>
        </w:rPr>
        <w:t>4</w:t>
      </w:r>
      <w:r w:rsidR="00F5044C" w:rsidRPr="00F5044C">
        <w:rPr>
          <w:szCs w:val="28"/>
        </w:rPr>
        <w:t xml:space="preserve"> год в размере </w:t>
      </w:r>
      <w:r w:rsidR="00DA3003">
        <w:rPr>
          <w:szCs w:val="28"/>
        </w:rPr>
        <w:t>10000</w:t>
      </w:r>
      <w:r w:rsidR="00677A4C">
        <w:rPr>
          <w:szCs w:val="28"/>
        </w:rPr>
        <w:t>00,00</w:t>
      </w:r>
      <w:r w:rsidR="00F5044C" w:rsidRPr="00F5044C">
        <w:rPr>
          <w:szCs w:val="28"/>
        </w:rPr>
        <w:t xml:space="preserve"> рублей и на 202</w:t>
      </w:r>
      <w:r w:rsidR="00DA3003">
        <w:rPr>
          <w:szCs w:val="28"/>
        </w:rPr>
        <w:t>5</w:t>
      </w:r>
      <w:r w:rsidR="00F5044C" w:rsidRPr="00F5044C">
        <w:rPr>
          <w:szCs w:val="28"/>
        </w:rPr>
        <w:t xml:space="preserve"> год в размере </w:t>
      </w:r>
      <w:r w:rsidR="00DA3003">
        <w:rPr>
          <w:szCs w:val="28"/>
        </w:rPr>
        <w:t>1000</w:t>
      </w:r>
      <w:r w:rsidR="00677A4C">
        <w:rPr>
          <w:szCs w:val="28"/>
        </w:rPr>
        <w:t>000,00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Использование бюджетных ассигнований резервного фонда администрации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осуществляется в порядке, установленном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9E714F" w:rsidRPr="0064670E" w:rsidRDefault="00F5192D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  <w:r w:rsidR="00F5044C" w:rsidRPr="00F5044C">
          <w:rPr>
            <w:szCs w:val="28"/>
          </w:rPr>
          <w:t xml:space="preserve"> </w:t>
        </w:r>
      </w:fldSimple>
      <w:r w:rsidR="009E714F" w:rsidRPr="009E714F">
        <w:rPr>
          <w:sz w:val="28"/>
          <w:szCs w:val="28"/>
        </w:rPr>
        <w:t xml:space="preserve"> </w:t>
      </w:r>
      <w:proofErr w:type="gramStart"/>
      <w:r w:rsidR="00794BDF" w:rsidRPr="00584B5A">
        <w:rPr>
          <w:sz w:val="28"/>
          <w:szCs w:val="28"/>
        </w:rPr>
        <w:t xml:space="preserve">Установить в соответствии с </w:t>
      </w:r>
      <w:hyperlink r:id="rId7" w:history="1">
        <w:r w:rsidR="00794BDF" w:rsidRPr="00584B5A">
          <w:rPr>
            <w:sz w:val="28"/>
            <w:szCs w:val="28"/>
          </w:rPr>
          <w:t>пунктом 8 статьи 217</w:t>
        </w:r>
      </w:hyperlink>
      <w:r w:rsidR="00794BDF" w:rsidRPr="00584B5A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794BDF" w:rsidRPr="00584B5A">
          <w:rPr>
            <w:sz w:val="28"/>
            <w:szCs w:val="28"/>
          </w:rPr>
          <w:t>пунктом 3 статьи 20</w:t>
        </w:r>
      </w:hyperlink>
      <w:r w:rsidR="00794BDF" w:rsidRPr="00584B5A">
        <w:rPr>
          <w:sz w:val="28"/>
          <w:szCs w:val="28"/>
        </w:rPr>
        <w:t xml:space="preserve"> решения Совета </w:t>
      </w:r>
      <w:proofErr w:type="spellStart"/>
      <w:r w:rsidR="00794BDF" w:rsidRPr="00584B5A">
        <w:rPr>
          <w:sz w:val="28"/>
          <w:szCs w:val="28"/>
        </w:rPr>
        <w:t>Москаленского</w:t>
      </w:r>
      <w:proofErr w:type="spellEnd"/>
      <w:r w:rsidR="00794BDF" w:rsidRPr="00584B5A">
        <w:rPr>
          <w:sz w:val="28"/>
          <w:szCs w:val="28"/>
        </w:rPr>
        <w:t xml:space="preserve"> муниципального района Омской области от 18 декабря 2019 года № 118 «О бюджетном процессе в </w:t>
      </w:r>
      <w:proofErr w:type="spellStart"/>
      <w:r w:rsidR="00794BDF" w:rsidRPr="00584B5A">
        <w:rPr>
          <w:sz w:val="28"/>
          <w:szCs w:val="28"/>
        </w:rPr>
        <w:t>Москаленском</w:t>
      </w:r>
      <w:proofErr w:type="spellEnd"/>
      <w:r w:rsidR="00794BDF" w:rsidRPr="00584B5A">
        <w:rPr>
          <w:sz w:val="28"/>
          <w:szCs w:val="28"/>
        </w:rPr>
        <w:t xml:space="preserve"> муниципальном районе Омской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реализации Указа Президента Российской Федерации от 7 мая 2018 года № 204 "О национальных целях и стратегических задачах развития Российской Федерации на период до 2024 года";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>, 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637BAF">
        <w:rPr>
          <w:sz w:val="28"/>
          <w:szCs w:val="28"/>
        </w:rPr>
        <w:t xml:space="preserve"> 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A06C70">
        <w:rPr>
          <w:sz w:val="28"/>
          <w:szCs w:val="28"/>
        </w:rPr>
        <w:t>3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proofErr w:type="spellStart"/>
      <w:r w:rsidR="008B0B1B">
        <w:rPr>
          <w:sz w:val="28"/>
          <w:szCs w:val="28"/>
        </w:rPr>
        <w:t>Москаленского</w:t>
      </w:r>
      <w:proofErr w:type="spellEnd"/>
      <w:r w:rsidR="008B0B1B"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>Омской области</w:t>
      </w:r>
      <w:r w:rsidR="00A06C70">
        <w:rPr>
          <w:sz w:val="28"/>
          <w:szCs w:val="28"/>
        </w:rPr>
        <w:t>, в том числе</w:t>
      </w:r>
      <w:r w:rsidRPr="0064670E">
        <w:rPr>
          <w:sz w:val="28"/>
          <w:szCs w:val="28"/>
        </w:rPr>
        <w:t xml:space="preserve">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 xml:space="preserve"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</w:t>
      </w:r>
      <w:r w:rsidRPr="0064670E">
        <w:rPr>
          <w:sz w:val="28"/>
          <w:szCs w:val="28"/>
        </w:rPr>
        <w:lastRenderedPageBreak/>
        <w:t>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</w:t>
      </w:r>
      <w:r w:rsidR="0073328B">
        <w:rPr>
          <w:sz w:val="28"/>
          <w:szCs w:val="28"/>
        </w:rPr>
        <w:t>, иных межбюджетных трансфертов,</w:t>
      </w:r>
      <w:r w:rsidRPr="0064670E">
        <w:rPr>
          <w:sz w:val="28"/>
          <w:szCs w:val="28"/>
        </w:rPr>
        <w:t xml:space="preserve"> в рамках реализации мероприятий, в целях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 которых предоставляются данные </w:t>
      </w:r>
      <w:r w:rsidR="0073328B">
        <w:rPr>
          <w:sz w:val="28"/>
          <w:szCs w:val="28"/>
        </w:rPr>
        <w:t>межбюджетные трансферты</w:t>
      </w:r>
      <w:r w:rsidRPr="0064670E">
        <w:rPr>
          <w:sz w:val="28"/>
          <w:szCs w:val="28"/>
        </w:rPr>
        <w:t>;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том числе путем введения новых кодов классификации расходов районного бюджета в соответствии с правовыми актами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</w:t>
      </w:r>
      <w:r w:rsidR="0073328B">
        <w:rPr>
          <w:sz w:val="28"/>
          <w:szCs w:val="28"/>
        </w:rPr>
        <w:t>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 w:rsidRPr="0064670E">
        <w:rPr>
          <w:sz w:val="28"/>
          <w:szCs w:val="28"/>
        </w:rPr>
        <w:t>.</w:t>
      </w:r>
    </w:p>
    <w:p w:rsidR="00FB0A86" w:rsidRDefault="009E714F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5289A">
        <w:rPr>
          <w:sz w:val="28"/>
          <w:szCs w:val="28"/>
        </w:rPr>
        <w:t>6.</w:t>
      </w:r>
      <w:r w:rsidRPr="0085289A">
        <w:rPr>
          <w:szCs w:val="28"/>
        </w:rPr>
        <w:t xml:space="preserve"> </w:t>
      </w:r>
      <w:r w:rsidR="00FB0A86" w:rsidRPr="0085289A">
        <w:rPr>
          <w:sz w:val="28"/>
          <w:szCs w:val="28"/>
        </w:rPr>
        <w:t>Установить случаи 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202</w:t>
      </w:r>
      <w:r w:rsidR="00DF56E4">
        <w:rPr>
          <w:sz w:val="28"/>
          <w:szCs w:val="28"/>
        </w:rPr>
        <w:t>3</w:t>
      </w:r>
      <w:r w:rsidR="00FB0A86" w:rsidRPr="0085289A">
        <w:rPr>
          <w:sz w:val="28"/>
          <w:szCs w:val="28"/>
        </w:rPr>
        <w:t xml:space="preserve"> год и на плановый период 202</w:t>
      </w:r>
      <w:r w:rsidR="00DF56E4">
        <w:rPr>
          <w:sz w:val="28"/>
          <w:szCs w:val="28"/>
        </w:rPr>
        <w:t>4</w:t>
      </w:r>
      <w:r w:rsidR="00FB0A86" w:rsidRPr="0085289A">
        <w:rPr>
          <w:sz w:val="28"/>
          <w:szCs w:val="28"/>
        </w:rPr>
        <w:t xml:space="preserve"> и 202</w:t>
      </w:r>
      <w:r w:rsidR="00DF56E4">
        <w:rPr>
          <w:sz w:val="28"/>
          <w:szCs w:val="28"/>
        </w:rPr>
        <w:t>5</w:t>
      </w:r>
      <w:r w:rsidR="00FB0A86" w:rsidRPr="0085289A">
        <w:rPr>
          <w:sz w:val="28"/>
          <w:szCs w:val="28"/>
        </w:rPr>
        <w:t xml:space="preserve"> годов согласно прил</w:t>
      </w:r>
      <w:r w:rsidR="00B66D1C" w:rsidRPr="0085289A">
        <w:rPr>
          <w:sz w:val="28"/>
          <w:szCs w:val="28"/>
        </w:rPr>
        <w:t>ожению № 6 к настоящему решению</w:t>
      </w:r>
      <w:r w:rsidR="00FB0A86" w:rsidRPr="0085289A">
        <w:rPr>
          <w:sz w:val="28"/>
          <w:szCs w:val="28"/>
        </w:rPr>
        <w:t>.</w:t>
      </w:r>
    </w:p>
    <w:p w:rsidR="00B66D1C" w:rsidRPr="002F193C" w:rsidRDefault="00B66D1C" w:rsidP="00B66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F193C">
        <w:rPr>
          <w:sz w:val="28"/>
          <w:szCs w:val="28"/>
        </w:rPr>
        <w:t>дств в п</w:t>
      </w:r>
      <w:proofErr w:type="gramEnd"/>
      <w:r w:rsidRPr="002F193C">
        <w:rPr>
          <w:sz w:val="28"/>
          <w:szCs w:val="28"/>
        </w:rPr>
        <w:t xml:space="preserve">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 w:rsidRPr="002F193C"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предоставляемые в соответствии с решениями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района. В указанных решениях определяются главный распорядитель бюджетных средств, получатель бюджетных средств, предоставляющие гранты в форме субсидий.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Порядок предоставления грантов в форме субсидий </w:t>
      </w:r>
      <w:r w:rsidR="00DF56E4">
        <w:rPr>
          <w:sz w:val="28"/>
          <w:szCs w:val="28"/>
        </w:rPr>
        <w:t xml:space="preserve">из районного бюджета </w:t>
      </w:r>
      <w:r w:rsidRPr="00940976">
        <w:rPr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 w:rsidR="00B66D1C">
        <w:rPr>
          <w:sz w:val="28"/>
          <w:szCs w:val="28"/>
        </w:rPr>
        <w:t>,</w:t>
      </w:r>
      <w:r w:rsidR="00B66D1C" w:rsidRPr="00B66D1C">
        <w:rPr>
          <w:sz w:val="28"/>
          <w:szCs w:val="28"/>
        </w:rPr>
        <w:t xml:space="preserve"> </w:t>
      </w:r>
      <w:r w:rsidR="00B66D1C" w:rsidRPr="002F193C">
        <w:rPr>
          <w:sz w:val="28"/>
          <w:szCs w:val="28"/>
        </w:rPr>
        <w:t xml:space="preserve">если данный порядок не определен решениями, предусмотренными </w:t>
      </w:r>
      <w:hyperlink w:anchor="p143" w:history="1">
        <w:r w:rsidR="00B66D1C" w:rsidRPr="002F193C">
          <w:rPr>
            <w:sz w:val="28"/>
            <w:szCs w:val="28"/>
          </w:rPr>
          <w:t>абзацем первым</w:t>
        </w:r>
      </w:hyperlink>
      <w:r w:rsidR="00B66D1C" w:rsidRPr="002F193C">
        <w:rPr>
          <w:sz w:val="28"/>
          <w:szCs w:val="28"/>
        </w:rPr>
        <w:t xml:space="preserve"> настоящего пункта.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Установить, что в районном бюджете предусматриваются субсидии некоммерческим организациям.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Порядок предоставления субсидий бюджетным</w:t>
      </w:r>
      <w:r w:rsidR="00B2671C">
        <w:rPr>
          <w:szCs w:val="28"/>
        </w:rPr>
        <w:t xml:space="preserve"> </w:t>
      </w:r>
      <w:r w:rsidR="00ED2722">
        <w:rPr>
          <w:szCs w:val="28"/>
        </w:rPr>
        <w:t>и автономным</w:t>
      </w:r>
      <w:r w:rsidRPr="00F5044C">
        <w:rPr>
          <w:szCs w:val="28"/>
        </w:rPr>
        <w:t xml:space="preserve"> учреждениям </w:t>
      </w:r>
      <w:proofErr w:type="spellStart"/>
      <w:r w:rsidR="00B66D1C">
        <w:t>Москаленского</w:t>
      </w:r>
      <w:proofErr w:type="spellEnd"/>
      <w:r w:rsidR="00B66D1C">
        <w:t xml:space="preserve"> муниципального района</w:t>
      </w:r>
      <w:r w:rsidR="00B66D1C" w:rsidRPr="00F5044C">
        <w:rPr>
          <w:szCs w:val="28"/>
        </w:rPr>
        <w:t xml:space="preserve"> </w:t>
      </w:r>
      <w:r w:rsidRPr="00F5044C">
        <w:rPr>
          <w:szCs w:val="28"/>
        </w:rPr>
        <w:t xml:space="preserve">на финансовое </w:t>
      </w:r>
      <w:r w:rsidRPr="00F5044C">
        <w:rPr>
          <w:szCs w:val="28"/>
        </w:rPr>
        <w:lastRenderedPageBreak/>
        <w:t xml:space="preserve">обеспечение выполнения ими муниципального задания устанавливается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</w:t>
      </w:r>
      <w:proofErr w:type="spellStart"/>
      <w:r>
        <w:t>Москаленского</w:t>
      </w:r>
      <w:proofErr w:type="spellEnd"/>
      <w:r>
        <w:t xml:space="preserve"> муниципального района на иные цели устанавливаются </w:t>
      </w:r>
      <w:r w:rsidR="002C5E62">
        <w:t>а</w:t>
      </w:r>
      <w:r>
        <w:t xml:space="preserve">дминистрацией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2C5E62" w:rsidRPr="002F193C" w:rsidRDefault="002C5E62" w:rsidP="002C5E62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 xml:space="preserve">Субсидии </w:t>
      </w:r>
      <w:proofErr w:type="gramStart"/>
      <w:r w:rsidRPr="002F193C">
        <w:rPr>
          <w:sz w:val="28"/>
          <w:szCs w:val="28"/>
        </w:rPr>
        <w:t>иным некоммерческим организациям, не являющимся муниципальными учреждениями предоставляются</w:t>
      </w:r>
      <w:proofErr w:type="gramEnd"/>
      <w:r w:rsidRPr="002F193C">
        <w:rPr>
          <w:sz w:val="28"/>
          <w:szCs w:val="28"/>
        </w:rPr>
        <w:t xml:space="preserve"> главными распорядителями бюджетных средств, получателями бюджетных средств. Порядок определения объема и предоставления субсидий иным некоммерческим организациям, не являющимся муниципальными учреждениями, устанавливается </w:t>
      </w:r>
      <w:r w:rsidRPr="00F5044C">
        <w:rPr>
          <w:sz w:val="28"/>
          <w:szCs w:val="28"/>
        </w:rPr>
        <w:t xml:space="preserve">администрацией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  <w:r w:rsidRPr="002F193C">
        <w:rPr>
          <w:sz w:val="28"/>
          <w:szCs w:val="28"/>
        </w:rPr>
        <w:t>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9E714F" w:rsidRPr="00F5044C">
        <w:rPr>
          <w:szCs w:val="28"/>
        </w:rPr>
        <w:t xml:space="preserve"> 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6) &quot;$#/$\%^ТипКласса:ПолеНомер;Идентификатор:НомерЭлемента;ПозицияНомера:6;СтильНомера:Арабская;РазделительНомера:) ;$#\$/%^\* MERGEFORMAT \* MERGEFORMAT ">
        <w:r w:rsidR="00A74CE3">
          <w:rPr>
            <w:szCs w:val="28"/>
          </w:rPr>
          <w:t>5</w:t>
        </w:r>
        <w:r w:rsidR="00F5044C" w:rsidRPr="00F5044C">
          <w:rPr>
            <w:szCs w:val="28"/>
          </w:rPr>
          <w:t xml:space="preserve">) </w:t>
        </w:r>
      </w:fldSimple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F5192D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F5192D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F5192D" w:rsidRPr="00F5044C">
        <w:rPr>
          <w:szCs w:val="28"/>
        </w:rPr>
        <w:fldChar w:fldCharType="end"/>
      </w:r>
    </w:p>
    <w:p w:rsidR="00F5044C" w:rsidRDefault="00F5192D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DF56E4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DF56E4">
        <w:rPr>
          <w:szCs w:val="28"/>
        </w:rPr>
        <w:t>5</w:t>
      </w:r>
      <w:r w:rsidR="00F5044C" w:rsidRPr="00F5044C">
        <w:rPr>
          <w:szCs w:val="28"/>
        </w:rPr>
        <w:t xml:space="preserve"> годов численности муниципальных служащих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</w:t>
      </w:r>
      <w:r w:rsid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 xml:space="preserve">, за исключением случаев, связанных с увеличением объема полномочий органов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обусловленных изменением законодательства.</w:t>
      </w:r>
      <w:proofErr w:type="gramEnd"/>
    </w:p>
    <w:p w:rsidR="00F5044C" w:rsidRDefault="00F5192D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возможно в случаях:</w:t>
      </w:r>
    </w:p>
    <w:p w:rsidR="00F5044C" w:rsidRDefault="00F5192D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передачи им функций, осуществлявшихся органами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путем сокращения численности муниципальных служащих</w:t>
      </w:r>
      <w:r w:rsidR="002B33A5" w:rsidRP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</w:p>
    <w:p w:rsidR="00F5044C" w:rsidRDefault="00F5192D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 целях обеспечения осуществления отдельных полномочий, </w:t>
      </w:r>
      <w:r w:rsidR="00F5044C" w:rsidRPr="00F5044C">
        <w:rPr>
          <w:szCs w:val="28"/>
        </w:rPr>
        <w:lastRenderedPageBreak/>
        <w:t xml:space="preserve">переданных </w:t>
      </w:r>
      <w:proofErr w:type="spellStart"/>
      <w:r w:rsidR="00F5044C" w:rsidRPr="00F5044C">
        <w:rPr>
          <w:szCs w:val="28"/>
        </w:rPr>
        <w:t>Москаленскому</w:t>
      </w:r>
      <w:proofErr w:type="spellEnd"/>
      <w:r w:rsidR="00F5044C" w:rsidRPr="00F5044C">
        <w:rPr>
          <w:szCs w:val="28"/>
        </w:rPr>
        <w:t xml:space="preserve"> муниципальному району в соответствии с законодательством;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увеличения объема муниципальных услуг, оказываемых муниципальными учреждениями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4D14EB" w:rsidRDefault="004D14EB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 xml:space="preserve">Адресная инвестиционная программа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AC11AD" w:rsidRDefault="00AC11AD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F5192D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 xml:space="preserve">Утвердить Адресную инвестиционную программу </w:t>
      </w:r>
      <w:proofErr w:type="spellStart"/>
      <w:r w:rsidR="00B52F05" w:rsidRPr="00F5044C">
        <w:rPr>
          <w:szCs w:val="28"/>
        </w:rPr>
        <w:t>Москаленского</w:t>
      </w:r>
      <w:proofErr w:type="spellEnd"/>
      <w:r w:rsidR="00B52F05" w:rsidRPr="00F5044C">
        <w:rPr>
          <w:szCs w:val="28"/>
        </w:rPr>
        <w:t xml:space="preserve"> муниципального района на 20</w:t>
      </w:r>
      <w:r w:rsidR="00B52F05">
        <w:rPr>
          <w:szCs w:val="28"/>
        </w:rPr>
        <w:t>2</w:t>
      </w:r>
      <w:r w:rsidR="00DF56E4">
        <w:rPr>
          <w:szCs w:val="28"/>
        </w:rPr>
        <w:t>3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DF56E4">
        <w:rPr>
          <w:szCs w:val="28"/>
        </w:rPr>
        <w:t>4</w:t>
      </w:r>
      <w:r w:rsidR="00B52F05" w:rsidRPr="00F5044C">
        <w:rPr>
          <w:szCs w:val="28"/>
        </w:rPr>
        <w:t xml:space="preserve"> и 202</w:t>
      </w:r>
      <w:r w:rsidR="00DF56E4">
        <w:rPr>
          <w:szCs w:val="28"/>
        </w:rPr>
        <w:t>5</w:t>
      </w:r>
      <w:r w:rsidR="00B52F05" w:rsidRPr="00F5044C">
        <w:rPr>
          <w:szCs w:val="28"/>
        </w:rPr>
        <w:t xml:space="preserve"> годов согласно приложению № </w:t>
      </w:r>
      <w:r w:rsidR="00C90110">
        <w:rPr>
          <w:szCs w:val="28"/>
        </w:rPr>
        <w:t>7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F5192D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 xml:space="preserve">Финансирование расходов по Адресной инвестиционной программе </w:t>
      </w:r>
      <w:proofErr w:type="spellStart"/>
      <w:r w:rsidR="00B52F05" w:rsidRPr="00B52F05">
        <w:rPr>
          <w:sz w:val="28"/>
          <w:szCs w:val="28"/>
        </w:rPr>
        <w:t>Москаленского</w:t>
      </w:r>
      <w:proofErr w:type="spellEnd"/>
      <w:r w:rsidR="00B52F05" w:rsidRPr="00B52F05">
        <w:rPr>
          <w:sz w:val="28"/>
          <w:szCs w:val="28"/>
        </w:rPr>
        <w:t xml:space="preserve"> муниципального района на 202</w:t>
      </w:r>
      <w:r w:rsidR="00DF56E4">
        <w:rPr>
          <w:sz w:val="28"/>
          <w:szCs w:val="28"/>
        </w:rPr>
        <w:t>3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DF56E4">
        <w:rPr>
          <w:sz w:val="28"/>
          <w:szCs w:val="28"/>
        </w:rPr>
        <w:t>4</w:t>
      </w:r>
      <w:r w:rsidR="00B52F05" w:rsidRPr="00B52F05">
        <w:rPr>
          <w:sz w:val="28"/>
          <w:szCs w:val="28"/>
        </w:rPr>
        <w:t xml:space="preserve"> и 202</w:t>
      </w:r>
      <w:r w:rsidR="00DF56E4">
        <w:rPr>
          <w:sz w:val="28"/>
          <w:szCs w:val="28"/>
        </w:rPr>
        <w:t>5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B52F05" w:rsidRDefault="00B52F05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6</w:t>
      </w:r>
      <w:r w:rsidRPr="00F5044C">
        <w:rPr>
          <w:sz w:val="28"/>
          <w:szCs w:val="28"/>
        </w:rPr>
        <w:t>.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F5192D" w:rsidP="00E759DA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F02699">
        <w:rPr>
          <w:szCs w:val="28"/>
        </w:rPr>
        <w:t xml:space="preserve"> </w:t>
      </w:r>
      <w:r w:rsidR="00794BDF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DF56E4">
        <w:rPr>
          <w:szCs w:val="28"/>
        </w:rPr>
        <w:t>3</w:t>
      </w:r>
      <w:r w:rsidR="00794BDF" w:rsidRPr="00076DA8">
        <w:rPr>
          <w:szCs w:val="28"/>
        </w:rPr>
        <w:t xml:space="preserve"> году в сумме </w:t>
      </w:r>
      <w:r w:rsidR="00512C42">
        <w:rPr>
          <w:szCs w:val="28"/>
        </w:rPr>
        <w:t>811996954,07</w:t>
      </w:r>
      <w:r w:rsidR="00794BDF" w:rsidRPr="00076DA8">
        <w:rPr>
          <w:szCs w:val="28"/>
        </w:rPr>
        <w:t xml:space="preserve"> рублей, в 202</w:t>
      </w:r>
      <w:r w:rsidR="00DF56E4">
        <w:rPr>
          <w:szCs w:val="28"/>
        </w:rPr>
        <w:t>4</w:t>
      </w:r>
      <w:r w:rsidR="00794BDF" w:rsidRPr="00076DA8">
        <w:rPr>
          <w:szCs w:val="28"/>
        </w:rPr>
        <w:t xml:space="preserve"> году в сумме </w:t>
      </w:r>
      <w:r w:rsidR="00512C42">
        <w:rPr>
          <w:szCs w:val="28"/>
        </w:rPr>
        <w:t>569814185,85</w:t>
      </w:r>
      <w:r w:rsidR="00794BDF" w:rsidRPr="00076DA8">
        <w:rPr>
          <w:szCs w:val="28"/>
        </w:rPr>
        <w:t xml:space="preserve"> рублей и в 202</w:t>
      </w:r>
      <w:r w:rsidR="00DF56E4">
        <w:rPr>
          <w:szCs w:val="28"/>
        </w:rPr>
        <w:t>5</w:t>
      </w:r>
      <w:r w:rsidR="00794BDF" w:rsidRPr="00076DA8">
        <w:rPr>
          <w:szCs w:val="28"/>
        </w:rPr>
        <w:t xml:space="preserve"> году в сумме </w:t>
      </w:r>
      <w:r w:rsidR="00512C42">
        <w:rPr>
          <w:szCs w:val="28"/>
        </w:rPr>
        <w:t>537771627,77</w:t>
      </w:r>
      <w:r w:rsidR="00794BDF" w:rsidRPr="00076DA8">
        <w:rPr>
          <w:szCs w:val="28"/>
        </w:rPr>
        <w:t xml:space="preserve"> рублей</w:t>
      </w:r>
      <w:r w:rsidR="00794BDF" w:rsidRPr="00F5044C">
        <w:rPr>
          <w:szCs w:val="28"/>
        </w:rPr>
        <w:t>;</w:t>
      </w:r>
    </w:p>
    <w:p w:rsidR="00F5044C" w:rsidRPr="00F5044C" w:rsidRDefault="00F5192D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году в сумме </w:t>
      </w:r>
      <w:r w:rsidR="00512C42">
        <w:rPr>
          <w:szCs w:val="28"/>
        </w:rPr>
        <w:t>74931432,17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DF56E4">
        <w:rPr>
          <w:szCs w:val="28"/>
        </w:rPr>
        <w:t>4</w:t>
      </w:r>
      <w:r w:rsidR="00F5044C" w:rsidRPr="00F5044C">
        <w:rPr>
          <w:szCs w:val="28"/>
        </w:rPr>
        <w:t xml:space="preserve"> году в сумме </w:t>
      </w:r>
      <w:r w:rsidR="00DF56E4">
        <w:rPr>
          <w:szCs w:val="28"/>
        </w:rPr>
        <w:t>35429230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в 202</w:t>
      </w:r>
      <w:r w:rsidR="00DF56E4">
        <w:rPr>
          <w:szCs w:val="28"/>
        </w:rPr>
        <w:t>5</w:t>
      </w:r>
      <w:r w:rsidR="00F5044C" w:rsidRPr="00F5044C">
        <w:rPr>
          <w:szCs w:val="28"/>
        </w:rPr>
        <w:t xml:space="preserve"> году в сумме </w:t>
      </w:r>
      <w:r w:rsidR="00DF56E4">
        <w:rPr>
          <w:szCs w:val="28"/>
        </w:rPr>
        <w:t>35429230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192D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046BA6" w:rsidRPr="00F5044C">
        <w:rPr>
          <w:szCs w:val="28"/>
        </w:rPr>
        <w:t xml:space="preserve"> 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 в сумме </w:t>
      </w:r>
      <w:r w:rsidR="00DF56E4">
        <w:rPr>
          <w:szCs w:val="28"/>
        </w:rPr>
        <w:t>44286538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FF704F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FF704F">
        <w:rPr>
          <w:szCs w:val="28"/>
        </w:rPr>
        <w:t>35429230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FF704F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FF704F">
        <w:rPr>
          <w:szCs w:val="28"/>
        </w:rPr>
        <w:t>35429230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FF704F">
        <w:rPr>
          <w:sz w:val="28"/>
          <w:szCs w:val="28"/>
        </w:rPr>
        <w:t>3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FF704F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и 202</w:t>
      </w:r>
      <w:r w:rsidR="00FF704F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годов согласно приложению № </w:t>
      </w:r>
      <w:r w:rsidR="00C90110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FF704F">
        <w:rPr>
          <w:szCs w:val="28"/>
        </w:rPr>
        <w:t>3</w:t>
      </w:r>
      <w:r w:rsidR="00F5044C" w:rsidRPr="00F5044C">
        <w:rPr>
          <w:szCs w:val="28"/>
        </w:rPr>
        <w:t xml:space="preserve"> год в сумме </w:t>
      </w:r>
      <w:r w:rsidR="00512C42">
        <w:rPr>
          <w:bCs/>
          <w:szCs w:val="28"/>
        </w:rPr>
        <w:t>30644894,17</w:t>
      </w:r>
      <w:r w:rsidR="00505BAC">
        <w:rPr>
          <w:bCs/>
          <w:szCs w:val="28"/>
        </w:rPr>
        <w:t xml:space="preserve"> </w:t>
      </w:r>
      <w:r w:rsidR="00F5044C" w:rsidRPr="00F5044C">
        <w:rPr>
          <w:szCs w:val="28"/>
        </w:rPr>
        <w:t>рублей.</w:t>
      </w:r>
    </w:p>
    <w:p w:rsidR="002A372B" w:rsidRDefault="002A372B" w:rsidP="002A372B">
      <w:pPr>
        <w:pStyle w:val="a5"/>
        <w:spacing w:line="240" w:lineRule="auto"/>
        <w:ind w:firstLine="567"/>
        <w:rPr>
          <w:szCs w:val="28"/>
        </w:rPr>
      </w:pP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</w:p>
    <w:p w:rsidR="00D75E17" w:rsidRPr="00270B9E" w:rsidRDefault="00D75E17" w:rsidP="002A372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="00270B9E" w:rsidRPr="00270B9E">
        <w:rPr>
          <w:szCs w:val="28"/>
          <w:shd w:val="clear" w:color="auto" w:fill="FFFFFF"/>
        </w:rPr>
        <w:t>;</w:t>
      </w:r>
    </w:p>
    <w:p w:rsidR="00270B9E" w:rsidRDefault="00270B9E" w:rsidP="002A372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</w:t>
      </w:r>
      <w:r w:rsidRPr="008A0B00">
        <w:rPr>
          <w:szCs w:val="28"/>
          <w:shd w:val="clear" w:color="auto" w:fill="FFFFFF"/>
        </w:rPr>
        <w:t>благоустройство территории, прилегающей к объектам социального значения поселений;</w:t>
      </w:r>
    </w:p>
    <w:p w:rsidR="00CC053D" w:rsidRDefault="00CC053D" w:rsidP="002A372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погашение кредиторской задолженности поселений;</w:t>
      </w:r>
    </w:p>
    <w:p w:rsidR="005262EC" w:rsidRDefault="005262EC" w:rsidP="005262EC">
      <w:pPr>
        <w:pStyle w:val="a5"/>
        <w:spacing w:line="240" w:lineRule="auto"/>
        <w:ind w:firstLine="0"/>
        <w:rPr>
          <w:szCs w:val="28"/>
        </w:rPr>
      </w:pPr>
      <w:r>
        <w:rPr>
          <w:szCs w:val="28"/>
          <w:shd w:val="clear" w:color="auto" w:fill="FFFFFF"/>
        </w:rPr>
        <w:t xml:space="preserve">        - </w:t>
      </w:r>
      <w:r>
        <w:rPr>
          <w:szCs w:val="28"/>
        </w:rPr>
        <w:t>на обеспечение перв</w:t>
      </w:r>
      <w:r w:rsidR="00D51B01">
        <w:rPr>
          <w:szCs w:val="28"/>
        </w:rPr>
        <w:t>ичных мер пожарной безопасности</w:t>
      </w:r>
      <w:r w:rsidRPr="00795792">
        <w:rPr>
          <w:szCs w:val="28"/>
        </w:rPr>
        <w:t>;</w:t>
      </w:r>
    </w:p>
    <w:p w:rsidR="00055734" w:rsidRDefault="00055734" w:rsidP="00055734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на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E927C0" w:rsidRDefault="00E927C0" w:rsidP="00E927C0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на 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F41137">
        <w:rPr>
          <w:sz w:val="28"/>
          <w:szCs w:val="28"/>
          <w:shd w:val="clear" w:color="auto" w:fill="FFFFFF"/>
        </w:rPr>
        <w:t>;</w:t>
      </w:r>
    </w:p>
    <w:p w:rsidR="00E927C0" w:rsidRDefault="00E927C0" w:rsidP="00E927C0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на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055734" w:rsidRPr="009D77F4" w:rsidRDefault="00055734" w:rsidP="00E927C0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A37864">
        <w:rPr>
          <w:sz w:val="28"/>
          <w:szCs w:val="28"/>
          <w:shd w:val="clear" w:color="auto" w:fill="FFFFFF"/>
        </w:rPr>
        <w:t>на разработку проектно-сметной документации для участия в конкурсном отборе инициативных проектов</w:t>
      </w:r>
      <w:r w:rsidRPr="00D76B21">
        <w:rPr>
          <w:sz w:val="28"/>
          <w:szCs w:val="28"/>
          <w:shd w:val="clear" w:color="auto" w:fill="FFFFFF"/>
        </w:rPr>
        <w:t>;</w:t>
      </w:r>
    </w:p>
    <w:p w:rsidR="002A372B" w:rsidRPr="00FC4DFC" w:rsidRDefault="002A372B" w:rsidP="002A37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FC4DFC">
        <w:rPr>
          <w:sz w:val="28"/>
          <w:szCs w:val="28"/>
        </w:rPr>
        <w:t>;</w:t>
      </w:r>
    </w:p>
    <w:p w:rsidR="002A372B" w:rsidRPr="00957B00" w:rsidRDefault="002A372B" w:rsidP="002A3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2A372B" w:rsidRPr="00957B00" w:rsidRDefault="002A372B" w:rsidP="002A3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292CEC" w:rsidRPr="00FC4DFC" w:rsidRDefault="002A372B" w:rsidP="002A372B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433566">
        <w:rPr>
          <w:szCs w:val="28"/>
        </w:rPr>
        <w:t>3</w:t>
      </w:r>
      <w:r w:rsidR="00CB396E">
        <w:rPr>
          <w:szCs w:val="28"/>
        </w:rPr>
        <w:t xml:space="preserve"> 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433566">
        <w:rPr>
          <w:szCs w:val="28"/>
        </w:rPr>
        <w:t>4</w:t>
      </w:r>
      <w:r w:rsidRPr="00F5044C">
        <w:rPr>
          <w:szCs w:val="28"/>
        </w:rPr>
        <w:t xml:space="preserve"> и 202</w:t>
      </w:r>
      <w:r w:rsidR="00433566">
        <w:rPr>
          <w:szCs w:val="28"/>
        </w:rPr>
        <w:t>5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9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433566">
        <w:rPr>
          <w:szCs w:val="28"/>
        </w:rPr>
        <w:t>3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433566">
        <w:rPr>
          <w:szCs w:val="28"/>
        </w:rPr>
        <w:t>4</w:t>
      </w:r>
      <w:r w:rsidRPr="00F5044C">
        <w:rPr>
          <w:szCs w:val="28"/>
        </w:rPr>
        <w:t xml:space="preserve"> и 202</w:t>
      </w:r>
      <w:r w:rsidR="00433566">
        <w:rPr>
          <w:szCs w:val="28"/>
        </w:rPr>
        <w:t>5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AC11AD" w:rsidRPr="00F5044C" w:rsidRDefault="00AC11AD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8A7A29">
        <w:rPr>
          <w:sz w:val="28"/>
          <w:szCs w:val="28"/>
        </w:rPr>
        <w:t>3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8A7A29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и 202</w:t>
      </w:r>
      <w:r w:rsidR="008A7A29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годов не предоставляются.</w:t>
      </w:r>
    </w:p>
    <w:p w:rsidR="00292CEC" w:rsidRDefault="00292CEC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. Управление муниципальным долгом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292CEC" w:rsidRPr="00553EFF" w:rsidRDefault="00292CEC" w:rsidP="00292CE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 xml:space="preserve">долга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на 1 января 20</w:t>
      </w:r>
      <w:r>
        <w:rPr>
          <w:szCs w:val="28"/>
        </w:rPr>
        <w:t>2</w:t>
      </w:r>
      <w:r w:rsidR="008A7A29">
        <w:rPr>
          <w:szCs w:val="28"/>
        </w:rPr>
        <w:t>4</w:t>
      </w:r>
      <w:r w:rsidRPr="00F5044C">
        <w:rPr>
          <w:szCs w:val="28"/>
        </w:rPr>
        <w:t xml:space="preserve"> года в размере </w:t>
      </w:r>
      <w:r w:rsidR="008A7A29">
        <w:rPr>
          <w:szCs w:val="28"/>
        </w:rPr>
        <w:t>16</w:t>
      </w:r>
      <w:r>
        <w:rPr>
          <w:szCs w:val="28"/>
        </w:rPr>
        <w:t>20000,00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на 1 января 202</w:t>
      </w:r>
      <w:r w:rsidR="008A7A29">
        <w:rPr>
          <w:szCs w:val="28"/>
        </w:rPr>
        <w:t>5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 xml:space="preserve">0,00 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proofErr w:type="gramEnd"/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и на 1 января 202</w:t>
      </w:r>
      <w:r w:rsidR="008A7A29">
        <w:rPr>
          <w:szCs w:val="28"/>
        </w:rPr>
        <w:t>6</w:t>
      </w:r>
      <w:r w:rsidRPr="00F5044C">
        <w:rPr>
          <w:szCs w:val="28"/>
        </w:rPr>
        <w:t xml:space="preserve"> года в размере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</w:t>
      </w:r>
      <w:r w:rsidRPr="00553EFF">
        <w:rPr>
          <w:szCs w:val="28"/>
        </w:rPr>
        <w:t>Федерации – 0</w:t>
      </w:r>
      <w:r w:rsidR="008A7A29">
        <w:rPr>
          <w:szCs w:val="28"/>
        </w:rPr>
        <w:t>,00</w:t>
      </w:r>
      <w:r w:rsidRPr="00553EFF">
        <w:rPr>
          <w:szCs w:val="28"/>
        </w:rPr>
        <w:t xml:space="preserve"> рублей;</w:t>
      </w:r>
    </w:p>
    <w:p w:rsidR="00292CEC" w:rsidRDefault="00F5192D" w:rsidP="00292CEC">
      <w:pPr>
        <w:ind w:firstLine="709"/>
        <w:jc w:val="both"/>
        <w:rPr>
          <w:sz w:val="28"/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292CEC" w:rsidRPr="00553EFF">
          <w:rPr>
            <w:sz w:val="28"/>
            <w:szCs w:val="28"/>
          </w:rPr>
          <w:t xml:space="preserve">2) </w:t>
        </w:r>
      </w:fldSimple>
      <w:r w:rsidR="00292CEC" w:rsidRPr="00553E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292CEC" w:rsidRPr="00553EFF">
        <w:rPr>
          <w:sz w:val="28"/>
          <w:szCs w:val="28"/>
        </w:rPr>
        <w:t>Москаленского</w:t>
      </w:r>
      <w:proofErr w:type="spellEnd"/>
      <w:r w:rsidR="00292CEC" w:rsidRPr="00553EFF">
        <w:rPr>
          <w:sz w:val="28"/>
          <w:szCs w:val="28"/>
        </w:rPr>
        <w:t xml:space="preserve"> муниципального района в 202</w:t>
      </w:r>
      <w:r w:rsidR="008A7A29">
        <w:rPr>
          <w:sz w:val="28"/>
          <w:szCs w:val="28"/>
        </w:rPr>
        <w:t>3</w:t>
      </w:r>
      <w:r w:rsidR="00292CEC" w:rsidRPr="00553EFF">
        <w:rPr>
          <w:sz w:val="28"/>
          <w:szCs w:val="28"/>
        </w:rPr>
        <w:t xml:space="preserve"> году в сумме </w:t>
      </w:r>
      <w:r w:rsidR="008A7A29">
        <w:rPr>
          <w:sz w:val="28"/>
          <w:szCs w:val="28"/>
        </w:rPr>
        <w:t>1</w:t>
      </w:r>
      <w:r w:rsidR="00292CEC" w:rsidRPr="00553EFF">
        <w:rPr>
          <w:sz w:val="28"/>
          <w:szCs w:val="28"/>
        </w:rPr>
        <w:t>0000,00 рублей, в 202</w:t>
      </w:r>
      <w:r w:rsidR="008A7A29">
        <w:rPr>
          <w:sz w:val="28"/>
          <w:szCs w:val="28"/>
        </w:rPr>
        <w:t>4</w:t>
      </w:r>
      <w:r w:rsidR="00292CEC" w:rsidRPr="00553EFF">
        <w:rPr>
          <w:sz w:val="28"/>
          <w:szCs w:val="28"/>
        </w:rPr>
        <w:t xml:space="preserve"> году в сумме </w:t>
      </w:r>
      <w:fldSimple w:instr=" DOCPROPERTY Суммы.Обслуживаниемуницдолга2019 \* MERGEFORMAT ">
        <w:r w:rsidR="008A7A29">
          <w:rPr>
            <w:sz w:val="28"/>
            <w:szCs w:val="28"/>
          </w:rPr>
          <w:t>5</w:t>
        </w:r>
        <w:r w:rsidR="00292CEC" w:rsidRPr="00553EFF">
          <w:rPr>
            <w:sz w:val="28"/>
            <w:szCs w:val="28"/>
          </w:rPr>
          <w:t>000,00</w:t>
        </w:r>
      </w:fldSimple>
      <w:r w:rsidR="00292CEC" w:rsidRPr="00553EFF">
        <w:rPr>
          <w:sz w:val="28"/>
          <w:szCs w:val="28"/>
        </w:rPr>
        <w:t xml:space="preserve"> рублей, в 202</w:t>
      </w:r>
      <w:r w:rsidR="008A7A29">
        <w:rPr>
          <w:sz w:val="28"/>
          <w:szCs w:val="28"/>
        </w:rPr>
        <w:t>5</w:t>
      </w:r>
      <w:r w:rsidR="00292CEC" w:rsidRPr="00553EFF">
        <w:rPr>
          <w:sz w:val="28"/>
          <w:szCs w:val="28"/>
        </w:rPr>
        <w:t xml:space="preserve"> году в сумме </w:t>
      </w:r>
      <w:r w:rsidR="00292CEC">
        <w:rPr>
          <w:sz w:val="28"/>
          <w:szCs w:val="28"/>
        </w:rPr>
        <w:t>0,0</w:t>
      </w:r>
      <w:r w:rsidR="00292CEC" w:rsidRPr="00553EFF">
        <w:rPr>
          <w:sz w:val="28"/>
          <w:szCs w:val="28"/>
        </w:rPr>
        <w:t>0 рублей.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F5192D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8A7A29">
        <w:rPr>
          <w:szCs w:val="28"/>
        </w:rPr>
        <w:t>3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8A7A29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8A7A29">
        <w:rPr>
          <w:szCs w:val="28"/>
        </w:rPr>
        <w:t>5</w:t>
      </w:r>
      <w:r w:rsidR="00F5044C" w:rsidRPr="00F5044C">
        <w:rPr>
          <w:szCs w:val="28"/>
        </w:rPr>
        <w:t xml:space="preserve"> годов согласно приложению № 1</w:t>
      </w:r>
      <w:r w:rsidR="00055BE8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8862C8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2) </w:t>
      </w:r>
      <w:r w:rsidR="00F5044C" w:rsidRPr="00F5044C">
        <w:rPr>
          <w:szCs w:val="28"/>
        </w:rPr>
        <w:t xml:space="preserve">программу муниципальных </w:t>
      </w:r>
      <w:r w:rsidR="000045AB">
        <w:rPr>
          <w:szCs w:val="28"/>
        </w:rPr>
        <w:t>внутренних</w:t>
      </w:r>
      <w:r w:rsidR="000045AB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заимствований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031EC6">
        <w:rPr>
          <w:szCs w:val="28"/>
        </w:rPr>
        <w:t>2</w:t>
      </w:r>
      <w:r w:rsidR="008A7A29">
        <w:rPr>
          <w:szCs w:val="28"/>
        </w:rPr>
        <w:t>3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8A7A29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8A7A29">
        <w:rPr>
          <w:szCs w:val="28"/>
        </w:rPr>
        <w:t>5</w:t>
      </w:r>
      <w:r w:rsidR="00F5044C" w:rsidRPr="00F5044C">
        <w:rPr>
          <w:szCs w:val="28"/>
        </w:rPr>
        <w:t xml:space="preserve"> годов согласно приложению № 1</w:t>
      </w:r>
      <w:r w:rsidR="00055BE8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решению;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proofErr w:type="gramStart"/>
      <w:r w:rsidRPr="00125A3E">
        <w:rPr>
          <w:szCs w:val="28"/>
        </w:rPr>
        <w:t>Новые заимствования в 202</w:t>
      </w:r>
      <w:r w:rsidR="008A7A29">
        <w:rPr>
          <w:szCs w:val="28"/>
        </w:rPr>
        <w:t>3</w:t>
      </w:r>
      <w:r w:rsidRPr="00125A3E">
        <w:rPr>
          <w:szCs w:val="28"/>
        </w:rPr>
        <w:t xml:space="preserve"> году и в плановом периоде 202</w:t>
      </w:r>
      <w:r w:rsidR="008A7A29">
        <w:rPr>
          <w:szCs w:val="28"/>
        </w:rPr>
        <w:t>4</w:t>
      </w:r>
      <w:r w:rsidRPr="00125A3E">
        <w:rPr>
          <w:szCs w:val="28"/>
        </w:rPr>
        <w:t xml:space="preserve"> и 202</w:t>
      </w:r>
      <w:r w:rsidR="008A7A29">
        <w:rPr>
          <w:szCs w:val="28"/>
        </w:rPr>
        <w:t>5</w:t>
      </w:r>
      <w:r w:rsidRPr="00125A3E">
        <w:rPr>
          <w:szCs w:val="28"/>
        </w:rPr>
        <w:t xml:space="preserve"> годов осуществляются в соответствии с программой муниципальных внутренних заимствований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 на 202</w:t>
      </w:r>
      <w:r w:rsidR="008A7A29">
        <w:rPr>
          <w:szCs w:val="28"/>
        </w:rPr>
        <w:t>3</w:t>
      </w:r>
      <w:r w:rsidRPr="00125A3E">
        <w:rPr>
          <w:szCs w:val="28"/>
        </w:rPr>
        <w:t xml:space="preserve"> год и на плановый период 202</w:t>
      </w:r>
      <w:r w:rsidR="008A7A29">
        <w:rPr>
          <w:szCs w:val="28"/>
        </w:rPr>
        <w:t>4</w:t>
      </w:r>
      <w:r w:rsidRPr="00125A3E">
        <w:rPr>
          <w:szCs w:val="28"/>
        </w:rPr>
        <w:t xml:space="preserve"> и 202</w:t>
      </w:r>
      <w:r w:rsidR="008A7A29">
        <w:rPr>
          <w:szCs w:val="28"/>
        </w:rPr>
        <w:t>5</w:t>
      </w:r>
      <w:r w:rsidRPr="00125A3E">
        <w:rPr>
          <w:szCs w:val="28"/>
        </w:rPr>
        <w:t xml:space="preserve"> годов с учетом верхнего предела муниципального внутреннего долга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 и направляются </w:t>
      </w:r>
      <w:r w:rsidR="00D7068C" w:rsidRPr="00125A3E">
        <w:rPr>
          <w:szCs w:val="28"/>
        </w:rPr>
        <w:t>в 202</w:t>
      </w:r>
      <w:r w:rsidR="00D7068C">
        <w:rPr>
          <w:szCs w:val="28"/>
        </w:rPr>
        <w:t>3</w:t>
      </w:r>
      <w:r w:rsidR="00D7068C" w:rsidRPr="00125A3E">
        <w:rPr>
          <w:szCs w:val="28"/>
        </w:rPr>
        <w:t xml:space="preserve"> году и в плановом периоде 202</w:t>
      </w:r>
      <w:r w:rsidR="00D7068C">
        <w:rPr>
          <w:szCs w:val="28"/>
        </w:rPr>
        <w:t>4</w:t>
      </w:r>
      <w:r w:rsidR="00D7068C" w:rsidRPr="00125A3E">
        <w:rPr>
          <w:szCs w:val="28"/>
        </w:rPr>
        <w:t xml:space="preserve"> и 202</w:t>
      </w:r>
      <w:r w:rsidR="00D7068C">
        <w:rPr>
          <w:szCs w:val="28"/>
        </w:rPr>
        <w:t>5</w:t>
      </w:r>
      <w:r w:rsidR="00D7068C" w:rsidRPr="00125A3E">
        <w:rPr>
          <w:szCs w:val="28"/>
        </w:rPr>
        <w:t xml:space="preserve"> годов </w:t>
      </w:r>
      <w:r w:rsidR="00305CC0" w:rsidRPr="00125A3E">
        <w:rPr>
          <w:szCs w:val="28"/>
        </w:rPr>
        <w:t>на финансирование</w:t>
      </w:r>
      <w:proofErr w:type="gramEnd"/>
      <w:r w:rsidR="00305CC0" w:rsidRPr="00125A3E">
        <w:rPr>
          <w:szCs w:val="28"/>
        </w:rPr>
        <w:t xml:space="preserve"> дефицита районного бюджета, погашени</w:t>
      </w:r>
      <w:r w:rsidR="00D7068C">
        <w:rPr>
          <w:szCs w:val="28"/>
        </w:rPr>
        <w:t>е</w:t>
      </w:r>
      <w:r w:rsidR="00305CC0" w:rsidRPr="00125A3E">
        <w:rPr>
          <w:szCs w:val="28"/>
        </w:rPr>
        <w:t xml:space="preserve"> муни</w:t>
      </w:r>
      <w:r w:rsidR="00125A3E" w:rsidRPr="00125A3E">
        <w:rPr>
          <w:szCs w:val="28"/>
        </w:rPr>
        <w:t>ципальных долговых обязательств</w:t>
      </w:r>
      <w:r w:rsidRPr="00125A3E">
        <w:rPr>
          <w:szCs w:val="28"/>
        </w:rPr>
        <w:t>.</w:t>
      </w:r>
    </w:p>
    <w:p w:rsidR="0031495E" w:rsidRDefault="00F5192D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 xml:space="preserve">Муниципальные гарантии </w:t>
      </w:r>
      <w:proofErr w:type="spellStart"/>
      <w:r w:rsidR="0031495E" w:rsidRPr="00F5044C">
        <w:rPr>
          <w:szCs w:val="28"/>
        </w:rPr>
        <w:t>Москаленского</w:t>
      </w:r>
      <w:proofErr w:type="spellEnd"/>
      <w:r w:rsidR="0031495E" w:rsidRPr="00F5044C">
        <w:rPr>
          <w:szCs w:val="28"/>
        </w:rPr>
        <w:t xml:space="preserve"> муниципального района в 20</w:t>
      </w:r>
      <w:r w:rsidR="0031495E">
        <w:rPr>
          <w:szCs w:val="28"/>
        </w:rPr>
        <w:t>2</w:t>
      </w:r>
      <w:r w:rsidR="00D7068C">
        <w:rPr>
          <w:szCs w:val="28"/>
        </w:rPr>
        <w:t>3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D7068C">
        <w:rPr>
          <w:szCs w:val="28"/>
        </w:rPr>
        <w:t>4</w:t>
      </w:r>
      <w:r w:rsidR="0031495E" w:rsidRPr="00F5044C">
        <w:rPr>
          <w:szCs w:val="28"/>
        </w:rPr>
        <w:t xml:space="preserve"> и 202</w:t>
      </w:r>
      <w:r w:rsidR="00D7068C">
        <w:rPr>
          <w:szCs w:val="28"/>
        </w:rPr>
        <w:t>5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proofErr w:type="spellStart"/>
      <w:r w:rsidRPr="00F5044C">
        <w:rPr>
          <w:szCs w:val="28"/>
        </w:rPr>
        <w:t>Москаленск</w:t>
      </w:r>
      <w:r>
        <w:rPr>
          <w:szCs w:val="28"/>
        </w:rPr>
        <w:t>им</w:t>
      </w:r>
      <w:proofErr w:type="spellEnd"/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D7068C">
        <w:rPr>
          <w:szCs w:val="28"/>
        </w:rPr>
        <w:t>3</w:t>
      </w:r>
      <w:r w:rsidRPr="00BC5842">
        <w:rPr>
          <w:szCs w:val="28"/>
        </w:rPr>
        <w:t xml:space="preserve"> году и в плановом периоде 202</w:t>
      </w:r>
      <w:r w:rsidR="007E74B7">
        <w:rPr>
          <w:szCs w:val="28"/>
        </w:rPr>
        <w:t>4</w:t>
      </w:r>
      <w:r w:rsidRPr="00BC5842">
        <w:rPr>
          <w:szCs w:val="28"/>
        </w:rPr>
        <w:t xml:space="preserve"> и 202</w:t>
      </w:r>
      <w:r w:rsidR="007E74B7">
        <w:rPr>
          <w:szCs w:val="28"/>
        </w:rPr>
        <w:t>5</w:t>
      </w:r>
      <w:r w:rsidRPr="00BC5842">
        <w:rPr>
          <w:szCs w:val="28"/>
        </w:rPr>
        <w:t xml:space="preserve"> годов не осуществляются.</w:t>
      </w:r>
    </w:p>
    <w:p w:rsidR="00750259" w:rsidRPr="00F5044C" w:rsidRDefault="00750259" w:rsidP="0031495E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 xml:space="preserve">Особенности </w:t>
      </w:r>
      <w:proofErr w:type="gramStart"/>
      <w:r w:rsidRPr="00F5044C">
        <w:rPr>
          <w:sz w:val="28"/>
          <w:szCs w:val="28"/>
        </w:rPr>
        <w:t>погашения кредиторской задолженности главных распорядителей средств районного бюджета</w:t>
      </w:r>
      <w:proofErr w:type="gramEnd"/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</w:t>
      </w:r>
      <w:r w:rsidR="00E51A2F">
        <w:rPr>
          <w:szCs w:val="28"/>
        </w:rPr>
        <w:t>сти</w:t>
      </w:r>
      <w:r w:rsidRPr="00F5044C">
        <w:rPr>
          <w:szCs w:val="28"/>
        </w:rPr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E51A2F">
        <w:rPr>
          <w:szCs w:val="28"/>
        </w:rPr>
        <w:t>3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E51A2F">
        <w:rPr>
          <w:szCs w:val="28"/>
        </w:rPr>
        <w:t>3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D610D6" w:rsidRPr="00F5044C" w:rsidRDefault="00D610D6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>Авансирование расходных обязательств получателей средств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Default="00F5192D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 </w:t>
        </w:r>
      </w:fldSimple>
      <w:r w:rsidR="00F5044C" w:rsidRPr="00F5044C">
        <w:rPr>
          <w:szCs w:val="28"/>
        </w:rPr>
        <w:t xml:space="preserve">Установить, что получатели средств районного бюджета при заключении </w:t>
      </w:r>
      <w:r w:rsidR="001853C8" w:rsidRPr="00F5044C">
        <w:rPr>
          <w:szCs w:val="28"/>
        </w:rPr>
        <w:t xml:space="preserve">муниципальных контрактов </w:t>
      </w:r>
      <w:r w:rsidR="001853C8">
        <w:rPr>
          <w:szCs w:val="28"/>
        </w:rPr>
        <w:t>(контрактов (</w:t>
      </w:r>
      <w:r w:rsidR="00F5044C" w:rsidRPr="00F5044C">
        <w:rPr>
          <w:szCs w:val="28"/>
        </w:rPr>
        <w:t>договоров</w:t>
      </w:r>
      <w:r w:rsidR="001853C8">
        <w:rPr>
          <w:szCs w:val="28"/>
        </w:rPr>
        <w:t>)</w:t>
      </w:r>
      <w:r w:rsidR="00F5044C" w:rsidRPr="00F5044C">
        <w:rPr>
          <w:szCs w:val="28"/>
        </w:rPr>
        <w:t xml:space="preserve">) </w:t>
      </w:r>
      <w:r w:rsidR="001853C8">
        <w:rPr>
          <w:szCs w:val="28"/>
        </w:rPr>
        <w:t>о</w:t>
      </w:r>
      <w:r w:rsidR="00F5044C" w:rsidRPr="00F5044C">
        <w:rPr>
          <w:szCs w:val="28"/>
        </w:rPr>
        <w:t xml:space="preserve"> поставк</w:t>
      </w:r>
      <w:r w:rsidR="001853C8">
        <w:rPr>
          <w:szCs w:val="28"/>
        </w:rPr>
        <w:t>е</w:t>
      </w:r>
      <w:r w:rsidR="00F5044C" w:rsidRPr="00F5044C">
        <w:rPr>
          <w:szCs w:val="28"/>
        </w:rPr>
        <w:t xml:space="preserve"> товаров, выполнени</w:t>
      </w:r>
      <w:r w:rsidR="001853C8">
        <w:rPr>
          <w:szCs w:val="28"/>
        </w:rPr>
        <w:t>и</w:t>
      </w:r>
      <w:r w:rsidR="00F5044C" w:rsidRPr="00F5044C">
        <w:rPr>
          <w:szCs w:val="28"/>
        </w:rPr>
        <w:t xml:space="preserve"> работ, оказани</w:t>
      </w:r>
      <w:r w:rsidR="001853C8">
        <w:rPr>
          <w:szCs w:val="28"/>
        </w:rPr>
        <w:t>и</w:t>
      </w:r>
      <w:r w:rsidR="00F5044C" w:rsidRPr="00F5044C">
        <w:rPr>
          <w:szCs w:val="28"/>
        </w:rPr>
        <w:t xml:space="preserve"> услуг вправе предусматривать </w:t>
      </w:r>
      <w:r w:rsidR="002F170B" w:rsidRPr="006615CE">
        <w:rPr>
          <w:szCs w:val="28"/>
        </w:rPr>
        <w:t>(если иное не определено законодательством)</w:t>
      </w:r>
      <w:r w:rsidR="002F170B">
        <w:rPr>
          <w:szCs w:val="28"/>
        </w:rPr>
        <w:t xml:space="preserve"> </w:t>
      </w:r>
      <w:r w:rsidR="00F5044C" w:rsidRPr="00F5044C">
        <w:rPr>
          <w:szCs w:val="28"/>
        </w:rPr>
        <w:t>авансовые платежи в размер</w:t>
      </w:r>
      <w:r w:rsidR="001853C8">
        <w:rPr>
          <w:szCs w:val="28"/>
        </w:rPr>
        <w:t>ах, установленных</w:t>
      </w:r>
      <w:r w:rsidR="00F5044C" w:rsidRPr="00F5044C">
        <w:rPr>
          <w:szCs w:val="28"/>
        </w:rPr>
        <w:t xml:space="preserve"> администраци</w:t>
      </w:r>
      <w:r w:rsidR="001853C8">
        <w:rPr>
          <w:szCs w:val="28"/>
        </w:rPr>
        <w:t>ей</w:t>
      </w:r>
      <w:r w:rsidR="00F5044C" w:rsidRPr="00F5044C">
        <w:rPr>
          <w:szCs w:val="28"/>
        </w:rPr>
        <w:t xml:space="preserve"> </w:t>
      </w:r>
      <w:proofErr w:type="spellStart"/>
      <w:r w:rsidR="00F5044C" w:rsidRPr="00F5044C">
        <w:rPr>
          <w:szCs w:val="28"/>
        </w:rPr>
        <w:t>Москален</w:t>
      </w:r>
      <w:r w:rsidR="001853C8">
        <w:rPr>
          <w:szCs w:val="28"/>
        </w:rPr>
        <w:t>с</w:t>
      </w:r>
      <w:r w:rsidR="00F5044C" w:rsidRPr="00F5044C">
        <w:rPr>
          <w:szCs w:val="28"/>
        </w:rPr>
        <w:t>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области.</w:t>
      </w:r>
    </w:p>
    <w:p w:rsidR="0001123B" w:rsidRDefault="0001123B" w:rsidP="001325A8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E64C7" w:rsidRDefault="008E64C7" w:rsidP="001325A8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11</w:t>
      </w:r>
      <w:r w:rsidRPr="00D56798">
        <w:rPr>
          <w:sz w:val="28"/>
          <w:szCs w:val="28"/>
        </w:rPr>
        <w:t>. Использование остатков средств районного бюджета</w:t>
      </w:r>
    </w:p>
    <w:p w:rsidR="008E64C7" w:rsidRPr="003D318F" w:rsidRDefault="008E64C7" w:rsidP="0001123B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Остатки средств районного бюджета на 1 января 202</w:t>
      </w:r>
      <w:r w:rsidR="001853C8">
        <w:rPr>
          <w:sz w:val="28"/>
          <w:szCs w:val="28"/>
        </w:rPr>
        <w:t>3</w:t>
      </w:r>
      <w:r w:rsidRPr="003D318F">
        <w:rPr>
          <w:sz w:val="28"/>
          <w:szCs w:val="28"/>
        </w:rPr>
        <w:t xml:space="preserve"> года направляются </w:t>
      </w:r>
      <w:proofErr w:type="gramStart"/>
      <w:r w:rsidRPr="003D318F">
        <w:rPr>
          <w:sz w:val="28"/>
          <w:szCs w:val="28"/>
        </w:rPr>
        <w:t>на</w:t>
      </w:r>
      <w:proofErr w:type="gramEnd"/>
      <w:r w:rsidRPr="003D318F">
        <w:rPr>
          <w:sz w:val="28"/>
          <w:szCs w:val="28"/>
        </w:rPr>
        <w:t>:</w:t>
      </w:r>
    </w:p>
    <w:p w:rsidR="008E64C7" w:rsidRPr="003D318F" w:rsidRDefault="008E64C7" w:rsidP="008E64C7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1) увеличение в 202</w:t>
      </w:r>
      <w:r w:rsidR="001853C8">
        <w:rPr>
          <w:sz w:val="28"/>
          <w:szCs w:val="28"/>
        </w:rPr>
        <w:t>3</w:t>
      </w:r>
      <w:r w:rsidRPr="003D318F">
        <w:rPr>
          <w:sz w:val="28"/>
          <w:szCs w:val="28"/>
        </w:rPr>
        <w:t xml:space="preserve"> году бюджетных ассигнований дорожного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</w:t>
      </w:r>
      <w:r w:rsidRPr="003D318F">
        <w:rPr>
          <w:sz w:val="28"/>
          <w:szCs w:val="28"/>
        </w:rPr>
        <w:t>мской области в объеме бюджетных ассигнований доро</w:t>
      </w:r>
      <w:r>
        <w:rPr>
          <w:sz w:val="28"/>
          <w:szCs w:val="28"/>
        </w:rPr>
        <w:t>ж</w:t>
      </w:r>
      <w:r w:rsidRPr="003D318F">
        <w:rPr>
          <w:sz w:val="28"/>
          <w:szCs w:val="28"/>
        </w:rPr>
        <w:t xml:space="preserve">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 не использованных в</w:t>
      </w:r>
      <w:r w:rsidRPr="003D318F">
        <w:rPr>
          <w:sz w:val="28"/>
          <w:szCs w:val="28"/>
        </w:rPr>
        <w:t xml:space="preserve"> 202</w:t>
      </w:r>
      <w:r w:rsidR="001853C8">
        <w:rPr>
          <w:sz w:val="28"/>
          <w:szCs w:val="28"/>
        </w:rPr>
        <w:t>2</w:t>
      </w:r>
      <w:r w:rsidRPr="003D318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D318F">
        <w:rPr>
          <w:sz w:val="28"/>
          <w:szCs w:val="28"/>
        </w:rPr>
        <w:t>;</w:t>
      </w:r>
    </w:p>
    <w:p w:rsidR="008E64C7" w:rsidRDefault="008E64C7" w:rsidP="008E64C7">
      <w:pPr>
        <w:pStyle w:val="a5"/>
        <w:spacing w:line="240" w:lineRule="auto"/>
        <w:rPr>
          <w:szCs w:val="28"/>
        </w:rPr>
      </w:pPr>
      <w:r w:rsidRPr="003D318F">
        <w:rPr>
          <w:szCs w:val="28"/>
        </w:rPr>
        <w:t>2) покрытие временных кассовых разрывов в текущем финансовом году.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74D">
        <w:rPr>
          <w:sz w:val="28"/>
          <w:szCs w:val="28"/>
        </w:rPr>
        <w:lastRenderedPageBreak/>
        <w:t>Статья 1</w:t>
      </w:r>
      <w:r>
        <w:rPr>
          <w:sz w:val="28"/>
          <w:szCs w:val="28"/>
        </w:rPr>
        <w:t>2</w:t>
      </w:r>
      <w:r w:rsidRPr="0022074D">
        <w:rPr>
          <w:sz w:val="28"/>
          <w:szCs w:val="28"/>
        </w:rPr>
        <w:t>. Особенности использования неналоговых доходов в области охраны окружающей среды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14B77">
        <w:rPr>
          <w:sz w:val="28"/>
          <w:szCs w:val="28"/>
        </w:rPr>
        <w:t>Установить, что в 2023 – 2025 годах на выявление и оценку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работ по ликвидации накопленного вреда окружающей среде в случае наличия на территории</w:t>
      </w:r>
      <w:r w:rsidRPr="001853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</w:t>
      </w:r>
      <w:r w:rsidRPr="00A81D81">
        <w:rPr>
          <w:sz w:val="28"/>
          <w:szCs w:val="28"/>
        </w:rPr>
        <w:t xml:space="preserve">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</w:t>
      </w:r>
      <w:proofErr w:type="gramEnd"/>
      <w:r w:rsidRPr="00A81D81">
        <w:rPr>
          <w:sz w:val="28"/>
          <w:szCs w:val="28"/>
        </w:rPr>
        <w:t xml:space="preserve">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>районного</w:t>
      </w:r>
      <w:r w:rsidRPr="00A81D81">
        <w:rPr>
          <w:sz w:val="28"/>
          <w:szCs w:val="28"/>
        </w:rPr>
        <w:t xml:space="preserve"> 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1853C8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2A372B" w:rsidRDefault="002A372B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t>Статья 1</w:t>
      </w:r>
      <w:r w:rsidR="0057697A">
        <w:rPr>
          <w:sz w:val="28"/>
          <w:szCs w:val="28"/>
        </w:rPr>
        <w:t>3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1853C8">
        <w:rPr>
          <w:szCs w:val="28"/>
        </w:rPr>
        <w:t>3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1853C8">
        <w:rPr>
          <w:szCs w:val="28"/>
        </w:rPr>
        <w:t>3</w:t>
      </w:r>
      <w:r w:rsidR="00DD3092">
        <w:rPr>
          <w:szCs w:val="28"/>
        </w:rPr>
        <w:t xml:space="preserve"> года.</w:t>
      </w:r>
    </w:p>
    <w:p w:rsidR="00750259" w:rsidRDefault="0075025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Pr="00AE2B3D">
          <w:rPr>
            <w:b w:val="0"/>
            <w:szCs w:val="28"/>
          </w:rPr>
          <w:t>1</w:t>
        </w:r>
        <w:r w:rsidR="0057697A">
          <w:rPr>
            <w:b w:val="0"/>
            <w:szCs w:val="28"/>
          </w:rPr>
          <w:t>4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750259" w:rsidRDefault="00750259" w:rsidP="00F5044C">
      <w:pPr>
        <w:pStyle w:val="a5"/>
        <w:spacing w:line="240" w:lineRule="auto"/>
        <w:rPr>
          <w:szCs w:val="28"/>
        </w:rPr>
      </w:pPr>
    </w:p>
    <w:p w:rsidR="00750259" w:rsidRPr="00F5044C" w:rsidRDefault="00750259" w:rsidP="00F5044C">
      <w:pPr>
        <w:pStyle w:val="a5"/>
        <w:spacing w:line="240" w:lineRule="auto"/>
        <w:rPr>
          <w:szCs w:val="28"/>
        </w:rPr>
      </w:pPr>
    </w:p>
    <w:p w:rsidR="005C7E69" w:rsidRDefault="005C7E69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E4461" w:rsidRPr="00DC60F3">
        <w:rPr>
          <w:sz w:val="28"/>
          <w:szCs w:val="28"/>
        </w:rPr>
        <w:t>Москаленского</w:t>
      </w:r>
      <w:proofErr w:type="spellEnd"/>
      <w:r w:rsidR="00BE4461">
        <w:rPr>
          <w:sz w:val="28"/>
          <w:szCs w:val="28"/>
        </w:rPr>
        <w:t xml:space="preserve"> </w:t>
      </w:r>
    </w:p>
    <w:p w:rsidR="004C66D5" w:rsidRDefault="000D176C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C66D5" w:rsidRPr="00DC60F3">
        <w:rPr>
          <w:sz w:val="28"/>
          <w:szCs w:val="28"/>
        </w:rPr>
        <w:t>униципального</w:t>
      </w:r>
      <w:r w:rsidR="00BE4461">
        <w:rPr>
          <w:sz w:val="28"/>
          <w:szCs w:val="28"/>
        </w:rPr>
        <w:t xml:space="preserve"> </w:t>
      </w:r>
      <w:r w:rsidR="004C66D5" w:rsidRPr="00DC60F3">
        <w:rPr>
          <w:sz w:val="28"/>
          <w:szCs w:val="28"/>
        </w:rPr>
        <w:t>района</w:t>
      </w:r>
      <w:r w:rsidR="004C66D5">
        <w:rPr>
          <w:sz w:val="28"/>
          <w:szCs w:val="28"/>
        </w:rPr>
        <w:t xml:space="preserve">       </w:t>
      </w:r>
      <w:r w:rsidR="005C7E69">
        <w:rPr>
          <w:sz w:val="28"/>
          <w:szCs w:val="28"/>
        </w:rPr>
        <w:t xml:space="preserve">                                       </w:t>
      </w:r>
      <w:r w:rsidR="004C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E4461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           </w:t>
      </w:r>
      <w:r w:rsidR="00BE4461">
        <w:rPr>
          <w:sz w:val="28"/>
          <w:szCs w:val="28"/>
        </w:rPr>
        <w:t xml:space="preserve">     </w:t>
      </w:r>
      <w:r w:rsidR="004C66D5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А.В. </w:t>
      </w:r>
      <w:proofErr w:type="spellStart"/>
      <w:r w:rsidR="005C7E69">
        <w:rPr>
          <w:sz w:val="28"/>
          <w:szCs w:val="28"/>
        </w:rPr>
        <w:t>Ряполов</w:t>
      </w:r>
      <w:proofErr w:type="spellEnd"/>
    </w:p>
    <w:p w:rsidR="00AC11AD" w:rsidRDefault="00AC11AD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57697A" w:rsidRDefault="0057697A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540E2" w:rsidRDefault="004C66D5" w:rsidP="0046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7E">
        <w:rPr>
          <w:sz w:val="28"/>
          <w:szCs w:val="28"/>
        </w:rPr>
        <w:t xml:space="preserve">          </w:t>
      </w:r>
      <w:r w:rsidR="00750259" w:rsidRPr="00750259">
        <w:rPr>
          <w:sz w:val="28"/>
          <w:szCs w:val="28"/>
        </w:rPr>
        <w:t xml:space="preserve">              </w:t>
      </w:r>
      <w:r w:rsidR="00C91F67">
        <w:rPr>
          <w:sz w:val="28"/>
          <w:szCs w:val="28"/>
        </w:rPr>
        <w:t xml:space="preserve">     </w:t>
      </w:r>
      <w:r w:rsidR="003A0113">
        <w:rPr>
          <w:sz w:val="28"/>
          <w:szCs w:val="28"/>
        </w:rPr>
        <w:t>Е.Ю. Наумович</w:t>
      </w:r>
    </w:p>
    <w:sectPr w:rsidR="00A540E2" w:rsidSect="00750259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4C"/>
    <w:rsid w:val="000045AB"/>
    <w:rsid w:val="0001123B"/>
    <w:rsid w:val="00031EC6"/>
    <w:rsid w:val="00046BA6"/>
    <w:rsid w:val="00053A14"/>
    <w:rsid w:val="00055734"/>
    <w:rsid w:val="00055BE8"/>
    <w:rsid w:val="0006226D"/>
    <w:rsid w:val="0006372C"/>
    <w:rsid w:val="00077243"/>
    <w:rsid w:val="000832E7"/>
    <w:rsid w:val="000A5B51"/>
    <w:rsid w:val="000B05FB"/>
    <w:rsid w:val="000D0F09"/>
    <w:rsid w:val="000D176C"/>
    <w:rsid w:val="000D187B"/>
    <w:rsid w:val="000D7DCD"/>
    <w:rsid w:val="000E6FF8"/>
    <w:rsid w:val="000F3210"/>
    <w:rsid w:val="000F597A"/>
    <w:rsid w:val="0010270D"/>
    <w:rsid w:val="0010299F"/>
    <w:rsid w:val="001066E7"/>
    <w:rsid w:val="00125A3E"/>
    <w:rsid w:val="00125DD0"/>
    <w:rsid w:val="00130641"/>
    <w:rsid w:val="001325A8"/>
    <w:rsid w:val="00161D68"/>
    <w:rsid w:val="0018292B"/>
    <w:rsid w:val="00182A3D"/>
    <w:rsid w:val="001853C8"/>
    <w:rsid w:val="001A1D20"/>
    <w:rsid w:val="001F2D4A"/>
    <w:rsid w:val="002271F6"/>
    <w:rsid w:val="00241CBF"/>
    <w:rsid w:val="00241FF7"/>
    <w:rsid w:val="002443D0"/>
    <w:rsid w:val="00246DED"/>
    <w:rsid w:val="002644A2"/>
    <w:rsid w:val="00270B9E"/>
    <w:rsid w:val="00272B1E"/>
    <w:rsid w:val="002806B6"/>
    <w:rsid w:val="00285482"/>
    <w:rsid w:val="002866A4"/>
    <w:rsid w:val="00292CEC"/>
    <w:rsid w:val="002A22B8"/>
    <w:rsid w:val="002A372B"/>
    <w:rsid w:val="002B032F"/>
    <w:rsid w:val="002B33A5"/>
    <w:rsid w:val="002C5E62"/>
    <w:rsid w:val="002F170B"/>
    <w:rsid w:val="002F3FA5"/>
    <w:rsid w:val="00304D68"/>
    <w:rsid w:val="003056B9"/>
    <w:rsid w:val="00305CC0"/>
    <w:rsid w:val="0031495E"/>
    <w:rsid w:val="0032291C"/>
    <w:rsid w:val="0033656F"/>
    <w:rsid w:val="003400A0"/>
    <w:rsid w:val="00340D00"/>
    <w:rsid w:val="003470E9"/>
    <w:rsid w:val="00352A1C"/>
    <w:rsid w:val="00356C4F"/>
    <w:rsid w:val="00361CA1"/>
    <w:rsid w:val="00374F07"/>
    <w:rsid w:val="00382481"/>
    <w:rsid w:val="00391B36"/>
    <w:rsid w:val="003A0113"/>
    <w:rsid w:val="003A0BA6"/>
    <w:rsid w:val="003C4176"/>
    <w:rsid w:val="003D6C21"/>
    <w:rsid w:val="003E2E72"/>
    <w:rsid w:val="003E36CA"/>
    <w:rsid w:val="003F10A6"/>
    <w:rsid w:val="003F7F96"/>
    <w:rsid w:val="00415C5E"/>
    <w:rsid w:val="004304CE"/>
    <w:rsid w:val="00433566"/>
    <w:rsid w:val="0046463D"/>
    <w:rsid w:val="0047226A"/>
    <w:rsid w:val="00484E3C"/>
    <w:rsid w:val="004878C9"/>
    <w:rsid w:val="0049275D"/>
    <w:rsid w:val="00497178"/>
    <w:rsid w:val="004975D9"/>
    <w:rsid w:val="004A3D0B"/>
    <w:rsid w:val="004C19C5"/>
    <w:rsid w:val="004C66D5"/>
    <w:rsid w:val="004D0155"/>
    <w:rsid w:val="004D14EB"/>
    <w:rsid w:val="005007B8"/>
    <w:rsid w:val="00501B82"/>
    <w:rsid w:val="00505BAC"/>
    <w:rsid w:val="00506869"/>
    <w:rsid w:val="00506F29"/>
    <w:rsid w:val="00512C42"/>
    <w:rsid w:val="005147A7"/>
    <w:rsid w:val="00521419"/>
    <w:rsid w:val="005262EC"/>
    <w:rsid w:val="00531CC8"/>
    <w:rsid w:val="00534592"/>
    <w:rsid w:val="0054392C"/>
    <w:rsid w:val="0055459B"/>
    <w:rsid w:val="00555A3E"/>
    <w:rsid w:val="0057697A"/>
    <w:rsid w:val="00581A7F"/>
    <w:rsid w:val="005828FE"/>
    <w:rsid w:val="00583DC6"/>
    <w:rsid w:val="0059231F"/>
    <w:rsid w:val="005A09D6"/>
    <w:rsid w:val="005A30F2"/>
    <w:rsid w:val="005A43BA"/>
    <w:rsid w:val="005B1AEE"/>
    <w:rsid w:val="005C7E69"/>
    <w:rsid w:val="005D5152"/>
    <w:rsid w:val="005E1CFA"/>
    <w:rsid w:val="005E30AC"/>
    <w:rsid w:val="005E7BFE"/>
    <w:rsid w:val="006114ED"/>
    <w:rsid w:val="00621957"/>
    <w:rsid w:val="00635D07"/>
    <w:rsid w:val="006370C0"/>
    <w:rsid w:val="00637BAF"/>
    <w:rsid w:val="0064524A"/>
    <w:rsid w:val="0065121F"/>
    <w:rsid w:val="00652133"/>
    <w:rsid w:val="0065614A"/>
    <w:rsid w:val="00677A4C"/>
    <w:rsid w:val="006840BC"/>
    <w:rsid w:val="006910BC"/>
    <w:rsid w:val="006A355B"/>
    <w:rsid w:val="006B7216"/>
    <w:rsid w:val="006C2753"/>
    <w:rsid w:val="006C65C9"/>
    <w:rsid w:val="006D1927"/>
    <w:rsid w:val="006E1BF2"/>
    <w:rsid w:val="006F65D7"/>
    <w:rsid w:val="007117E5"/>
    <w:rsid w:val="0073328B"/>
    <w:rsid w:val="00737209"/>
    <w:rsid w:val="00750259"/>
    <w:rsid w:val="00756FBE"/>
    <w:rsid w:val="007623A5"/>
    <w:rsid w:val="007644B0"/>
    <w:rsid w:val="007745A5"/>
    <w:rsid w:val="0078038E"/>
    <w:rsid w:val="00786B5B"/>
    <w:rsid w:val="00786D09"/>
    <w:rsid w:val="00794BDF"/>
    <w:rsid w:val="007B3170"/>
    <w:rsid w:val="007D39E2"/>
    <w:rsid w:val="007E4F28"/>
    <w:rsid w:val="007E74B7"/>
    <w:rsid w:val="007E7908"/>
    <w:rsid w:val="008032B3"/>
    <w:rsid w:val="0082055F"/>
    <w:rsid w:val="008358FD"/>
    <w:rsid w:val="00841ADB"/>
    <w:rsid w:val="0085289A"/>
    <w:rsid w:val="00863E1B"/>
    <w:rsid w:val="0086565C"/>
    <w:rsid w:val="00870FC8"/>
    <w:rsid w:val="00871023"/>
    <w:rsid w:val="00871389"/>
    <w:rsid w:val="008733D2"/>
    <w:rsid w:val="00877AAD"/>
    <w:rsid w:val="008862C8"/>
    <w:rsid w:val="008A3515"/>
    <w:rsid w:val="008A7A29"/>
    <w:rsid w:val="008B0B1B"/>
    <w:rsid w:val="008B3C9F"/>
    <w:rsid w:val="008B4B26"/>
    <w:rsid w:val="008B5834"/>
    <w:rsid w:val="008C6EBD"/>
    <w:rsid w:val="008D1BAC"/>
    <w:rsid w:val="008D678B"/>
    <w:rsid w:val="008E64C7"/>
    <w:rsid w:val="008F0585"/>
    <w:rsid w:val="00916A68"/>
    <w:rsid w:val="00936A23"/>
    <w:rsid w:val="0094617D"/>
    <w:rsid w:val="00951E5C"/>
    <w:rsid w:val="0096050C"/>
    <w:rsid w:val="00976B30"/>
    <w:rsid w:val="00980AE7"/>
    <w:rsid w:val="00991217"/>
    <w:rsid w:val="009A5729"/>
    <w:rsid w:val="009B42E6"/>
    <w:rsid w:val="009B7AAA"/>
    <w:rsid w:val="009C4830"/>
    <w:rsid w:val="009E714F"/>
    <w:rsid w:val="009F1163"/>
    <w:rsid w:val="00A025AD"/>
    <w:rsid w:val="00A06C70"/>
    <w:rsid w:val="00A1042F"/>
    <w:rsid w:val="00A256CB"/>
    <w:rsid w:val="00A2589D"/>
    <w:rsid w:val="00A25B0B"/>
    <w:rsid w:val="00A25DF0"/>
    <w:rsid w:val="00A26A77"/>
    <w:rsid w:val="00A37CD4"/>
    <w:rsid w:val="00A540E2"/>
    <w:rsid w:val="00A55861"/>
    <w:rsid w:val="00A61FC1"/>
    <w:rsid w:val="00A74A40"/>
    <w:rsid w:val="00A74CE3"/>
    <w:rsid w:val="00A92548"/>
    <w:rsid w:val="00AA638E"/>
    <w:rsid w:val="00AC03A0"/>
    <w:rsid w:val="00AC11AD"/>
    <w:rsid w:val="00AC72B4"/>
    <w:rsid w:val="00AE2B3D"/>
    <w:rsid w:val="00AE61D8"/>
    <w:rsid w:val="00B05483"/>
    <w:rsid w:val="00B118D2"/>
    <w:rsid w:val="00B16561"/>
    <w:rsid w:val="00B1686E"/>
    <w:rsid w:val="00B2160E"/>
    <w:rsid w:val="00B2671C"/>
    <w:rsid w:val="00B35EAD"/>
    <w:rsid w:val="00B372D3"/>
    <w:rsid w:val="00B509DC"/>
    <w:rsid w:val="00B50ABE"/>
    <w:rsid w:val="00B52EA2"/>
    <w:rsid w:val="00B52F05"/>
    <w:rsid w:val="00B60C52"/>
    <w:rsid w:val="00B66D1C"/>
    <w:rsid w:val="00B74AB5"/>
    <w:rsid w:val="00B97F16"/>
    <w:rsid w:val="00BA446E"/>
    <w:rsid w:val="00BB1DEE"/>
    <w:rsid w:val="00BB4BBE"/>
    <w:rsid w:val="00BC2DBF"/>
    <w:rsid w:val="00BD090E"/>
    <w:rsid w:val="00BE40FE"/>
    <w:rsid w:val="00BE4461"/>
    <w:rsid w:val="00BF3520"/>
    <w:rsid w:val="00C23E7E"/>
    <w:rsid w:val="00C508B4"/>
    <w:rsid w:val="00C60297"/>
    <w:rsid w:val="00C72622"/>
    <w:rsid w:val="00C90110"/>
    <w:rsid w:val="00C91833"/>
    <w:rsid w:val="00C91F67"/>
    <w:rsid w:val="00C92E4E"/>
    <w:rsid w:val="00C965D4"/>
    <w:rsid w:val="00C96E91"/>
    <w:rsid w:val="00CB143F"/>
    <w:rsid w:val="00CB396E"/>
    <w:rsid w:val="00CC053D"/>
    <w:rsid w:val="00CC1AAE"/>
    <w:rsid w:val="00CC55D7"/>
    <w:rsid w:val="00CE4FAF"/>
    <w:rsid w:val="00CE52E2"/>
    <w:rsid w:val="00D03170"/>
    <w:rsid w:val="00D12399"/>
    <w:rsid w:val="00D32575"/>
    <w:rsid w:val="00D34E6A"/>
    <w:rsid w:val="00D44FB2"/>
    <w:rsid w:val="00D47A9F"/>
    <w:rsid w:val="00D51B01"/>
    <w:rsid w:val="00D610D6"/>
    <w:rsid w:val="00D7068C"/>
    <w:rsid w:val="00D75E17"/>
    <w:rsid w:val="00DA0F3B"/>
    <w:rsid w:val="00DA3003"/>
    <w:rsid w:val="00DC579A"/>
    <w:rsid w:val="00DD3092"/>
    <w:rsid w:val="00DE4D96"/>
    <w:rsid w:val="00DF22B2"/>
    <w:rsid w:val="00DF56E4"/>
    <w:rsid w:val="00E0246C"/>
    <w:rsid w:val="00E31294"/>
    <w:rsid w:val="00E326F6"/>
    <w:rsid w:val="00E406C5"/>
    <w:rsid w:val="00E43E41"/>
    <w:rsid w:val="00E44D21"/>
    <w:rsid w:val="00E50D15"/>
    <w:rsid w:val="00E513D5"/>
    <w:rsid w:val="00E51A2F"/>
    <w:rsid w:val="00E55095"/>
    <w:rsid w:val="00E614CC"/>
    <w:rsid w:val="00E65185"/>
    <w:rsid w:val="00E70F51"/>
    <w:rsid w:val="00E759DA"/>
    <w:rsid w:val="00E800D9"/>
    <w:rsid w:val="00E91966"/>
    <w:rsid w:val="00E927C0"/>
    <w:rsid w:val="00EA49BC"/>
    <w:rsid w:val="00EB0107"/>
    <w:rsid w:val="00EB0AAD"/>
    <w:rsid w:val="00EC0785"/>
    <w:rsid w:val="00EC2DB7"/>
    <w:rsid w:val="00ED2722"/>
    <w:rsid w:val="00EE60B3"/>
    <w:rsid w:val="00EF5EF5"/>
    <w:rsid w:val="00F02699"/>
    <w:rsid w:val="00F213EA"/>
    <w:rsid w:val="00F27472"/>
    <w:rsid w:val="00F43EB1"/>
    <w:rsid w:val="00F5044C"/>
    <w:rsid w:val="00F5192D"/>
    <w:rsid w:val="00F66A9E"/>
    <w:rsid w:val="00F709FE"/>
    <w:rsid w:val="00F725F0"/>
    <w:rsid w:val="00F7536A"/>
    <w:rsid w:val="00FA7095"/>
    <w:rsid w:val="00FB0A86"/>
    <w:rsid w:val="00FC3FCA"/>
    <w:rsid w:val="00FD5AA1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"/>
    <w:basedOn w:val="a"/>
    <w:rsid w:val="00DF22B2"/>
    <w:pPr>
      <w:spacing w:line="240" w:lineRule="exact"/>
      <w:jc w:val="both"/>
    </w:pPr>
    <w:rPr>
      <w:lang w:val="en-US" w:eastAsia="en-US"/>
    </w:rPr>
  </w:style>
  <w:style w:type="paragraph" w:customStyle="1" w:styleId="af4">
    <w:name w:val="Знак"/>
    <w:basedOn w:val="a"/>
    <w:rsid w:val="00794BDF"/>
    <w:pPr>
      <w:spacing w:line="240" w:lineRule="exact"/>
      <w:jc w:val="both"/>
    </w:pPr>
    <w:rPr>
      <w:lang w:val="en-US" w:eastAsia="en-US"/>
    </w:rPr>
  </w:style>
  <w:style w:type="paragraph" w:customStyle="1" w:styleId="af5">
    <w:name w:val="Знак"/>
    <w:basedOn w:val="a"/>
    <w:rsid w:val="0082055F"/>
    <w:pPr>
      <w:spacing w:line="240" w:lineRule="exact"/>
      <w:jc w:val="both"/>
    </w:pPr>
    <w:rPr>
      <w:lang w:val="en-US" w:eastAsia="en-US"/>
    </w:rPr>
  </w:style>
  <w:style w:type="paragraph" w:customStyle="1" w:styleId="af6">
    <w:name w:val="Знак"/>
    <w:basedOn w:val="a"/>
    <w:rsid w:val="002271F6"/>
    <w:pPr>
      <w:spacing w:line="240" w:lineRule="exact"/>
      <w:jc w:val="both"/>
    </w:pPr>
    <w:rPr>
      <w:lang w:val="en-US" w:eastAsia="en-US"/>
    </w:rPr>
  </w:style>
  <w:style w:type="paragraph" w:customStyle="1" w:styleId="af7">
    <w:name w:val="Знак"/>
    <w:basedOn w:val="a"/>
    <w:rsid w:val="00182A3D"/>
    <w:pPr>
      <w:spacing w:line="240" w:lineRule="exact"/>
      <w:jc w:val="both"/>
    </w:pPr>
    <w:rPr>
      <w:lang w:val="en-US" w:eastAsia="en-US"/>
    </w:rPr>
  </w:style>
  <w:style w:type="paragraph" w:customStyle="1" w:styleId="af8">
    <w:name w:val="Знак"/>
    <w:basedOn w:val="a"/>
    <w:rsid w:val="005E30AC"/>
    <w:pPr>
      <w:spacing w:line="240" w:lineRule="exact"/>
      <w:jc w:val="both"/>
    </w:pPr>
    <w:rPr>
      <w:lang w:val="en-US" w:eastAsia="en-US"/>
    </w:rPr>
  </w:style>
  <w:style w:type="paragraph" w:customStyle="1" w:styleId="af9">
    <w:name w:val="Знак"/>
    <w:basedOn w:val="a"/>
    <w:rsid w:val="004304CE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"/>
    <w:basedOn w:val="a"/>
    <w:rsid w:val="00750259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"/>
    <w:basedOn w:val="a"/>
    <w:rsid w:val="0055459B"/>
    <w:pPr>
      <w:spacing w:line="240" w:lineRule="exact"/>
      <w:jc w:val="both"/>
    </w:pPr>
    <w:rPr>
      <w:lang w:val="en-US" w:eastAsia="en-US"/>
    </w:rPr>
  </w:style>
  <w:style w:type="paragraph" w:customStyle="1" w:styleId="afc">
    <w:name w:val="Знак"/>
    <w:basedOn w:val="a"/>
    <w:rsid w:val="003E36CA"/>
    <w:pPr>
      <w:spacing w:line="240" w:lineRule="exact"/>
      <w:jc w:val="both"/>
    </w:pPr>
    <w:rPr>
      <w:lang w:val="en-US" w:eastAsia="en-US"/>
    </w:rPr>
  </w:style>
  <w:style w:type="paragraph" w:customStyle="1" w:styleId="afd">
    <w:name w:val="Знак"/>
    <w:basedOn w:val="a"/>
    <w:rsid w:val="004D14EB"/>
    <w:pPr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B60C52"/>
    <w:pPr>
      <w:spacing w:line="240" w:lineRule="exact"/>
      <w:jc w:val="both"/>
    </w:pPr>
    <w:rPr>
      <w:lang w:val="en-US" w:eastAsia="en-US"/>
    </w:rPr>
  </w:style>
  <w:style w:type="paragraph" w:customStyle="1" w:styleId="aff">
    <w:name w:val="Знак"/>
    <w:basedOn w:val="a"/>
    <w:rsid w:val="00877AAD"/>
    <w:pPr>
      <w:spacing w:line="240" w:lineRule="exact"/>
      <w:jc w:val="both"/>
    </w:pPr>
    <w:rPr>
      <w:lang w:val="en-US" w:eastAsia="en-US"/>
    </w:rPr>
  </w:style>
  <w:style w:type="paragraph" w:styleId="aff0">
    <w:name w:val="List Paragraph"/>
    <w:basedOn w:val="a"/>
    <w:uiPriority w:val="34"/>
    <w:qFormat/>
    <w:rsid w:val="00011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FEA20B6788C07247087BD49AA134DDFC761486F5A7B17FE43D8DAC697E652DAF8A12DF44B121F009CEA46U3o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7FEA20B6788C07247099B05FC64C47DFCC3F4D6A5C7647A617DE8D99C7E0079AB8A77DB40DU1o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FA10F32AE6413AF5267A3E7318C3A33486A5E1BF3EC07C6C5ED2E127EB7177CF22663BB560AD46A5A99289C2FA307608A34E0D0197225DA0BC20F2E9v6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9</Pages>
  <Words>4457</Words>
  <Characters>25408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64</cp:revision>
  <cp:lastPrinted>2021-11-09T10:52:00Z</cp:lastPrinted>
  <dcterms:created xsi:type="dcterms:W3CDTF">2022-02-16T08:55:00Z</dcterms:created>
  <dcterms:modified xsi:type="dcterms:W3CDTF">2023-10-26T02:32:00Z</dcterms:modified>
</cp:coreProperties>
</file>