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2D" w:rsidRPr="00AA4DF1" w:rsidRDefault="0075152D" w:rsidP="00222603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оскаленки чб5 копн8шг8ия" style="position:absolute;left:0;text-align:left;margin-left:224.6pt;margin-top:24.95pt;width:37.6pt;height:43.75pt;z-index:-251658240;visibility:visible">
            <v:imagedata r:id="rId5" o:title=""/>
          </v:shape>
        </w:pict>
      </w:r>
    </w:p>
    <w:p w:rsidR="0075152D" w:rsidRDefault="0075152D" w:rsidP="00222603"/>
    <w:p w:rsidR="0075152D" w:rsidRDefault="0075152D" w:rsidP="00222603"/>
    <w:p w:rsidR="0075152D" w:rsidRPr="00190D69" w:rsidRDefault="0075152D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75152D" w:rsidRPr="00190D69" w:rsidRDefault="0075152D" w:rsidP="00966610">
      <w:pPr>
        <w:pStyle w:val="Heading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75152D" w:rsidRPr="00190D69" w:rsidRDefault="0075152D" w:rsidP="006115F8">
      <w:pPr>
        <w:pStyle w:val="Heading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5152D" w:rsidRPr="00190D69" w:rsidRDefault="0075152D" w:rsidP="006115F8">
      <w:pPr>
        <w:pStyle w:val="Heading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75152D" w:rsidRPr="00190D69" w:rsidRDefault="0075152D" w:rsidP="006115F8">
      <w:pPr>
        <w:pStyle w:val="Heading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75152D" w:rsidRDefault="0075152D" w:rsidP="00611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5152D" w:rsidRPr="00175C67" w:rsidRDefault="0075152D" w:rsidP="00611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14.11.2016                                                                                                                </w:t>
      </w:r>
      <w:r w:rsidRPr="006115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75152D" w:rsidRPr="00966610" w:rsidRDefault="0075152D" w:rsidP="0096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Об утверждении проекта решения Совета Москаленского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6610">
        <w:rPr>
          <w:rFonts w:ascii="Times New Roman" w:hAnsi="Times New Roman" w:cs="Times New Roman"/>
          <w:sz w:val="28"/>
          <w:szCs w:val="28"/>
        </w:rPr>
        <w:t xml:space="preserve">пального района «О бюджете Москаленского муниципального района на 2017 год </w:t>
      </w:r>
    </w:p>
    <w:p w:rsidR="0075152D" w:rsidRPr="00AB7DCB" w:rsidRDefault="0075152D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и на плановый период 2018 и 2019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2D" w:rsidRPr="00AB7DCB" w:rsidRDefault="0075152D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52D" w:rsidRPr="00AB7DCB" w:rsidRDefault="0075152D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52D" w:rsidRPr="00AB7DCB" w:rsidRDefault="0075152D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5152D" w:rsidRPr="00AB7DCB" w:rsidRDefault="0075152D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 Утвердить проект решения Совета Москаленского муниципального района «О бюджете Москаленского муниципального района на 2017 год и на плановый период 2018 и 2019 годов»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61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5152D" w:rsidRPr="00966610" w:rsidRDefault="0075152D" w:rsidP="00966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Москаленского муниципального района «О бюджете Москаленского муниципального района на 2017 год и на плановый период 2018 и 2019 годов» 14 декабря 2016 г. в 10.00 часов в зале заседаний администрации Москаленского муниципального района.</w:t>
      </w:r>
    </w:p>
    <w:p w:rsidR="0075152D" w:rsidRPr="00966610" w:rsidRDefault="0075152D" w:rsidP="00966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75152D" w:rsidRPr="00966610" w:rsidRDefault="0075152D" w:rsidP="0096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AB7DCB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B7DCB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75152D" w:rsidRPr="00AB7DCB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А.Я. Гейнц   </w:t>
      </w:r>
    </w:p>
    <w:p w:rsidR="0075152D" w:rsidRPr="00AB7DCB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E046A4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A4">
        <w:rPr>
          <w:rFonts w:ascii="Times New Roman" w:hAnsi="Times New Roman" w:cs="Times New Roman"/>
          <w:b/>
          <w:bCs/>
          <w:sz w:val="28"/>
          <w:szCs w:val="28"/>
        </w:rPr>
        <w:t xml:space="preserve">С приложениям к настоящему решению можно ознакомиться на официальном сайте администрации Москаленского муниципального района по адресу </w:t>
      </w:r>
      <w:hyperlink r:id="rId6" w:history="1"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moskal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omskportal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E046A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E046A4">
        <w:rPr>
          <w:rFonts w:ascii="Times New Roman" w:hAnsi="Times New Roman" w:cs="Times New Roman"/>
          <w:b/>
          <w:bCs/>
          <w:sz w:val="28"/>
          <w:szCs w:val="28"/>
        </w:rPr>
        <w:t xml:space="preserve"> во вкладке «Нормотворческая деятельность»</w:t>
      </w:r>
    </w:p>
    <w:p w:rsidR="0075152D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t xml:space="preserve">Приложение </w:t>
      </w:r>
    </w:p>
    <w:p w:rsidR="0075152D" w:rsidRDefault="0075152D" w:rsidP="0096661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t xml:space="preserve">к решению Совета Москаленского </w:t>
      </w:r>
    </w:p>
    <w:p w:rsidR="0075152D" w:rsidRDefault="0075152D" w:rsidP="0096661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966610">
        <w:rPr>
          <w:rFonts w:ascii="Times New Roman" w:hAnsi="Times New Roman" w:cs="Times New Roman"/>
          <w:b w:val="0"/>
          <w:bCs w:val="0"/>
        </w:rPr>
        <w:t xml:space="preserve">муниципального района </w:t>
      </w:r>
    </w:p>
    <w:p w:rsidR="0075152D" w:rsidRDefault="0075152D" w:rsidP="00966610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b w:val="0"/>
          <w:bCs w:val="0"/>
        </w:rPr>
        <w:t>№72 от 14.11.2016</w:t>
      </w:r>
    </w:p>
    <w:p w:rsidR="0075152D" w:rsidRPr="00966610" w:rsidRDefault="0075152D" w:rsidP="009666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FA1">
        <w:rPr>
          <w:rFonts w:ascii="Times New Roman" w:hAnsi="Times New Roman" w:cs="Times New Roman"/>
          <w:sz w:val="28"/>
          <w:szCs w:val="28"/>
        </w:rPr>
        <w:pict>
          <v:shape id="_x0000_i1025" type="#_x0000_t75" style="width:36.75pt;height:43.5pt">
            <v:imagedata r:id="rId7" o:title=""/>
          </v:shape>
        </w:pict>
      </w:r>
    </w:p>
    <w:p w:rsidR="0075152D" w:rsidRPr="00966610" w:rsidRDefault="0075152D" w:rsidP="009666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5152D" w:rsidRPr="00966610" w:rsidRDefault="0075152D" w:rsidP="009666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75152D" w:rsidRPr="00966610" w:rsidRDefault="0075152D" w:rsidP="009666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5152D" w:rsidRPr="00966610" w:rsidRDefault="0075152D" w:rsidP="009666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66610">
        <w:rPr>
          <w:rFonts w:ascii="Times New Roman" w:hAnsi="Times New Roman" w:cs="Times New Roman"/>
          <w:sz w:val="32"/>
          <w:szCs w:val="32"/>
        </w:rPr>
        <w:t>РЕШЕНИЕ</w:t>
      </w:r>
    </w:p>
    <w:p w:rsidR="0075152D" w:rsidRPr="00966610" w:rsidRDefault="0075152D" w:rsidP="00966610">
      <w:pPr>
        <w:pStyle w:val="Caption"/>
        <w:rPr>
          <w:rFonts w:ascii="Times New Roman" w:hAnsi="Times New Roman" w:cs="Times New Roman"/>
          <w:sz w:val="36"/>
          <w:szCs w:val="36"/>
        </w:rPr>
      </w:pPr>
      <w:r w:rsidRPr="00966610">
        <w:rPr>
          <w:rFonts w:ascii="Times New Roman" w:hAnsi="Times New Roman" w:cs="Times New Roman"/>
        </w:rPr>
        <w:t xml:space="preserve">   </w:t>
      </w:r>
    </w:p>
    <w:p w:rsidR="0075152D" w:rsidRPr="00966610" w:rsidRDefault="0075152D" w:rsidP="009666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6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__.___.2016                                                                             №  ___</w:t>
      </w:r>
    </w:p>
    <w:p w:rsidR="0075152D" w:rsidRPr="00966610" w:rsidRDefault="0075152D" w:rsidP="0096661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О бюджете Москаленского муниципального района на 2017 год </w:t>
      </w:r>
    </w:p>
    <w:p w:rsidR="0075152D" w:rsidRPr="00966610" w:rsidRDefault="0075152D" w:rsidP="0096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и на плановый период 2018 и 2019 годов</w:t>
      </w:r>
    </w:p>
    <w:p w:rsidR="0075152D" w:rsidRPr="00966610" w:rsidRDefault="0075152D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1. Основные характеристики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 Утвердить основные характеристики районного бюджета на 2017 год: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 общий объем доходов районного бюджета в сумме 540489781,84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 общий объем расходов районного бюджета в сумме 536372281,84 рублей;</w:t>
      </w:r>
    </w:p>
    <w:p w:rsidR="0075152D" w:rsidRPr="00966610" w:rsidRDefault="0075152D" w:rsidP="0096661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 профицит районного бюджета в размере 4117500,00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 Утвердить основные характеристики районного бюджета на плановый период 2018 и 2019 годов: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 общий объем доходов районного бюджета на 2018 год в сумме 511090632,86 рублей и на 2019 год в сумме 508943746,99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 общий объем расходов районного бюджета на 2018 год в сумме 511090632,86 рублей, в том числе условно утвержденные расходы в сумме 4904250,00 рублей, и на 2019 год в сумме 508943746,99 рублей, в том числе условно утвержденные расходы в сумме 9701595,00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дефицит районного бюджета на 2018 и на 2019 годы равный нулю.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2. Администрирование доходов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Доходы районного бюджета в 2017 году и плановом периоде 2018 и 2019 годов формируются за счет: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неналоговых доходов, в том числе части прибыли муниципальных унитарных предприятий Москаленского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районного бюджета и закрепляемые за ними виды (подвиды) доходов районного бюджета на 2017 год и на плановый период 2018 и 2019 годов согласно приложению № 1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поселений в случае, если они не установлены Бюджетным кодексом Российской Федерации, законом Омской области и муниципальными правовыми актами, принятыми в соответствии с положениями Бюджетного кодекса Российской Федерации на 2017 год и на плановый период 2018 и 2019 годов согласно приложению № 2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4.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 xml:space="preserve">Утвердить прогноз поступлений налоговых и неналоговых доходов в районный бюджет на 2017 год и на плановый период 2018 и 2019 годов согласно приложению № 3 к настоящему решению.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5. Утвердить безвозмездные поступления в районный бюджет на 2017 год и на плановый период 2018 и 2019 годов согласно приложению № 4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3. Бюджетные ассигнования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районного бюджета, направляемых на исполнение публичных нормативных обязательств, на 2017 год в сумме 19358757,00 рублей, на 2018 год в сумме 19358757,00 рублей и на 2019 год в сумме 19358757,00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Москаленского муниципального района Омской области на 2017 год в размере 3000000,00 рублей, на 2018 год в размере 3000000,00 рублей, на 2019 год в размере 3000000,00 рублей.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3. Утвердить: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районного бюджета по разделам и подразделам классификации расходов бюджетов на 2017 год и на плановый период 2018 и 2019 годов согласно приложению № 5 к настоящему решению;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 ведомственную структуру расходов районного бюджета на 2017 год и на плановый период 2018 и 2019 годов по главным распорядителям средств районного бюджета,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6 к настоящему решению;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 и 2019 годов согласно приложению № 7 к настоящему решению;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4.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Создать в районном бюджете резервный фонд администрации Москаленского муниципального района на 2017 год в размере 2000000,00</w:t>
      </w:r>
      <w:r w:rsidRPr="00966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6610">
        <w:rPr>
          <w:rFonts w:ascii="Times New Roman" w:hAnsi="Times New Roman" w:cs="Times New Roman"/>
          <w:sz w:val="28"/>
          <w:szCs w:val="28"/>
        </w:rPr>
        <w:t>рублей, на 2018 год в размере 500000,00 рублей и на 2019 год в размере 500000,00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Москаленского муниципального района.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5.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администрацией Москаленского муниципального района, в сферах: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 сельского хозяйства;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 малого и среднего предпринимательства.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6. Установить, что в районном бюджете предусматриваются субсидии некоммерческим организациям.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Порядок предоставления субсидий муниципальным бюджетным учреждениям 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7.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Установить, что в случае сокращения в 2017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2017 год на эти цели, являются: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 начисления на выплаты по оплате труда;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 оплата коммунальных услуг;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4) приобретение продуктов питания и медикаментов;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   5) дотации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  6) уплата налогов, сборов и иных обязательных платежей в бюджеты бюджетной системы Российской Федерации.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 Не допускается увеличение в 2017 году и в плановом периоде 2018 и 2019 годов численности муниципальных служащих Москаленского муниципального района Омской области,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 Увеличение численности работников муниципальных учреждений Москаленского муниципального района возможно в случаях: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 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 создания муниципальных учреждений Москаленского муниципального района в целях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 увеличения объема муниципальных услуг, оказываемых муниципальными учреждениями Москаленского муниципального района.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5.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966610">
        <w:rPr>
          <w:rFonts w:ascii="Times New Roman" w:hAnsi="Times New Roman" w:cs="Times New Roman"/>
          <w:sz w:val="28"/>
          <w:szCs w:val="28"/>
        </w:rPr>
        <w:t>Адресная инвестиционная программа Москаленского муниципального района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 Адресную инвестиционную программу Москаленского муниципального района на 2017 год и на плановый период 2018 и 2019 годов согласно приложению № 8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Финансирование расходов по Адресной инвестиционной программе Москаленского муниципального района на 2017 год и на плановый период 2018 и 2019 годов осуществляется в соответствии с законодательством.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6. Межбюджетные трансферты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Утвердить:</w:t>
      </w:r>
    </w:p>
    <w:p w:rsidR="0075152D" w:rsidRPr="00966610" w:rsidRDefault="0075152D" w:rsidP="0096661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Федерации, в 2017 году в сумме 408272982,76 рублей, в 2018 году в сумме 381145357,24 рублей и в 2019 году в сумме 377588894,85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Федерации, в 2017 году в сумме 29425022,00 рубля, в 2018 году в сумме 21488112,00 рублей и в 2019 году в сумме 21478319,00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 объем районного фонда финансовой поддержки поселений на 2017 год в сумме 28405022,00 рубля, на 2018 год в сумме 21488112,00 рублей и на 2019 год в сумме 21478319,00 рублей.</w:t>
      </w:r>
    </w:p>
    <w:p w:rsidR="0075152D" w:rsidRPr="00966610" w:rsidRDefault="0075152D" w:rsidP="0096661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Утвердить распределение дотаций на выравнивание бюджетной обеспеченности поселений из районного фонда финансовой поддержки поселений на 2017 год и на плановый период 2018 и 2019 годов согласно приложению № 9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трансфертов бюджетам поселений на 2017 год в сумме 1020000,00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Установить, что иные межбюджетные трансферты предоставляются на:</w:t>
      </w:r>
    </w:p>
    <w:p w:rsidR="0075152D" w:rsidRPr="00966610" w:rsidRDefault="0075152D" w:rsidP="0096661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-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местных бюджетов (в форме дотаций).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Утвердить случаи и порядок предоставления иных межбюджетных трансфертов бюджетам поселений на 2017 год и на плановый период 2018 и 2019 годов согласно приложению № 10 к настоящему решению.</w:t>
      </w:r>
    </w:p>
    <w:p w:rsidR="0075152D" w:rsidRPr="00966610" w:rsidRDefault="0075152D" w:rsidP="00966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 бюджетам поселений на 2017 год и на плановый период 2018 и 2019 годов согласно приложению № 11 к настоящему решению.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7. Предоставление бюджетных кредитов бюджетам поселений из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Установить, что бюджетные кредиты бюджетам поселений из районного бюджета в 2017 году и в плановом периоде 2018 и 2019 годов не предоставляются.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8. Управление муниципальным долгом Москаленского муниципального района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предельный объем муниципального долга Москаленского муниципального района на 2017 год в размере 21494686,45 рублей, на 2018 год в размере 21796891,32 рублей и на 2019 год в размере 21979155,95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верхний предел муниципального долга Москаленского муниципального района на 1 января 2018 года в размере 0,00 рублей, в том числе верхний предел долга по муниципальным гарантиям – 0,00 рублей, на 1 января 2019 года в размере 0,00 рублей, в том числе верхний предел долга по муниципальным гарантиям – 0,00 рублей, и на 1 января 2020 года в размере 0,00 рублей, в том числе верхний предел долга по муниципальным гарантиям – 0,00 рублей;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Москаленского муниципального района в 2017 году в сумме 450000,00 рублей, в 2018 году в сумме 0,00 рублей, в 2019 году в сумме 0,00 рублей.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Утвердить: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районного бюджета на 2017 год и на плановый период 2018 и 2019 годов согласно приложению № 12 к настоящему решению;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источники финансирования дефицита районного бюджета на 2017 год и на плановый период 2018 и 2019 годов согласно приложению № 13 к настоящему решению;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программу муниципальных внутренних заимствований Москаленского муниципального района на 2017 год и на плановый период 2018 и 2019 годов согласно приложению № 14 к настоящему решению;</w:t>
      </w:r>
    </w:p>
    <w:p w:rsidR="0075152D" w:rsidRPr="00966610" w:rsidRDefault="0075152D" w:rsidP="00966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Муниципальные гарантии Москаленского муниципального района в 2017 году и в плановом периоде 2018 и 2019 годов не предоставляются.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 9.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Особенности погашения просроченной кредиторской задолженности главных распорядителей средств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2017 года, в пределах бюджетных ассигнований, предусмотренных в ведомственной структуре расходов районного бюджета на 2017 год, при условии недопущения образования кредиторской задолженности по бюджетным обязательствам в 2017 году.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10.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текущий финансовый год, по договорам (муниципальным контрактам):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7)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8) об оказании услуг по организации и проведению мероприятий областного и районного значения в области молодежной политики и оздоровления детей, физической культуры и спорта (по согласованию с главными распорядителями средств районного бюджета);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9) о проведении экспертизы проектной документации и результатов инженерных изысканий;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10) 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75152D" w:rsidRPr="00966610" w:rsidRDefault="0075152D" w:rsidP="00966610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11) об оказании услуг по ремонту, техническому обслуживанию автотранспорта, включая шиномонтажные работы.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включительно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3.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1)</w:t>
      </w:r>
      <w:r w:rsidRPr="009666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6610">
        <w:rPr>
          <w:rFonts w:ascii="Times New Roman" w:hAnsi="Times New Roman" w:cs="Times New Roman"/>
          <w:sz w:val="28"/>
          <w:szCs w:val="28"/>
        </w:rPr>
        <w:t>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2) по договорам (муниципальным контрактам), подлежащим оплате за счет средств, выделенных из резервного фонда администрации Москаленкого муниципального района Омской области.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Статья 11. Особенности обслуживания лицевых счетов муниципальных учреждений </w:t>
      </w: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Москаленского муниципального района.</w:t>
      </w:r>
    </w:p>
    <w:p w:rsidR="0075152D" w:rsidRPr="00966610" w:rsidRDefault="0075152D" w:rsidP="009666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12. Вступление в силу настоящего решения</w:t>
      </w: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с 1 января 2017 года и действует по 31 декабря 2017 года, за исключением случая, предусмотренного </w:t>
      </w:r>
      <w:hyperlink w:anchor="Par420" w:history="1">
        <w:r w:rsidRPr="0096661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6661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2. При изменении объемов безвозмездных поступлений и отсутствии возможности отражения в районном бюджете указанных изменений в 2017 году настоящее решение действует по 1 марта 2018 года.</w:t>
      </w: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Статья 13. Опубликование настоящего решения</w:t>
      </w: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75152D" w:rsidRPr="00966610" w:rsidRDefault="0075152D" w:rsidP="00966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966610" w:rsidRDefault="0075152D" w:rsidP="0096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10"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75152D" w:rsidRPr="00966610" w:rsidRDefault="0075152D" w:rsidP="009666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61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66610">
        <w:rPr>
          <w:rFonts w:ascii="Times New Roman" w:hAnsi="Times New Roman" w:cs="Times New Roman"/>
          <w:sz w:val="28"/>
          <w:szCs w:val="28"/>
        </w:rPr>
        <w:tab/>
      </w:r>
      <w:r w:rsidRPr="0096661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66610">
        <w:rPr>
          <w:rFonts w:ascii="Times New Roman" w:hAnsi="Times New Roman" w:cs="Times New Roman"/>
          <w:sz w:val="28"/>
          <w:szCs w:val="28"/>
        </w:rPr>
        <w:tab/>
      </w:r>
      <w:r w:rsidRPr="00966610">
        <w:rPr>
          <w:rFonts w:ascii="Times New Roman" w:hAnsi="Times New Roman" w:cs="Times New Roman"/>
          <w:sz w:val="28"/>
          <w:szCs w:val="28"/>
        </w:rPr>
        <w:tab/>
        <w:t>А.Я. Гейнц</w:t>
      </w:r>
    </w:p>
    <w:p w:rsidR="0075152D" w:rsidRPr="00AB7DCB" w:rsidRDefault="0075152D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52D" w:rsidRPr="00AB7DCB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CBA"/>
    <w:rsid w:val="000001BD"/>
    <w:rsid w:val="000064A6"/>
    <w:rsid w:val="00024715"/>
    <w:rsid w:val="00054191"/>
    <w:rsid w:val="000541E6"/>
    <w:rsid w:val="000637A6"/>
    <w:rsid w:val="00064D93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D4AF2"/>
    <w:rsid w:val="001E58C2"/>
    <w:rsid w:val="001F01CD"/>
    <w:rsid w:val="001F4BF1"/>
    <w:rsid w:val="00200341"/>
    <w:rsid w:val="00200924"/>
    <w:rsid w:val="0020465F"/>
    <w:rsid w:val="0020586C"/>
    <w:rsid w:val="00214720"/>
    <w:rsid w:val="0022260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6ECF"/>
    <w:rsid w:val="00334F8B"/>
    <w:rsid w:val="00337BF2"/>
    <w:rsid w:val="00340A8B"/>
    <w:rsid w:val="00381FBC"/>
    <w:rsid w:val="0038501C"/>
    <w:rsid w:val="003A5760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A168C"/>
    <w:rsid w:val="004B6D12"/>
    <w:rsid w:val="004C437D"/>
    <w:rsid w:val="004D4FFA"/>
    <w:rsid w:val="004E15AF"/>
    <w:rsid w:val="004F6EC3"/>
    <w:rsid w:val="005232A7"/>
    <w:rsid w:val="0054499E"/>
    <w:rsid w:val="00550F9A"/>
    <w:rsid w:val="0055560B"/>
    <w:rsid w:val="00561E49"/>
    <w:rsid w:val="00573431"/>
    <w:rsid w:val="005854DE"/>
    <w:rsid w:val="005A2F96"/>
    <w:rsid w:val="005C4F4E"/>
    <w:rsid w:val="005C6C44"/>
    <w:rsid w:val="005D429C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52799"/>
    <w:rsid w:val="00680696"/>
    <w:rsid w:val="00694225"/>
    <w:rsid w:val="0069796F"/>
    <w:rsid w:val="006B533F"/>
    <w:rsid w:val="006C08A4"/>
    <w:rsid w:val="006C4039"/>
    <w:rsid w:val="006C6641"/>
    <w:rsid w:val="00701C23"/>
    <w:rsid w:val="007050E9"/>
    <w:rsid w:val="007167FF"/>
    <w:rsid w:val="0072644B"/>
    <w:rsid w:val="00741911"/>
    <w:rsid w:val="00746C50"/>
    <w:rsid w:val="00746E6B"/>
    <w:rsid w:val="0075152D"/>
    <w:rsid w:val="00757B82"/>
    <w:rsid w:val="00762A6B"/>
    <w:rsid w:val="007B0205"/>
    <w:rsid w:val="007B671A"/>
    <w:rsid w:val="00802E58"/>
    <w:rsid w:val="00830CCB"/>
    <w:rsid w:val="00843CF2"/>
    <w:rsid w:val="00847ECC"/>
    <w:rsid w:val="00856DA9"/>
    <w:rsid w:val="00861043"/>
    <w:rsid w:val="00864F3B"/>
    <w:rsid w:val="008921CD"/>
    <w:rsid w:val="008A3622"/>
    <w:rsid w:val="008C741D"/>
    <w:rsid w:val="00914701"/>
    <w:rsid w:val="0092123F"/>
    <w:rsid w:val="00937314"/>
    <w:rsid w:val="00944897"/>
    <w:rsid w:val="00966610"/>
    <w:rsid w:val="009769EA"/>
    <w:rsid w:val="00977BC6"/>
    <w:rsid w:val="00980FA1"/>
    <w:rsid w:val="00983307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B7DCB"/>
    <w:rsid w:val="00AC031D"/>
    <w:rsid w:val="00AC0AE2"/>
    <w:rsid w:val="00AE0DA9"/>
    <w:rsid w:val="00AE2267"/>
    <w:rsid w:val="00B14E79"/>
    <w:rsid w:val="00B17C81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613"/>
    <w:rsid w:val="00BE1D77"/>
    <w:rsid w:val="00BF274C"/>
    <w:rsid w:val="00BF683B"/>
    <w:rsid w:val="00C037B6"/>
    <w:rsid w:val="00C124A3"/>
    <w:rsid w:val="00C1384E"/>
    <w:rsid w:val="00C20D24"/>
    <w:rsid w:val="00C23A39"/>
    <w:rsid w:val="00C30D59"/>
    <w:rsid w:val="00C30EFE"/>
    <w:rsid w:val="00C62215"/>
    <w:rsid w:val="00C6292B"/>
    <w:rsid w:val="00C62D03"/>
    <w:rsid w:val="00C739A1"/>
    <w:rsid w:val="00C953B3"/>
    <w:rsid w:val="00CA0CEE"/>
    <w:rsid w:val="00CB53AB"/>
    <w:rsid w:val="00CB53D6"/>
    <w:rsid w:val="00CC1E98"/>
    <w:rsid w:val="00CE2630"/>
    <w:rsid w:val="00CE27EE"/>
    <w:rsid w:val="00CE7CD2"/>
    <w:rsid w:val="00D05AAF"/>
    <w:rsid w:val="00D46A76"/>
    <w:rsid w:val="00D52677"/>
    <w:rsid w:val="00D76512"/>
    <w:rsid w:val="00DA57B2"/>
    <w:rsid w:val="00DB39C7"/>
    <w:rsid w:val="00DD508A"/>
    <w:rsid w:val="00DD67F8"/>
    <w:rsid w:val="00DE0963"/>
    <w:rsid w:val="00DF2212"/>
    <w:rsid w:val="00E046A4"/>
    <w:rsid w:val="00E213A6"/>
    <w:rsid w:val="00E44704"/>
    <w:rsid w:val="00E536F1"/>
    <w:rsid w:val="00E544DB"/>
    <w:rsid w:val="00E560C5"/>
    <w:rsid w:val="00E600A1"/>
    <w:rsid w:val="00E704C1"/>
    <w:rsid w:val="00E75F80"/>
    <w:rsid w:val="00E76812"/>
    <w:rsid w:val="00E770B5"/>
    <w:rsid w:val="00E825A4"/>
    <w:rsid w:val="00E83DFE"/>
    <w:rsid w:val="00EA7B88"/>
    <w:rsid w:val="00EB5D02"/>
    <w:rsid w:val="00ED12A2"/>
    <w:rsid w:val="00F135CC"/>
    <w:rsid w:val="00F21C2F"/>
    <w:rsid w:val="00F7084D"/>
    <w:rsid w:val="00F74C8E"/>
    <w:rsid w:val="00F94CBA"/>
    <w:rsid w:val="00F96EB8"/>
    <w:rsid w:val="00FC3AD6"/>
    <w:rsid w:val="00FC466A"/>
    <w:rsid w:val="00FD1580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ListParagraph">
    <w:name w:val="List Paragraph"/>
    <w:basedOn w:val="Normal"/>
    <w:uiPriority w:val="99"/>
    <w:qFormat/>
    <w:rsid w:val="007B0205"/>
    <w:pPr>
      <w:ind w:left="720"/>
    </w:pPr>
  </w:style>
  <w:style w:type="paragraph" w:customStyle="1" w:styleId="text">
    <w:name w:val="text"/>
    <w:basedOn w:val="Normal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7B020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B020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kal.omskpor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2604</Words>
  <Characters>14843</Characters>
  <Application>Microsoft Office Outlook</Application>
  <DocSecurity>0</DocSecurity>
  <Lines>0</Lines>
  <Paragraphs>0</Paragraphs>
  <ScaleCrop>false</ScaleCrop>
  <Company>КФиК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Сергей</cp:lastModifiedBy>
  <cp:revision>3</cp:revision>
  <cp:lastPrinted>2015-05-07T13:01:00Z</cp:lastPrinted>
  <dcterms:created xsi:type="dcterms:W3CDTF">2016-11-14T08:57:00Z</dcterms:created>
  <dcterms:modified xsi:type="dcterms:W3CDTF">2016-11-14T09:06:00Z</dcterms:modified>
</cp:coreProperties>
</file>