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08" w:rsidRPr="002C5008" w:rsidRDefault="002C5008" w:rsidP="002C5008">
      <w:pPr>
        <w:autoSpaceDE w:val="0"/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B75716" w:rsidRPr="006E3483" w:rsidRDefault="00E709E1" w:rsidP="002C5008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E709E1" w:rsidRPr="006E3483" w:rsidRDefault="00E709E1" w:rsidP="006E348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>Москаленского муниципального района</w:t>
      </w:r>
      <w:r w:rsidR="00B75716" w:rsidRPr="006E34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E3483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709E1" w:rsidRPr="006E3483" w:rsidRDefault="00E709E1" w:rsidP="006E3483">
      <w:pPr>
        <w:pStyle w:val="aff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>«Повышение эффективности деятельности органов</w:t>
      </w:r>
    </w:p>
    <w:p w:rsidR="00E709E1" w:rsidRPr="006E3483" w:rsidRDefault="00E709E1" w:rsidP="006E348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 xml:space="preserve"> местного самоуправления Москаленского муниципального района</w:t>
      </w:r>
    </w:p>
    <w:p w:rsidR="00E709E1" w:rsidRPr="006E3483" w:rsidRDefault="00E709E1" w:rsidP="006E348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>Омской области»</w:t>
      </w:r>
      <w:r w:rsidR="008D674B">
        <w:rPr>
          <w:rFonts w:ascii="Times New Roman" w:hAnsi="Times New Roman" w:cs="Times New Roman"/>
          <w:b/>
          <w:bCs/>
          <w:sz w:val="28"/>
          <w:szCs w:val="28"/>
        </w:rPr>
        <w:t xml:space="preserve"> *</w:t>
      </w:r>
    </w:p>
    <w:p w:rsidR="00E709E1" w:rsidRPr="00E84D19" w:rsidRDefault="00E709E1" w:rsidP="006E3483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709E1" w:rsidRDefault="00E709E1" w:rsidP="006E348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3483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Паспорт муниципальной программы Москаленского муниципального района Омской области </w:t>
      </w:r>
    </w:p>
    <w:p w:rsidR="00E84D19" w:rsidRPr="00E84D19" w:rsidRDefault="00E84D19" w:rsidP="006E3483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9894" w:type="dxa"/>
        <w:tblInd w:w="-5" w:type="dxa"/>
        <w:tblLayout w:type="fixed"/>
        <w:tblLook w:val="0000"/>
      </w:tblPr>
      <w:tblGrid>
        <w:gridCol w:w="4082"/>
        <w:gridCol w:w="5812"/>
      </w:tblGrid>
      <w:tr w:rsidR="00E709E1" w:rsidRPr="006E3483" w:rsidTr="002C500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Москаленского муниципального района Омской области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9E1" w:rsidRPr="006E3483" w:rsidRDefault="00E709E1" w:rsidP="006E348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деятельности органов местного самоуправления Москаленского муниципального района</w:t>
            </w:r>
          </w:p>
          <w:p w:rsidR="00E709E1" w:rsidRPr="006E3483" w:rsidRDefault="00E709E1" w:rsidP="006E3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Омской области»</w:t>
            </w:r>
          </w:p>
        </w:tc>
      </w:tr>
      <w:tr w:rsidR="00E709E1" w:rsidRPr="006E3483" w:rsidTr="002C500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9E1" w:rsidRPr="006E3483" w:rsidRDefault="00E709E1" w:rsidP="00E84D1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Москаленского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6E3483">
            <w:pPr>
              <w:pStyle w:val="ConsPlusCell"/>
              <w:snapToGrid w:val="0"/>
              <w:jc w:val="both"/>
              <w:rPr>
                <w:rFonts w:cs="Times New Roman"/>
              </w:rPr>
            </w:pPr>
            <w:r w:rsidRPr="006E3483">
              <w:rPr>
                <w:rFonts w:cs="Times New Roman"/>
              </w:rPr>
              <w:t>Администрация Москаленского муниципального района Омской области</w:t>
            </w:r>
          </w:p>
          <w:p w:rsidR="00E709E1" w:rsidRPr="006E3483" w:rsidRDefault="00E709E1" w:rsidP="006E3483">
            <w:pPr>
              <w:pStyle w:val="ConsPlusCell"/>
              <w:jc w:val="both"/>
              <w:rPr>
                <w:rFonts w:cs="Times New Roman"/>
              </w:rPr>
            </w:pPr>
          </w:p>
        </w:tc>
      </w:tr>
      <w:tr w:rsidR="00E709E1" w:rsidRPr="006E3483" w:rsidTr="002C500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9E1" w:rsidRPr="006E3483" w:rsidRDefault="00E709E1" w:rsidP="00E84D1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Москаленского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6E3483">
            <w:pPr>
              <w:pStyle w:val="ConsPlusCell"/>
              <w:snapToGrid w:val="0"/>
              <w:jc w:val="both"/>
              <w:rPr>
                <w:rFonts w:cs="Times New Roman"/>
              </w:rPr>
            </w:pPr>
            <w:r w:rsidRPr="006E3483">
              <w:rPr>
                <w:rFonts w:cs="Times New Roman"/>
              </w:rPr>
              <w:t>Администрация Москаленского муниципального района Омской области,</w:t>
            </w:r>
          </w:p>
          <w:p w:rsidR="00E709E1" w:rsidRPr="006E3483" w:rsidRDefault="00E709E1" w:rsidP="006E3483">
            <w:pPr>
              <w:pStyle w:val="ConsPlusCell"/>
              <w:jc w:val="both"/>
              <w:rPr>
                <w:rFonts w:cs="Times New Roman"/>
              </w:rPr>
            </w:pPr>
            <w:r w:rsidRPr="006E3483">
              <w:rPr>
                <w:rFonts w:cs="Times New Roman"/>
              </w:rPr>
              <w:t>Отдел строительства, газификации, архитектуры, транспорта и жилищно-коммунального комплекса</w:t>
            </w:r>
            <w:r w:rsidR="003D4276">
              <w:rPr>
                <w:rFonts w:cs="Times New Roman"/>
              </w:rPr>
              <w:t xml:space="preserve"> администрации Москаленского муниципального района Омской области</w:t>
            </w:r>
          </w:p>
        </w:tc>
      </w:tr>
      <w:tr w:rsidR="00E709E1" w:rsidRPr="006E3483" w:rsidTr="002C5008">
        <w:trPr>
          <w:trHeight w:val="359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1E4C2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E4C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E4C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709E1" w:rsidRPr="006E3483" w:rsidTr="002C5008">
        <w:trPr>
          <w:trHeight w:val="421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9E1" w:rsidRPr="006E3483" w:rsidRDefault="00E709E1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органов местного самоуправления на территории Москаленского муниципального района Омской области</w:t>
            </w:r>
          </w:p>
        </w:tc>
      </w:tr>
      <w:tr w:rsidR="00E709E1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1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9E1" w:rsidRPr="006E3483" w:rsidRDefault="00E709E1" w:rsidP="006E3483">
            <w:pPr>
              <w:pStyle w:val="affc"/>
              <w:tabs>
                <w:tab w:val="left" w:pos="1134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дальнейшего развития жилищной сферы, обеспечение доступности жилья для граждан, улучшение качества жизни населения за счет повышения эффективности функционирования жилищно-коммунального хозяйства на территории Москаленского муниципального района Омской области</w:t>
            </w:r>
          </w:p>
        </w:tc>
      </w:tr>
      <w:tr w:rsidR="00E709E1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2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9E1" w:rsidRPr="006E3483" w:rsidRDefault="00E709E1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Обеспечение транспортной доступности на уровне, гарантирующем экономическую целостность и социальную стабильность муниципального района</w:t>
            </w:r>
          </w:p>
        </w:tc>
      </w:tr>
      <w:tr w:rsidR="00E709E1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9E1" w:rsidRPr="006E3483" w:rsidRDefault="00E709E1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3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9E1" w:rsidRPr="006E3483" w:rsidRDefault="00E709E1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эффективности исполнения полномочий администрации Москаленского муниципального района Омской области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4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D04C6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социальной профилактики правонарушений, предполагающей активизацию борьбы с пьянством, алкоголизмом и наркоманией 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5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D04C6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активности деятельности СОНКО и формирования новых социально ориентированных организаций в </w:t>
            </w:r>
            <w:r w:rsidR="003D4276">
              <w:rPr>
                <w:rFonts w:ascii="Times New Roman" w:hAnsi="Times New Roman" w:cs="Times New Roman"/>
                <w:sz w:val="28"/>
                <w:szCs w:val="28"/>
              </w:rPr>
              <w:t xml:space="preserve">Москаленском 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районе </w:t>
            </w:r>
            <w:r w:rsidR="003D4276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6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D04C6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53390146"/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причинения вреда окружающей среде при размещении отходов производства и потребления, в том числе твердых коммунальных отходов (далее – ТКО)</w:t>
            </w:r>
            <w:bookmarkEnd w:id="0"/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7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D04C6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8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D04C6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энергоемкости и оптимизация бюджетных расходов на оплату потребления топливно-энергетических ресурсов 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9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приоритетных объектов и услуг для инвалидов и других маломобильных групп населения и устранение существующих ограничений и барьеров, обеспечение равного доступа инвалидов и других маломобильных групп населения наравне с другими</w:t>
            </w:r>
          </w:p>
        </w:tc>
      </w:tr>
      <w:tr w:rsidR="00B53FC8" w:rsidRPr="006E3483" w:rsidTr="002C5008">
        <w:trPr>
          <w:trHeight w:val="7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Задача 10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FF4134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A93">
              <w:rPr>
                <w:rFonts w:ascii="Times New Roman" w:eastAsia="Arial" w:hAnsi="Times New Roman" w:cs="Times New Roman"/>
                <w:sz w:val="28"/>
                <w:szCs w:val="28"/>
              </w:rPr>
              <w:t>Комплексное решение проблем профилактики безнадзорности и правонарушений несовершеннолетних, их социальная реабилитация в современном обществе</w:t>
            </w:r>
          </w:p>
        </w:tc>
      </w:tr>
      <w:tr w:rsidR="006E3483" w:rsidRPr="006E3483" w:rsidTr="002C5008">
        <w:trPr>
          <w:trHeight w:val="419"/>
        </w:trPr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1. «Создание условий для обеспечения граждан доступным и комфортным жильем на территории Москаленского муниципального района</w:t>
            </w:r>
            <w:r w:rsidR="004410BF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E3483" w:rsidRPr="006E3483" w:rsidTr="002C5008">
        <w:trPr>
          <w:trHeight w:val="68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2. «</w:t>
            </w:r>
            <w:r w:rsidR="00D75285">
              <w:rPr>
                <w:rFonts w:ascii="Times New Roman" w:hAnsi="Times New Roman" w:cs="Times New Roman"/>
                <w:sz w:val="28"/>
                <w:szCs w:val="28"/>
              </w:rPr>
              <w:t>Модернизация и р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азвитие пассажирского транспорта Москаленского муниципального района Омской области»</w:t>
            </w:r>
          </w:p>
        </w:tc>
      </w:tr>
      <w:tr w:rsidR="006E3483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04C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Москаленского муниципального 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  <w:r w:rsidR="00716709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«Повышение эффективности деятельности органов местного самоуправления Москаленского муниципального района</w:t>
            </w:r>
            <w:r w:rsidR="003D4276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«Охрана общественного порядка, борьба с преступностью и профилактика </w:t>
            </w:r>
            <w:proofErr w:type="spellStart"/>
            <w:proofErr w:type="gramStart"/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>правонару</w:t>
            </w:r>
            <w:r w:rsidR="00E84D1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>шений</w:t>
            </w:r>
            <w:proofErr w:type="spellEnd"/>
            <w:proofErr w:type="gramEnd"/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>Москаленском</w:t>
            </w:r>
            <w:proofErr w:type="spellEnd"/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D04C68" w:rsidRPr="006E3483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>«</w:t>
            </w:r>
            <w:r w:rsidR="00D04C68" w:rsidRPr="006E3483">
              <w:rPr>
                <w:rFonts w:ascii="Times New Roman" w:hAnsi="Times New Roman" w:cs="Times New Roman"/>
                <w:kern w:val="1"/>
                <w:sz w:val="28"/>
                <w:szCs w:val="28"/>
              </w:rPr>
              <w:t>Содействие развитию и поддержка социально ориентированных некоммерческих организаций в Москаленском муниципальном районе Омской области»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«Обращение с отходами производства и потребления, в том числе с твердыми коммунальными отходами» 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 в Москаленском муниципальном районе Омской области»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3D4276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Pr="006E3483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 </w:t>
            </w:r>
            <w:r w:rsidR="00D04C68" w:rsidRPr="006E3483"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в Москаленском муниципальном районе</w:t>
            </w:r>
            <w:r w:rsidR="00D04C68" w:rsidRPr="006E3483">
              <w:rPr>
                <w:rFonts w:ascii="Times New Roman" w:hAnsi="Times New Roman" w:cs="Times New Roman"/>
                <w:b/>
                <w:kern w:val="1"/>
                <w:sz w:val="28"/>
                <w:szCs w:val="28"/>
              </w:rPr>
              <w:t xml:space="preserve"> </w:t>
            </w:r>
            <w:r w:rsidR="003D4276">
              <w:rPr>
                <w:rFonts w:ascii="Times New Roman" w:hAnsi="Times New Roman" w:cs="Times New Roman"/>
                <w:kern w:val="1"/>
                <w:sz w:val="28"/>
                <w:szCs w:val="28"/>
              </w:rPr>
              <w:t>Омской области</w:t>
            </w:r>
          </w:p>
        </w:tc>
      </w:tr>
      <w:tr w:rsidR="00B53FC8" w:rsidRPr="006E3483" w:rsidTr="002C5008">
        <w:trPr>
          <w:trHeight w:val="85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9. «Доступная среда»</w:t>
            </w:r>
          </w:p>
        </w:tc>
      </w:tr>
      <w:tr w:rsidR="00B53FC8" w:rsidRPr="006E3483" w:rsidTr="002C5008">
        <w:trPr>
          <w:trHeight w:val="419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6E3483" w:rsidRDefault="00B53FC8" w:rsidP="006E3483">
            <w:pPr>
              <w:pStyle w:val="affc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10. «Профилактика безнадзорности и правонарушений несовершеннолетних на территории </w:t>
            </w:r>
            <w:r w:rsidR="00FD32DF" w:rsidRPr="006E3483">
              <w:rPr>
                <w:rFonts w:ascii="Times New Roman" w:hAnsi="Times New Roman" w:cs="Times New Roman"/>
                <w:sz w:val="28"/>
                <w:szCs w:val="28"/>
              </w:rPr>
              <w:t>Москаленского муниципального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3D4276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53FC8" w:rsidRPr="006E3483" w:rsidTr="002C5008">
        <w:trPr>
          <w:trHeight w:val="251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  <w:p w:rsidR="00B53FC8" w:rsidRPr="006E3483" w:rsidRDefault="00B53FC8" w:rsidP="00E8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FC8" w:rsidRPr="006E3483" w:rsidRDefault="00B53FC8" w:rsidP="00E8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3FC8" w:rsidRPr="006E3483" w:rsidRDefault="00B53FC8" w:rsidP="00E8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9802D4" w:rsidRDefault="00B53FC8" w:rsidP="006E3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4A318B">
              <w:rPr>
                <w:rFonts w:ascii="Times New Roman" w:hAnsi="Times New Roman" w:cs="Times New Roman"/>
                <w:sz w:val="28"/>
                <w:szCs w:val="28"/>
              </w:rPr>
              <w:t>558 689 718,69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10AE3" w:rsidRPr="009802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802D4"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497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311,66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410AE3" w:rsidRPr="009802D4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374,33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AE3" w:rsidRPr="009802D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206,33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564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7B82" w:rsidRPr="00D87B82">
              <w:rPr>
                <w:rFonts w:ascii="Times New Roman" w:hAnsi="Times New Roman" w:cs="Times New Roman"/>
                <w:sz w:val="28"/>
                <w:szCs w:val="28"/>
              </w:rPr>
              <w:t>452,65</w:t>
            </w:r>
            <w:r w:rsidR="00D87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AE3" w:rsidRPr="009802D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B3CA9">
              <w:rPr>
                <w:rFonts w:ascii="Times New Roman" w:hAnsi="Times New Roman" w:cs="Times New Roman"/>
                <w:sz w:val="28"/>
                <w:szCs w:val="28"/>
              </w:rPr>
              <w:t>66 846 186</w:t>
            </w:r>
            <w:r w:rsidR="00B360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3CA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53FC8" w:rsidRPr="009802D4" w:rsidRDefault="00B53FC8" w:rsidP="006E34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10AE3" w:rsidRPr="009802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8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B3CA9">
              <w:rPr>
                <w:rFonts w:ascii="Times New Roman" w:hAnsi="Times New Roman" w:cs="Times New Roman"/>
                <w:sz w:val="28"/>
                <w:szCs w:val="28"/>
              </w:rPr>
              <w:t>66 84</w:t>
            </w:r>
            <w:r w:rsidR="00B360EE">
              <w:rPr>
                <w:rFonts w:ascii="Times New Roman" w:hAnsi="Times New Roman" w:cs="Times New Roman"/>
                <w:sz w:val="28"/>
                <w:szCs w:val="28"/>
              </w:rPr>
              <w:t>6 </w:t>
            </w:r>
            <w:r w:rsidR="00FB3CA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B360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B3CA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B53FC8" w:rsidRPr="009802D4" w:rsidRDefault="00B53FC8" w:rsidP="006E348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2D4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</w:t>
            </w:r>
          </w:p>
        </w:tc>
      </w:tr>
      <w:tr w:rsidR="006E3483" w:rsidRPr="006E3483" w:rsidTr="002C5008">
        <w:trPr>
          <w:trHeight w:val="331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FC8" w:rsidRPr="006E3483" w:rsidRDefault="00B53FC8" w:rsidP="00E84D1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  <w:p w:rsidR="00B53FC8" w:rsidRPr="006E3483" w:rsidRDefault="00B53FC8" w:rsidP="00E8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3483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FC8" w:rsidRPr="00C96B2B" w:rsidRDefault="00B53FC8" w:rsidP="006E34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 к 202</w:t>
            </w:r>
            <w:r w:rsidR="00B360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 xml:space="preserve"> году обеспечить достижение следующих основных результатов: 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Обеспечить объем ввода жилья в эксплуатацию </w:t>
            </w:r>
          </w:p>
          <w:p w:rsidR="00C96B2B" w:rsidRPr="00C96B2B" w:rsidRDefault="00C96B2B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бесперебойного функционирования автовокзалов и автостанций, расположенных на территории Москаленского района</w:t>
            </w:r>
            <w:r w:rsidR="00716709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 xml:space="preserve">, в соответствии с установленным режимом работы 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района в сфере обращения с отходами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дорожно-транспортных происшествий с пострадавшими 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Динамика энергоемкости муниципального продукта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удовлетворенности населения деятельностью органов местного самоуправления муниципального района 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социальной профилактики правонарушений, снижение преступности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Создание новых социально ориентированных организаций в муниципальном районе</w:t>
            </w:r>
          </w:p>
          <w:p w:rsidR="007F2B7A" w:rsidRPr="00C96B2B" w:rsidRDefault="007F2B7A" w:rsidP="007F2B7A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Увеличение доли доступных для инвалидов и других маломобильных групп населения приоритетных объектов социальной, транспортной и инженерной инфраструктуры в общем количестве приоритетных объектов</w:t>
            </w:r>
          </w:p>
          <w:p w:rsidR="006E3483" w:rsidRPr="00C96B2B" w:rsidRDefault="007F2B7A" w:rsidP="006E3483">
            <w:pPr>
              <w:numPr>
                <w:ilvl w:val="0"/>
                <w:numId w:val="40"/>
              </w:numPr>
              <w:tabs>
                <w:tab w:val="left" w:pos="436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6B2B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преступлений, совершенных несовершеннолетними.</w:t>
            </w:r>
          </w:p>
        </w:tc>
      </w:tr>
    </w:tbl>
    <w:p w:rsidR="00E709E1" w:rsidRDefault="00E709E1" w:rsidP="006E34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D674B" w:rsidRPr="00D72B23" w:rsidRDefault="008D674B" w:rsidP="008D67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2B23">
        <w:rPr>
          <w:rFonts w:ascii="Times New Roman" w:hAnsi="Times New Roman"/>
          <w:sz w:val="28"/>
          <w:szCs w:val="28"/>
        </w:rPr>
        <w:t xml:space="preserve">*Муниципальная программа утверждена постановлением главы </w:t>
      </w:r>
      <w:proofErr w:type="spellStart"/>
      <w:r w:rsidRPr="00D72B23">
        <w:rPr>
          <w:rFonts w:ascii="Times New Roman" w:hAnsi="Times New Roman"/>
          <w:sz w:val="28"/>
          <w:szCs w:val="28"/>
        </w:rPr>
        <w:t>Москаленского</w:t>
      </w:r>
      <w:proofErr w:type="spellEnd"/>
      <w:r w:rsidRPr="00D72B23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/>
          <w:sz w:val="28"/>
          <w:szCs w:val="28"/>
        </w:rPr>
        <w:t>29 декабря</w:t>
      </w:r>
      <w:r w:rsidRPr="00D72B2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D72B2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250</w:t>
      </w:r>
      <w:r w:rsidRPr="00D72B23">
        <w:rPr>
          <w:rFonts w:ascii="Times New Roman" w:hAnsi="Times New Roman"/>
          <w:sz w:val="28"/>
          <w:szCs w:val="28"/>
        </w:rPr>
        <w:t>.</w:t>
      </w:r>
    </w:p>
    <w:p w:rsidR="008D674B" w:rsidRPr="002C5008" w:rsidRDefault="008D674B" w:rsidP="006E34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8D674B" w:rsidRPr="002C5008" w:rsidSect="008D674B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0B7" w:rsidRDefault="009650B7">
      <w:pPr>
        <w:spacing w:after="0" w:line="240" w:lineRule="auto"/>
      </w:pPr>
      <w:r>
        <w:separator/>
      </w:r>
    </w:p>
  </w:endnote>
  <w:endnote w:type="continuationSeparator" w:id="0">
    <w:p w:rsidR="009650B7" w:rsidRDefault="0096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0B7" w:rsidRDefault="009650B7">
      <w:pPr>
        <w:spacing w:after="0" w:line="240" w:lineRule="auto"/>
      </w:pPr>
      <w:r>
        <w:separator/>
      </w:r>
    </w:p>
  </w:footnote>
  <w:footnote w:type="continuationSeparator" w:id="0">
    <w:p w:rsidR="009650B7" w:rsidRDefault="0096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"/>
        </w:tabs>
        <w:ind w:left="433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"/>
        </w:tabs>
        <w:ind w:left="577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"/>
        </w:tabs>
        <w:ind w:left="721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"/>
        </w:tabs>
        <w:ind w:left="8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"/>
        </w:tabs>
        <w:ind w:left="10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"/>
        </w:tabs>
        <w:ind w:left="11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"/>
        </w:tabs>
        <w:ind w:left="12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"/>
        </w:tabs>
        <w:ind w:left="14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"/>
        </w:tabs>
        <w:ind w:left="1585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CD606892"/>
    <w:name w:val="WW8Num2"/>
    <w:lvl w:ilvl="0">
      <w:start w:val="1"/>
      <w:numFmt w:val="decimal"/>
      <w:lvlText w:val="%1."/>
      <w:lvlJc w:val="left"/>
      <w:pPr>
        <w:tabs>
          <w:tab w:val="num" w:pos="-114"/>
        </w:tabs>
        <w:ind w:left="786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114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-114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-114"/>
        </w:tabs>
        <w:ind w:left="1146" w:hanging="720"/>
      </w:pPr>
    </w:lvl>
    <w:lvl w:ilvl="4">
      <w:start w:val="1"/>
      <w:numFmt w:val="decimal"/>
      <w:lvlText w:val="%1.%2.%3.%4.%5."/>
      <w:lvlJc w:val="left"/>
      <w:pPr>
        <w:tabs>
          <w:tab w:val="num" w:pos="-114"/>
        </w:tabs>
        <w:ind w:left="1506" w:hanging="1080"/>
      </w:pPr>
    </w:lvl>
    <w:lvl w:ilvl="5">
      <w:start w:val="1"/>
      <w:numFmt w:val="decimal"/>
      <w:lvlText w:val="%1.%2.%3.%4.%5.%6."/>
      <w:lvlJc w:val="left"/>
      <w:pPr>
        <w:tabs>
          <w:tab w:val="num" w:pos="-114"/>
        </w:tabs>
        <w:ind w:left="15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14"/>
        </w:tabs>
        <w:ind w:left="186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14"/>
        </w:tabs>
        <w:ind w:left="186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14"/>
        </w:tabs>
        <w:ind w:left="2226" w:hanging="180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4">
    <w:nsid w:val="048061F7"/>
    <w:multiLevelType w:val="hybridMultilevel"/>
    <w:tmpl w:val="D7C086F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3A2089"/>
    <w:multiLevelType w:val="hybridMultilevel"/>
    <w:tmpl w:val="1C16D0D8"/>
    <w:lvl w:ilvl="0" w:tplc="0BAC0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5B1612"/>
    <w:multiLevelType w:val="multilevel"/>
    <w:tmpl w:val="EC90F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414756"/>
    <w:multiLevelType w:val="hybridMultilevel"/>
    <w:tmpl w:val="B0EE1954"/>
    <w:lvl w:ilvl="0" w:tplc="956A7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0D2D36"/>
    <w:multiLevelType w:val="multilevel"/>
    <w:tmpl w:val="7B6699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0D73C0F"/>
    <w:multiLevelType w:val="hybridMultilevel"/>
    <w:tmpl w:val="02E8E292"/>
    <w:lvl w:ilvl="0" w:tplc="548263DA">
      <w:start w:val="1"/>
      <w:numFmt w:val="decimal"/>
      <w:lvlText w:val="%1)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07199B"/>
    <w:multiLevelType w:val="multilevel"/>
    <w:tmpl w:val="06CC01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0A5D05"/>
    <w:multiLevelType w:val="multilevel"/>
    <w:tmpl w:val="8452AE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1C675FF0"/>
    <w:multiLevelType w:val="multilevel"/>
    <w:tmpl w:val="8196E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1D622C"/>
    <w:multiLevelType w:val="hybridMultilevel"/>
    <w:tmpl w:val="78EEBD30"/>
    <w:lvl w:ilvl="0" w:tplc="6BBC87DC">
      <w:start w:val="1"/>
      <w:numFmt w:val="bullet"/>
      <w:lvlText w:val=""/>
      <w:lvlJc w:val="left"/>
      <w:pPr>
        <w:tabs>
          <w:tab w:val="num" w:pos="1391"/>
        </w:tabs>
        <w:ind w:left="540" w:firstLine="454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222760"/>
    <w:multiLevelType w:val="hybridMultilevel"/>
    <w:tmpl w:val="92AA2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E12AD2"/>
    <w:multiLevelType w:val="hybridMultilevel"/>
    <w:tmpl w:val="4A784D30"/>
    <w:lvl w:ilvl="0" w:tplc="9B127B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9C81EE2"/>
    <w:multiLevelType w:val="hybridMultilevel"/>
    <w:tmpl w:val="DEB460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0C033C"/>
    <w:multiLevelType w:val="hybridMultilevel"/>
    <w:tmpl w:val="7E282A1A"/>
    <w:lvl w:ilvl="0" w:tplc="FCAC1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EA1999"/>
    <w:multiLevelType w:val="hybridMultilevel"/>
    <w:tmpl w:val="2820DF94"/>
    <w:lvl w:ilvl="0" w:tplc="5952243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E262D53"/>
    <w:multiLevelType w:val="hybridMultilevel"/>
    <w:tmpl w:val="229AE198"/>
    <w:lvl w:ilvl="0" w:tplc="C80E55E2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6F6C7A"/>
    <w:multiLevelType w:val="hybridMultilevel"/>
    <w:tmpl w:val="ED0441D2"/>
    <w:lvl w:ilvl="0" w:tplc="AB58C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4880F85"/>
    <w:multiLevelType w:val="hybridMultilevel"/>
    <w:tmpl w:val="96A60472"/>
    <w:lvl w:ilvl="0" w:tplc="DEB8E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728336C"/>
    <w:multiLevelType w:val="hybridMultilevel"/>
    <w:tmpl w:val="0962383E"/>
    <w:lvl w:ilvl="0" w:tplc="85466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3B4F0D8D"/>
    <w:multiLevelType w:val="hybridMultilevel"/>
    <w:tmpl w:val="B95EF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D360626"/>
    <w:multiLevelType w:val="hybridMultilevel"/>
    <w:tmpl w:val="5EB0DDAC"/>
    <w:lvl w:ilvl="0" w:tplc="AD3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6A3E68">
      <w:start w:val="1"/>
      <w:numFmt w:val="decimal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C579E4"/>
    <w:multiLevelType w:val="hybridMultilevel"/>
    <w:tmpl w:val="ABDCB794"/>
    <w:lvl w:ilvl="0" w:tplc="BB1A70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55218FF"/>
    <w:multiLevelType w:val="multilevel"/>
    <w:tmpl w:val="258CEE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99C326C"/>
    <w:multiLevelType w:val="hybridMultilevel"/>
    <w:tmpl w:val="12EE9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EC5F72"/>
    <w:multiLevelType w:val="multilevel"/>
    <w:tmpl w:val="AB2C4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4">
    <w:nsid w:val="5F730F5A"/>
    <w:multiLevelType w:val="hybridMultilevel"/>
    <w:tmpl w:val="1220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B6632"/>
    <w:multiLevelType w:val="hybridMultilevel"/>
    <w:tmpl w:val="9E243BD6"/>
    <w:lvl w:ilvl="0" w:tplc="AA2AA46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4636919"/>
    <w:multiLevelType w:val="hybridMultilevel"/>
    <w:tmpl w:val="293C7086"/>
    <w:lvl w:ilvl="0" w:tplc="253A65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A3E16C1"/>
    <w:multiLevelType w:val="hybridMultilevel"/>
    <w:tmpl w:val="D028420A"/>
    <w:lvl w:ilvl="0" w:tplc="ECB20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B586984"/>
    <w:multiLevelType w:val="hybridMultilevel"/>
    <w:tmpl w:val="09041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D0473F"/>
    <w:multiLevelType w:val="hybridMultilevel"/>
    <w:tmpl w:val="F2F060EE"/>
    <w:lvl w:ilvl="0" w:tplc="CE88B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EB72837"/>
    <w:multiLevelType w:val="hybridMultilevel"/>
    <w:tmpl w:val="1F10F808"/>
    <w:lvl w:ilvl="0" w:tplc="F80EF1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20A48DD"/>
    <w:multiLevelType w:val="hybridMultilevel"/>
    <w:tmpl w:val="3C1C8B62"/>
    <w:lvl w:ilvl="0" w:tplc="5D840D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A1248EC"/>
    <w:multiLevelType w:val="hybridMultilevel"/>
    <w:tmpl w:val="5D3EA448"/>
    <w:lvl w:ilvl="0" w:tplc="DFA0B96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E45425"/>
    <w:multiLevelType w:val="hybridMultilevel"/>
    <w:tmpl w:val="B8ECE990"/>
    <w:lvl w:ilvl="0" w:tplc="AD344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40"/>
  </w:num>
  <w:num w:numId="7">
    <w:abstractNumId w:val="27"/>
  </w:num>
  <w:num w:numId="8">
    <w:abstractNumId w:val="5"/>
  </w:num>
  <w:num w:numId="9">
    <w:abstractNumId w:val="41"/>
  </w:num>
  <w:num w:numId="10">
    <w:abstractNumId w:val="26"/>
  </w:num>
  <w:num w:numId="11">
    <w:abstractNumId w:val="11"/>
  </w:num>
  <w:num w:numId="12">
    <w:abstractNumId w:val="19"/>
  </w:num>
  <w:num w:numId="13">
    <w:abstractNumId w:val="25"/>
  </w:num>
  <w:num w:numId="14">
    <w:abstractNumId w:val="9"/>
  </w:num>
  <w:num w:numId="15">
    <w:abstractNumId w:val="4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4"/>
  </w:num>
  <w:num w:numId="19">
    <w:abstractNumId w:val="17"/>
  </w:num>
  <w:num w:numId="20">
    <w:abstractNumId w:val="32"/>
  </w:num>
  <w:num w:numId="21">
    <w:abstractNumId w:val="29"/>
  </w:num>
  <w:num w:numId="22">
    <w:abstractNumId w:val="15"/>
  </w:num>
  <w:num w:numId="23">
    <w:abstractNumId w:val="28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33"/>
  </w:num>
  <w:num w:numId="27">
    <w:abstractNumId w:val="14"/>
  </w:num>
  <w:num w:numId="28">
    <w:abstractNumId w:val="6"/>
  </w:num>
  <w:num w:numId="29">
    <w:abstractNumId w:val="12"/>
  </w:num>
  <w:num w:numId="30">
    <w:abstractNumId w:val="8"/>
  </w:num>
  <w:num w:numId="31">
    <w:abstractNumId w:val="31"/>
  </w:num>
  <w:num w:numId="32">
    <w:abstractNumId w:val="20"/>
  </w:num>
  <w:num w:numId="33">
    <w:abstractNumId w:val="24"/>
  </w:num>
  <w:num w:numId="34">
    <w:abstractNumId w:val="38"/>
  </w:num>
  <w:num w:numId="35">
    <w:abstractNumId w:val="23"/>
  </w:num>
  <w:num w:numId="36">
    <w:abstractNumId w:val="37"/>
  </w:num>
  <w:num w:numId="37">
    <w:abstractNumId w:val="30"/>
  </w:num>
  <w:num w:numId="38">
    <w:abstractNumId w:val="36"/>
  </w:num>
  <w:num w:numId="39">
    <w:abstractNumId w:val="18"/>
  </w:num>
  <w:num w:numId="40">
    <w:abstractNumId w:val="21"/>
  </w:num>
  <w:num w:numId="41">
    <w:abstractNumId w:val="42"/>
  </w:num>
  <w:num w:numId="42">
    <w:abstractNumId w:val="10"/>
  </w:num>
  <w:num w:numId="43">
    <w:abstractNumId w:val="34"/>
  </w:num>
  <w:num w:numId="44">
    <w:abstractNumId w:val="7"/>
  </w:num>
  <w:num w:numId="45">
    <w:abstractNumId w:val="22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4168"/>
    <w:rsid w:val="000000CF"/>
    <w:rsid w:val="00005889"/>
    <w:rsid w:val="00005B9E"/>
    <w:rsid w:val="00005CF2"/>
    <w:rsid w:val="000136AB"/>
    <w:rsid w:val="00017959"/>
    <w:rsid w:val="000222FC"/>
    <w:rsid w:val="00043BC0"/>
    <w:rsid w:val="00061939"/>
    <w:rsid w:val="00062C94"/>
    <w:rsid w:val="00063A70"/>
    <w:rsid w:val="00064F1D"/>
    <w:rsid w:val="0006551E"/>
    <w:rsid w:val="00075E59"/>
    <w:rsid w:val="000777A4"/>
    <w:rsid w:val="000813A1"/>
    <w:rsid w:val="00091111"/>
    <w:rsid w:val="00091122"/>
    <w:rsid w:val="0009188D"/>
    <w:rsid w:val="000A4BB7"/>
    <w:rsid w:val="000A4FA3"/>
    <w:rsid w:val="000A5580"/>
    <w:rsid w:val="000A6361"/>
    <w:rsid w:val="000A7856"/>
    <w:rsid w:val="000D212D"/>
    <w:rsid w:val="000E20E5"/>
    <w:rsid w:val="00102AB2"/>
    <w:rsid w:val="001053B4"/>
    <w:rsid w:val="00111E80"/>
    <w:rsid w:val="00113D1E"/>
    <w:rsid w:val="00114603"/>
    <w:rsid w:val="00123B36"/>
    <w:rsid w:val="00135713"/>
    <w:rsid w:val="00135FD1"/>
    <w:rsid w:val="00176889"/>
    <w:rsid w:val="00182A12"/>
    <w:rsid w:val="001860B6"/>
    <w:rsid w:val="001917CA"/>
    <w:rsid w:val="001E4C2D"/>
    <w:rsid w:val="001E4DE2"/>
    <w:rsid w:val="001E626D"/>
    <w:rsid w:val="001F3664"/>
    <w:rsid w:val="001F3989"/>
    <w:rsid w:val="00211DE1"/>
    <w:rsid w:val="00223D0E"/>
    <w:rsid w:val="0022432C"/>
    <w:rsid w:val="0022628F"/>
    <w:rsid w:val="00231000"/>
    <w:rsid w:val="00233D4C"/>
    <w:rsid w:val="00234074"/>
    <w:rsid w:val="00235744"/>
    <w:rsid w:val="0024038A"/>
    <w:rsid w:val="0024149F"/>
    <w:rsid w:val="00243399"/>
    <w:rsid w:val="002518FF"/>
    <w:rsid w:val="00257FE5"/>
    <w:rsid w:val="00267C2D"/>
    <w:rsid w:val="002721F9"/>
    <w:rsid w:val="002777F2"/>
    <w:rsid w:val="00284CC6"/>
    <w:rsid w:val="00286C2F"/>
    <w:rsid w:val="002B69E9"/>
    <w:rsid w:val="002C10A7"/>
    <w:rsid w:val="002C5008"/>
    <w:rsid w:val="002E549B"/>
    <w:rsid w:val="002F1EA5"/>
    <w:rsid w:val="002F6746"/>
    <w:rsid w:val="003140D4"/>
    <w:rsid w:val="00323E9B"/>
    <w:rsid w:val="00345832"/>
    <w:rsid w:val="0034700D"/>
    <w:rsid w:val="003773F0"/>
    <w:rsid w:val="00384168"/>
    <w:rsid w:val="00387510"/>
    <w:rsid w:val="003902E3"/>
    <w:rsid w:val="003B7229"/>
    <w:rsid w:val="003C73EB"/>
    <w:rsid w:val="003D4276"/>
    <w:rsid w:val="003F202A"/>
    <w:rsid w:val="003F5DCE"/>
    <w:rsid w:val="003F6A1C"/>
    <w:rsid w:val="00404E5C"/>
    <w:rsid w:val="00410AE3"/>
    <w:rsid w:val="00420241"/>
    <w:rsid w:val="00432AFA"/>
    <w:rsid w:val="00434690"/>
    <w:rsid w:val="00440C79"/>
    <w:rsid w:val="004410BF"/>
    <w:rsid w:val="004541F9"/>
    <w:rsid w:val="00457D29"/>
    <w:rsid w:val="004608FC"/>
    <w:rsid w:val="00461FF9"/>
    <w:rsid w:val="00466661"/>
    <w:rsid w:val="004803D8"/>
    <w:rsid w:val="004833E3"/>
    <w:rsid w:val="004909A6"/>
    <w:rsid w:val="004A318B"/>
    <w:rsid w:val="004A3552"/>
    <w:rsid w:val="004A6B31"/>
    <w:rsid w:val="004C2B9B"/>
    <w:rsid w:val="004C5479"/>
    <w:rsid w:val="004D1D37"/>
    <w:rsid w:val="004D3826"/>
    <w:rsid w:val="004F06EE"/>
    <w:rsid w:val="004F2A95"/>
    <w:rsid w:val="004F4CD2"/>
    <w:rsid w:val="00506331"/>
    <w:rsid w:val="005109B9"/>
    <w:rsid w:val="0051258E"/>
    <w:rsid w:val="00523AAF"/>
    <w:rsid w:val="00533F11"/>
    <w:rsid w:val="00561D58"/>
    <w:rsid w:val="00574F73"/>
    <w:rsid w:val="00586D47"/>
    <w:rsid w:val="005A1A9F"/>
    <w:rsid w:val="005A2514"/>
    <w:rsid w:val="005C3036"/>
    <w:rsid w:val="005D6257"/>
    <w:rsid w:val="005E54EC"/>
    <w:rsid w:val="005F1E6D"/>
    <w:rsid w:val="005F34A3"/>
    <w:rsid w:val="005F7745"/>
    <w:rsid w:val="006503B0"/>
    <w:rsid w:val="006676F8"/>
    <w:rsid w:val="006872FF"/>
    <w:rsid w:val="00687DB3"/>
    <w:rsid w:val="00696E5F"/>
    <w:rsid w:val="00697B2A"/>
    <w:rsid w:val="006A6E84"/>
    <w:rsid w:val="006C164D"/>
    <w:rsid w:val="006C329C"/>
    <w:rsid w:val="006C3CF9"/>
    <w:rsid w:val="006C520E"/>
    <w:rsid w:val="006E3483"/>
    <w:rsid w:val="0070719D"/>
    <w:rsid w:val="0071372B"/>
    <w:rsid w:val="0071626A"/>
    <w:rsid w:val="00716709"/>
    <w:rsid w:val="00717CC9"/>
    <w:rsid w:val="00724F26"/>
    <w:rsid w:val="00731345"/>
    <w:rsid w:val="00737875"/>
    <w:rsid w:val="00744D04"/>
    <w:rsid w:val="007454B4"/>
    <w:rsid w:val="0075237E"/>
    <w:rsid w:val="00753409"/>
    <w:rsid w:val="00766267"/>
    <w:rsid w:val="007719E7"/>
    <w:rsid w:val="00772FDC"/>
    <w:rsid w:val="00783CB2"/>
    <w:rsid w:val="00786903"/>
    <w:rsid w:val="007879C5"/>
    <w:rsid w:val="00796258"/>
    <w:rsid w:val="007970B2"/>
    <w:rsid w:val="007A17F5"/>
    <w:rsid w:val="007A430B"/>
    <w:rsid w:val="007A5A6B"/>
    <w:rsid w:val="007C4EE6"/>
    <w:rsid w:val="007C6620"/>
    <w:rsid w:val="007D17BA"/>
    <w:rsid w:val="007F2387"/>
    <w:rsid w:val="007F2B7A"/>
    <w:rsid w:val="007F328E"/>
    <w:rsid w:val="00801379"/>
    <w:rsid w:val="00810D0E"/>
    <w:rsid w:val="0081163E"/>
    <w:rsid w:val="00811CAF"/>
    <w:rsid w:val="00831858"/>
    <w:rsid w:val="0083349B"/>
    <w:rsid w:val="00833FF0"/>
    <w:rsid w:val="00835F42"/>
    <w:rsid w:val="00841507"/>
    <w:rsid w:val="00845C1A"/>
    <w:rsid w:val="00853344"/>
    <w:rsid w:val="00854D14"/>
    <w:rsid w:val="00863CAF"/>
    <w:rsid w:val="00866788"/>
    <w:rsid w:val="0087264F"/>
    <w:rsid w:val="00874895"/>
    <w:rsid w:val="008775C0"/>
    <w:rsid w:val="0088022A"/>
    <w:rsid w:val="008867AB"/>
    <w:rsid w:val="008A1930"/>
    <w:rsid w:val="008A4133"/>
    <w:rsid w:val="008B19AB"/>
    <w:rsid w:val="008C17A1"/>
    <w:rsid w:val="008D674B"/>
    <w:rsid w:val="008F3AF3"/>
    <w:rsid w:val="008F482E"/>
    <w:rsid w:val="00901C7F"/>
    <w:rsid w:val="009570F6"/>
    <w:rsid w:val="009650B7"/>
    <w:rsid w:val="00972220"/>
    <w:rsid w:val="009802D4"/>
    <w:rsid w:val="00983BD5"/>
    <w:rsid w:val="00995382"/>
    <w:rsid w:val="009A23F9"/>
    <w:rsid w:val="009A590B"/>
    <w:rsid w:val="009A5F4A"/>
    <w:rsid w:val="009A624D"/>
    <w:rsid w:val="009B08F9"/>
    <w:rsid w:val="009F4FE1"/>
    <w:rsid w:val="00A00B73"/>
    <w:rsid w:val="00A27D97"/>
    <w:rsid w:val="00A303E5"/>
    <w:rsid w:val="00A31066"/>
    <w:rsid w:val="00A33882"/>
    <w:rsid w:val="00A42BBB"/>
    <w:rsid w:val="00A44D9C"/>
    <w:rsid w:val="00A553D7"/>
    <w:rsid w:val="00A57BB9"/>
    <w:rsid w:val="00A645E8"/>
    <w:rsid w:val="00A7419F"/>
    <w:rsid w:val="00A75674"/>
    <w:rsid w:val="00A85BB9"/>
    <w:rsid w:val="00AA224F"/>
    <w:rsid w:val="00AC54EC"/>
    <w:rsid w:val="00AD1037"/>
    <w:rsid w:val="00AD1EE2"/>
    <w:rsid w:val="00B01DB3"/>
    <w:rsid w:val="00B03FA0"/>
    <w:rsid w:val="00B077A0"/>
    <w:rsid w:val="00B232A0"/>
    <w:rsid w:val="00B2384D"/>
    <w:rsid w:val="00B3495C"/>
    <w:rsid w:val="00B34C29"/>
    <w:rsid w:val="00B360EE"/>
    <w:rsid w:val="00B445BE"/>
    <w:rsid w:val="00B50082"/>
    <w:rsid w:val="00B50AC3"/>
    <w:rsid w:val="00B5262B"/>
    <w:rsid w:val="00B53FC8"/>
    <w:rsid w:val="00B5542E"/>
    <w:rsid w:val="00B56D8D"/>
    <w:rsid w:val="00B75716"/>
    <w:rsid w:val="00B8322F"/>
    <w:rsid w:val="00B84734"/>
    <w:rsid w:val="00BA2343"/>
    <w:rsid w:val="00BA5901"/>
    <w:rsid w:val="00BB10CE"/>
    <w:rsid w:val="00BC31D8"/>
    <w:rsid w:val="00BD6F32"/>
    <w:rsid w:val="00BF322C"/>
    <w:rsid w:val="00BF368D"/>
    <w:rsid w:val="00C00B8B"/>
    <w:rsid w:val="00C04CBE"/>
    <w:rsid w:val="00C10454"/>
    <w:rsid w:val="00C11EC9"/>
    <w:rsid w:val="00C263C4"/>
    <w:rsid w:val="00C3731C"/>
    <w:rsid w:val="00C37579"/>
    <w:rsid w:val="00C46316"/>
    <w:rsid w:val="00C56CF0"/>
    <w:rsid w:val="00C57ABD"/>
    <w:rsid w:val="00C63CAF"/>
    <w:rsid w:val="00C66465"/>
    <w:rsid w:val="00C74DBE"/>
    <w:rsid w:val="00C81478"/>
    <w:rsid w:val="00C838AF"/>
    <w:rsid w:val="00C83BDF"/>
    <w:rsid w:val="00C96B2B"/>
    <w:rsid w:val="00CA4FD0"/>
    <w:rsid w:val="00CB3B1D"/>
    <w:rsid w:val="00CC2B8B"/>
    <w:rsid w:val="00CC2CCF"/>
    <w:rsid w:val="00CD2B56"/>
    <w:rsid w:val="00CD6DC0"/>
    <w:rsid w:val="00CE5721"/>
    <w:rsid w:val="00CF47D6"/>
    <w:rsid w:val="00CF6993"/>
    <w:rsid w:val="00D04C68"/>
    <w:rsid w:val="00D0529C"/>
    <w:rsid w:val="00D07D25"/>
    <w:rsid w:val="00D158F3"/>
    <w:rsid w:val="00D21FD1"/>
    <w:rsid w:val="00D3261E"/>
    <w:rsid w:val="00D407DD"/>
    <w:rsid w:val="00D4234F"/>
    <w:rsid w:val="00D651A9"/>
    <w:rsid w:val="00D7509E"/>
    <w:rsid w:val="00D75285"/>
    <w:rsid w:val="00D82DC4"/>
    <w:rsid w:val="00D87B82"/>
    <w:rsid w:val="00DA5BEB"/>
    <w:rsid w:val="00DB6102"/>
    <w:rsid w:val="00DC03B1"/>
    <w:rsid w:val="00DC058C"/>
    <w:rsid w:val="00DC4022"/>
    <w:rsid w:val="00DD1F00"/>
    <w:rsid w:val="00DD5A8F"/>
    <w:rsid w:val="00DD6DF1"/>
    <w:rsid w:val="00DE39CF"/>
    <w:rsid w:val="00DF38F1"/>
    <w:rsid w:val="00DF703D"/>
    <w:rsid w:val="00E100B2"/>
    <w:rsid w:val="00E10173"/>
    <w:rsid w:val="00E16D3F"/>
    <w:rsid w:val="00E17140"/>
    <w:rsid w:val="00E2013E"/>
    <w:rsid w:val="00E21FD3"/>
    <w:rsid w:val="00E43D06"/>
    <w:rsid w:val="00E441E0"/>
    <w:rsid w:val="00E6592F"/>
    <w:rsid w:val="00E659A6"/>
    <w:rsid w:val="00E66660"/>
    <w:rsid w:val="00E709E1"/>
    <w:rsid w:val="00E81CA1"/>
    <w:rsid w:val="00E84D19"/>
    <w:rsid w:val="00EA4A60"/>
    <w:rsid w:val="00EA6E27"/>
    <w:rsid w:val="00EB646C"/>
    <w:rsid w:val="00EC0624"/>
    <w:rsid w:val="00EC2AE3"/>
    <w:rsid w:val="00EC3FC7"/>
    <w:rsid w:val="00EC4649"/>
    <w:rsid w:val="00ED51C0"/>
    <w:rsid w:val="00EE56EC"/>
    <w:rsid w:val="00EF179A"/>
    <w:rsid w:val="00F00139"/>
    <w:rsid w:val="00F00387"/>
    <w:rsid w:val="00F14E46"/>
    <w:rsid w:val="00F14E53"/>
    <w:rsid w:val="00F23E09"/>
    <w:rsid w:val="00F34AEB"/>
    <w:rsid w:val="00F34EAD"/>
    <w:rsid w:val="00F45D40"/>
    <w:rsid w:val="00F66455"/>
    <w:rsid w:val="00F857C6"/>
    <w:rsid w:val="00F9309B"/>
    <w:rsid w:val="00F94913"/>
    <w:rsid w:val="00F951DC"/>
    <w:rsid w:val="00F97717"/>
    <w:rsid w:val="00FA64B8"/>
    <w:rsid w:val="00FB3486"/>
    <w:rsid w:val="00FB3CA9"/>
    <w:rsid w:val="00FB7207"/>
    <w:rsid w:val="00FC5BF0"/>
    <w:rsid w:val="00FD32DF"/>
    <w:rsid w:val="00FD65FE"/>
    <w:rsid w:val="00FD7192"/>
    <w:rsid w:val="00FE1816"/>
    <w:rsid w:val="00FF3A93"/>
    <w:rsid w:val="00FF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10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uiPriority w:val="99"/>
    <w:qFormat/>
    <w:rsid w:val="00387510"/>
    <w:pPr>
      <w:widowControl w:val="0"/>
      <w:numPr>
        <w:numId w:val="1"/>
      </w:numPr>
      <w:autoSpaceDE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30"/>
      <w:szCs w:val="30"/>
    </w:rPr>
  </w:style>
  <w:style w:type="paragraph" w:styleId="2">
    <w:name w:val="heading 2"/>
    <w:basedOn w:val="1"/>
    <w:next w:val="a"/>
    <w:qFormat/>
    <w:rsid w:val="00387510"/>
    <w:pPr>
      <w:numPr>
        <w:ilvl w:val="1"/>
      </w:numPr>
      <w:outlineLvl w:val="1"/>
    </w:pPr>
  </w:style>
  <w:style w:type="paragraph" w:styleId="3">
    <w:name w:val="heading 3"/>
    <w:basedOn w:val="2"/>
    <w:next w:val="a"/>
    <w:qFormat/>
    <w:rsid w:val="00387510"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rsid w:val="00387510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387510"/>
    <w:rPr>
      <w:rFonts w:cs="Times New Roman"/>
    </w:rPr>
  </w:style>
  <w:style w:type="character" w:customStyle="1" w:styleId="Absatz-Standardschriftart">
    <w:name w:val="Absatz-Standardschriftart"/>
    <w:rsid w:val="00387510"/>
  </w:style>
  <w:style w:type="character" w:customStyle="1" w:styleId="WW8Num1z0">
    <w:name w:val="WW8Num1z0"/>
    <w:rsid w:val="00387510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3875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10">
    <w:name w:val="Основной шрифт абзаца1"/>
    <w:rsid w:val="00387510"/>
  </w:style>
  <w:style w:type="character" w:customStyle="1" w:styleId="a3">
    <w:name w:val="Текст выноски Знак"/>
    <w:uiPriority w:val="99"/>
    <w:rsid w:val="00387510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uiPriority w:val="99"/>
    <w:rsid w:val="00387510"/>
    <w:rPr>
      <w:rFonts w:ascii="Arial" w:hAnsi="Arial" w:cs="Arial"/>
      <w:b/>
      <w:bCs/>
      <w:color w:val="000080"/>
      <w:sz w:val="30"/>
      <w:szCs w:val="30"/>
    </w:rPr>
  </w:style>
  <w:style w:type="character" w:customStyle="1" w:styleId="20">
    <w:name w:val="Заголовок 2 Знак"/>
    <w:rsid w:val="00387510"/>
    <w:rPr>
      <w:rFonts w:ascii="Arial" w:hAnsi="Arial" w:cs="Arial"/>
      <w:b/>
      <w:bCs/>
      <w:color w:val="000080"/>
      <w:sz w:val="30"/>
      <w:szCs w:val="30"/>
    </w:rPr>
  </w:style>
  <w:style w:type="character" w:customStyle="1" w:styleId="30">
    <w:name w:val="Заголовок 3 Знак"/>
    <w:rsid w:val="00387510"/>
    <w:rPr>
      <w:rFonts w:ascii="Arial" w:hAnsi="Arial" w:cs="Arial"/>
      <w:b/>
      <w:bCs/>
      <w:color w:val="000080"/>
      <w:sz w:val="30"/>
      <w:szCs w:val="30"/>
    </w:rPr>
  </w:style>
  <w:style w:type="character" w:customStyle="1" w:styleId="40">
    <w:name w:val="Заголовок 4 Знак"/>
    <w:rsid w:val="00387510"/>
    <w:rPr>
      <w:rFonts w:ascii="Arial" w:hAnsi="Arial" w:cs="Arial"/>
      <w:b/>
      <w:bCs/>
      <w:color w:val="000080"/>
      <w:sz w:val="30"/>
      <w:szCs w:val="30"/>
    </w:rPr>
  </w:style>
  <w:style w:type="character" w:customStyle="1" w:styleId="a4">
    <w:name w:val="Цветовое выделение"/>
    <w:rsid w:val="00387510"/>
    <w:rPr>
      <w:b/>
      <w:bCs/>
      <w:color w:val="000080"/>
      <w:sz w:val="30"/>
      <w:szCs w:val="30"/>
    </w:rPr>
  </w:style>
  <w:style w:type="character" w:customStyle="1" w:styleId="a5">
    <w:name w:val="Гипертекстовая ссылка"/>
    <w:rsid w:val="00387510"/>
    <w:rPr>
      <w:b/>
      <w:bCs/>
      <w:color w:val="008000"/>
      <w:sz w:val="30"/>
      <w:szCs w:val="30"/>
      <w:u w:val="single"/>
    </w:rPr>
  </w:style>
  <w:style w:type="character" w:customStyle="1" w:styleId="a6">
    <w:name w:val="Найденные слова"/>
    <w:rsid w:val="00387510"/>
    <w:rPr>
      <w:b/>
      <w:bCs/>
      <w:color w:val="000080"/>
      <w:sz w:val="30"/>
      <w:szCs w:val="30"/>
    </w:rPr>
  </w:style>
  <w:style w:type="character" w:customStyle="1" w:styleId="a7">
    <w:name w:val="Не вступил в силу"/>
    <w:rsid w:val="00387510"/>
    <w:rPr>
      <w:b/>
      <w:bCs/>
      <w:color w:val="008080"/>
      <w:sz w:val="30"/>
      <w:szCs w:val="30"/>
    </w:rPr>
  </w:style>
  <w:style w:type="character" w:customStyle="1" w:styleId="a8">
    <w:name w:val="Опечатки"/>
    <w:rsid w:val="00387510"/>
    <w:rPr>
      <w:color w:val="FF0000"/>
      <w:sz w:val="30"/>
      <w:szCs w:val="30"/>
    </w:rPr>
  </w:style>
  <w:style w:type="character" w:customStyle="1" w:styleId="a9">
    <w:name w:val="Продолжение ссылки"/>
    <w:rsid w:val="00387510"/>
    <w:rPr>
      <w:b/>
      <w:bCs/>
      <w:color w:val="008000"/>
      <w:sz w:val="30"/>
      <w:szCs w:val="30"/>
      <w:u w:val="single"/>
    </w:rPr>
  </w:style>
  <w:style w:type="character" w:customStyle="1" w:styleId="aa">
    <w:name w:val="Утратил силу"/>
    <w:rsid w:val="00387510"/>
    <w:rPr>
      <w:b/>
      <w:bCs/>
      <w:strike/>
      <w:color w:val="808000"/>
      <w:sz w:val="30"/>
      <w:szCs w:val="30"/>
    </w:rPr>
  </w:style>
  <w:style w:type="character" w:styleId="ab">
    <w:name w:val="Hyperlink"/>
    <w:rsid w:val="00387510"/>
    <w:rPr>
      <w:color w:val="0000FF"/>
      <w:u w:val="single"/>
    </w:rPr>
  </w:style>
  <w:style w:type="character" w:customStyle="1" w:styleId="ac">
    <w:name w:val="Основной текст Знак"/>
    <w:uiPriority w:val="99"/>
    <w:rsid w:val="00387510"/>
    <w:rPr>
      <w:rFonts w:ascii="Arial" w:hAnsi="Arial" w:cs="Arial"/>
      <w:sz w:val="26"/>
      <w:szCs w:val="26"/>
    </w:rPr>
  </w:style>
  <w:style w:type="character" w:customStyle="1" w:styleId="ad">
    <w:name w:val="Основной текст_"/>
    <w:rsid w:val="00387510"/>
    <w:rPr>
      <w:spacing w:val="10"/>
      <w:sz w:val="24"/>
      <w:szCs w:val="24"/>
      <w:shd w:val="clear" w:color="auto" w:fill="FFFFFF"/>
      <w:lang w:eastAsia="ar-SA" w:bidi="ar-SA"/>
    </w:rPr>
  </w:style>
  <w:style w:type="character" w:customStyle="1" w:styleId="31">
    <w:name w:val="Основной текст3"/>
    <w:rsid w:val="00387510"/>
    <w:rPr>
      <w:spacing w:val="10"/>
      <w:sz w:val="24"/>
      <w:szCs w:val="24"/>
      <w:u w:val="single"/>
      <w:shd w:val="clear" w:color="auto" w:fill="FFFFFF"/>
      <w:lang w:eastAsia="ar-SA" w:bidi="ar-SA"/>
    </w:rPr>
  </w:style>
  <w:style w:type="character" w:customStyle="1" w:styleId="MicrosoftSansSerif115pt0pt">
    <w:name w:val="Основной текст + Microsoft Sans Serif;11;5 pt;Интервал 0 pt"/>
    <w:rsid w:val="00387510"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shd w:val="clear" w:color="auto" w:fill="FFFFFF"/>
      <w:lang w:eastAsia="ar-SA" w:bidi="ar-SA"/>
    </w:rPr>
  </w:style>
  <w:style w:type="character" w:customStyle="1" w:styleId="ae">
    <w:name w:val="Маркеры списка"/>
    <w:rsid w:val="00387510"/>
    <w:rPr>
      <w:rFonts w:ascii="OpenSymbol" w:eastAsia="OpenSymbol" w:hAnsi="OpenSymbol" w:cs="OpenSymbol"/>
    </w:rPr>
  </w:style>
  <w:style w:type="paragraph" w:customStyle="1" w:styleId="af">
    <w:name w:val="Заголовок"/>
    <w:basedOn w:val="af0"/>
    <w:next w:val="a"/>
    <w:link w:val="af1"/>
    <w:qFormat/>
    <w:rsid w:val="00387510"/>
    <w:rPr>
      <w:rFonts w:cs="Times New Roman"/>
      <w:b/>
      <w:bCs/>
      <w:color w:val="C0C0C0"/>
    </w:rPr>
  </w:style>
  <w:style w:type="paragraph" w:styleId="af2">
    <w:name w:val="Body Text"/>
    <w:basedOn w:val="a"/>
    <w:uiPriority w:val="99"/>
    <w:rsid w:val="00387510"/>
    <w:pPr>
      <w:autoSpaceDE w:val="0"/>
      <w:spacing w:after="60" w:line="240" w:lineRule="auto"/>
      <w:ind w:right="5101"/>
      <w:jc w:val="both"/>
    </w:pPr>
    <w:rPr>
      <w:rFonts w:ascii="Arial" w:hAnsi="Arial"/>
      <w:sz w:val="26"/>
      <w:szCs w:val="26"/>
    </w:rPr>
  </w:style>
  <w:style w:type="paragraph" w:styleId="af3">
    <w:name w:val="List"/>
    <w:basedOn w:val="af2"/>
    <w:rsid w:val="00387510"/>
    <w:rPr>
      <w:rFonts w:cs="Mangal"/>
    </w:rPr>
  </w:style>
  <w:style w:type="paragraph" w:customStyle="1" w:styleId="12">
    <w:name w:val="Название1"/>
    <w:basedOn w:val="a"/>
    <w:rsid w:val="0038751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387510"/>
    <w:pPr>
      <w:suppressLineNumbers/>
    </w:pPr>
    <w:rPr>
      <w:rFonts w:cs="Mangal"/>
    </w:rPr>
  </w:style>
  <w:style w:type="paragraph" w:customStyle="1" w:styleId="af0">
    <w:name w:val="Основное меню"/>
    <w:basedOn w:val="a"/>
    <w:next w:val="a"/>
    <w:rsid w:val="00387510"/>
    <w:pPr>
      <w:widowControl w:val="0"/>
      <w:autoSpaceDE w:val="0"/>
      <w:spacing w:after="0" w:line="240" w:lineRule="auto"/>
      <w:ind w:firstLine="720"/>
      <w:jc w:val="both"/>
    </w:pPr>
    <w:rPr>
      <w:rFonts w:ascii="Verdana" w:hAnsi="Verdana" w:cs="Verdana"/>
      <w:sz w:val="32"/>
      <w:szCs w:val="32"/>
    </w:rPr>
  </w:style>
  <w:style w:type="paragraph" w:customStyle="1" w:styleId="ConsPlusNonformat">
    <w:name w:val="ConsPlusNonformat"/>
    <w:rsid w:val="00387510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387510"/>
    <w:pPr>
      <w:suppressAutoHyphens/>
      <w:autoSpaceDE w:val="0"/>
    </w:pPr>
    <w:rPr>
      <w:rFonts w:eastAsia="Arial" w:cs="Calibri"/>
      <w:sz w:val="28"/>
      <w:szCs w:val="28"/>
      <w:lang w:eastAsia="ar-SA"/>
    </w:rPr>
  </w:style>
  <w:style w:type="paragraph" w:styleId="af4">
    <w:name w:val="Balloon Text"/>
    <w:basedOn w:val="a"/>
    <w:uiPriority w:val="99"/>
    <w:rsid w:val="00387510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onsPlusNormal">
    <w:name w:val="ConsPlusNormal"/>
    <w:rsid w:val="0038751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5">
    <w:name w:val="Таблицы (моноширинный)"/>
    <w:basedOn w:val="a"/>
    <w:next w:val="a"/>
    <w:rsid w:val="00387510"/>
    <w:pPr>
      <w:widowControl w:val="0"/>
      <w:autoSpaceDE w:val="0"/>
      <w:spacing w:after="0" w:line="240" w:lineRule="auto"/>
      <w:jc w:val="both"/>
    </w:pPr>
    <w:rPr>
      <w:rFonts w:ascii="Courier New" w:hAnsi="Courier New" w:cs="Courier New"/>
      <w:sz w:val="30"/>
      <w:szCs w:val="30"/>
    </w:rPr>
  </w:style>
  <w:style w:type="paragraph" w:customStyle="1" w:styleId="ConsNormal">
    <w:name w:val="ConsNormal"/>
    <w:rsid w:val="0038751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af6">
    <w:name w:val="Знак"/>
    <w:basedOn w:val="a"/>
    <w:rsid w:val="00387510"/>
    <w:pPr>
      <w:spacing w:before="280" w:after="280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f7">
    <w:name w:val="Заголовок статьи"/>
    <w:basedOn w:val="a"/>
    <w:next w:val="a"/>
    <w:rsid w:val="00387510"/>
    <w:pPr>
      <w:widowControl w:val="0"/>
      <w:autoSpaceDE w:val="0"/>
      <w:spacing w:after="0" w:line="240" w:lineRule="auto"/>
      <w:ind w:left="1612" w:hanging="892"/>
      <w:jc w:val="both"/>
    </w:pPr>
    <w:rPr>
      <w:rFonts w:ascii="Arial" w:hAnsi="Arial" w:cs="Arial"/>
      <w:sz w:val="30"/>
      <w:szCs w:val="30"/>
    </w:rPr>
  </w:style>
  <w:style w:type="paragraph" w:customStyle="1" w:styleId="af8">
    <w:name w:val="Интерактивный заголовок"/>
    <w:basedOn w:val="af"/>
    <w:next w:val="a"/>
    <w:rsid w:val="00387510"/>
    <w:rPr>
      <w:u w:val="single"/>
    </w:rPr>
  </w:style>
  <w:style w:type="paragraph" w:customStyle="1" w:styleId="af9">
    <w:name w:val="Интерфейс"/>
    <w:basedOn w:val="a"/>
    <w:next w:val="a"/>
    <w:rsid w:val="00387510"/>
    <w:pPr>
      <w:widowControl w:val="0"/>
      <w:autoSpaceDE w:val="0"/>
      <w:spacing w:after="0" w:line="240" w:lineRule="auto"/>
      <w:ind w:firstLine="720"/>
      <w:jc w:val="both"/>
    </w:pPr>
    <w:rPr>
      <w:rFonts w:ascii="Arial" w:hAnsi="Arial" w:cs="Arial"/>
      <w:color w:val="F0F0F0"/>
      <w:sz w:val="30"/>
      <w:szCs w:val="30"/>
    </w:rPr>
  </w:style>
  <w:style w:type="paragraph" w:customStyle="1" w:styleId="afa">
    <w:name w:val="Комментарий"/>
    <w:basedOn w:val="a"/>
    <w:next w:val="a"/>
    <w:rsid w:val="00387510"/>
    <w:pPr>
      <w:widowControl w:val="0"/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30"/>
      <w:szCs w:val="30"/>
    </w:rPr>
  </w:style>
  <w:style w:type="paragraph" w:customStyle="1" w:styleId="afb">
    <w:name w:val="Информация о версии"/>
    <w:basedOn w:val="afa"/>
    <w:next w:val="a"/>
    <w:rsid w:val="00387510"/>
    <w:rPr>
      <w:color w:val="000080"/>
    </w:rPr>
  </w:style>
  <w:style w:type="paragraph" w:customStyle="1" w:styleId="afc">
    <w:name w:val="Текст (лев. подпись)"/>
    <w:basedOn w:val="a"/>
    <w:next w:val="a"/>
    <w:rsid w:val="00387510"/>
    <w:pPr>
      <w:widowControl w:val="0"/>
      <w:autoSpaceDE w:val="0"/>
      <w:spacing w:after="0" w:line="240" w:lineRule="auto"/>
    </w:pPr>
    <w:rPr>
      <w:rFonts w:ascii="Arial" w:hAnsi="Arial" w:cs="Arial"/>
      <w:sz w:val="30"/>
      <w:szCs w:val="30"/>
    </w:rPr>
  </w:style>
  <w:style w:type="paragraph" w:customStyle="1" w:styleId="afd">
    <w:name w:val="Колонтитул (левый)"/>
    <w:basedOn w:val="afc"/>
    <w:next w:val="a"/>
    <w:rsid w:val="00387510"/>
    <w:rPr>
      <w:sz w:val="24"/>
      <w:szCs w:val="24"/>
    </w:rPr>
  </w:style>
  <w:style w:type="paragraph" w:customStyle="1" w:styleId="afe">
    <w:name w:val="Текст (прав. подпись)"/>
    <w:basedOn w:val="a"/>
    <w:next w:val="a"/>
    <w:rsid w:val="00387510"/>
    <w:pPr>
      <w:widowControl w:val="0"/>
      <w:autoSpaceDE w:val="0"/>
      <w:spacing w:after="0" w:line="240" w:lineRule="auto"/>
      <w:jc w:val="right"/>
    </w:pPr>
    <w:rPr>
      <w:rFonts w:ascii="Arial" w:hAnsi="Arial" w:cs="Arial"/>
      <w:sz w:val="30"/>
      <w:szCs w:val="30"/>
    </w:rPr>
  </w:style>
  <w:style w:type="paragraph" w:customStyle="1" w:styleId="aff">
    <w:name w:val="Колонтитул (правый)"/>
    <w:basedOn w:val="afe"/>
    <w:next w:val="a"/>
    <w:rsid w:val="00387510"/>
    <w:rPr>
      <w:sz w:val="24"/>
      <w:szCs w:val="24"/>
    </w:rPr>
  </w:style>
  <w:style w:type="paragraph" w:customStyle="1" w:styleId="aff0">
    <w:name w:val="Комментарий пользователя"/>
    <w:basedOn w:val="afa"/>
    <w:next w:val="a"/>
    <w:rsid w:val="00387510"/>
    <w:pPr>
      <w:jc w:val="left"/>
    </w:pPr>
    <w:rPr>
      <w:color w:val="000080"/>
    </w:rPr>
  </w:style>
  <w:style w:type="paragraph" w:customStyle="1" w:styleId="aff1">
    <w:name w:val="Моноширинный"/>
    <w:basedOn w:val="a"/>
    <w:next w:val="a"/>
    <w:rsid w:val="00387510"/>
    <w:pPr>
      <w:widowControl w:val="0"/>
      <w:autoSpaceDE w:val="0"/>
      <w:spacing w:after="0" w:line="240" w:lineRule="auto"/>
      <w:jc w:val="both"/>
    </w:pPr>
    <w:rPr>
      <w:rFonts w:ascii="Courier New" w:hAnsi="Courier New" w:cs="Courier New"/>
      <w:sz w:val="30"/>
      <w:szCs w:val="30"/>
    </w:rPr>
  </w:style>
  <w:style w:type="paragraph" w:customStyle="1" w:styleId="aff2">
    <w:name w:val="Нормальный (таблица)"/>
    <w:basedOn w:val="a"/>
    <w:next w:val="a"/>
    <w:rsid w:val="00387510"/>
    <w:pPr>
      <w:widowControl w:val="0"/>
      <w:autoSpaceDE w:val="0"/>
      <w:spacing w:after="0" w:line="240" w:lineRule="auto"/>
      <w:jc w:val="both"/>
    </w:pPr>
    <w:rPr>
      <w:rFonts w:ascii="Arial" w:hAnsi="Arial" w:cs="Arial"/>
      <w:sz w:val="30"/>
      <w:szCs w:val="30"/>
    </w:rPr>
  </w:style>
  <w:style w:type="paragraph" w:customStyle="1" w:styleId="aff3">
    <w:name w:val="Объект"/>
    <w:basedOn w:val="a"/>
    <w:next w:val="a"/>
    <w:rsid w:val="00387510"/>
    <w:pPr>
      <w:widowControl w:val="0"/>
      <w:autoSpaceDE w:val="0"/>
      <w:spacing w:after="0" w:line="240" w:lineRule="auto"/>
      <w:ind w:firstLine="720"/>
      <w:jc w:val="both"/>
    </w:pPr>
    <w:rPr>
      <w:rFonts w:ascii="Arial" w:hAnsi="Arial" w:cs="Arial"/>
      <w:sz w:val="30"/>
      <w:szCs w:val="30"/>
    </w:rPr>
  </w:style>
  <w:style w:type="paragraph" w:customStyle="1" w:styleId="aff4">
    <w:name w:val="Оглавление"/>
    <w:basedOn w:val="af5"/>
    <w:next w:val="a"/>
    <w:rsid w:val="00387510"/>
    <w:pPr>
      <w:ind w:left="140"/>
    </w:pPr>
  </w:style>
  <w:style w:type="paragraph" w:customStyle="1" w:styleId="aff5">
    <w:name w:val="Переменная часть"/>
    <w:basedOn w:val="af0"/>
    <w:next w:val="a"/>
    <w:rsid w:val="00387510"/>
    <w:rPr>
      <w:sz w:val="28"/>
      <w:szCs w:val="28"/>
    </w:rPr>
  </w:style>
  <w:style w:type="paragraph" w:customStyle="1" w:styleId="aff6">
    <w:name w:val="Постоянная часть"/>
    <w:basedOn w:val="af0"/>
    <w:next w:val="a"/>
    <w:rsid w:val="00387510"/>
    <w:rPr>
      <w:sz w:val="30"/>
      <w:szCs w:val="30"/>
    </w:rPr>
  </w:style>
  <w:style w:type="paragraph" w:customStyle="1" w:styleId="aff7">
    <w:name w:val="Прижатый влево"/>
    <w:basedOn w:val="a"/>
    <w:next w:val="a"/>
    <w:uiPriority w:val="99"/>
    <w:rsid w:val="00387510"/>
    <w:pPr>
      <w:widowControl w:val="0"/>
      <w:autoSpaceDE w:val="0"/>
      <w:spacing w:after="0" w:line="240" w:lineRule="auto"/>
    </w:pPr>
    <w:rPr>
      <w:rFonts w:ascii="Arial" w:hAnsi="Arial" w:cs="Arial"/>
      <w:sz w:val="30"/>
      <w:szCs w:val="30"/>
    </w:rPr>
  </w:style>
  <w:style w:type="paragraph" w:customStyle="1" w:styleId="aff8">
    <w:name w:val="Словарная статья"/>
    <w:basedOn w:val="a"/>
    <w:next w:val="a"/>
    <w:rsid w:val="00387510"/>
    <w:pPr>
      <w:widowControl w:val="0"/>
      <w:autoSpaceDE w:val="0"/>
      <w:spacing w:after="0" w:line="240" w:lineRule="auto"/>
      <w:ind w:right="118"/>
      <w:jc w:val="both"/>
    </w:pPr>
    <w:rPr>
      <w:rFonts w:ascii="Arial" w:hAnsi="Arial" w:cs="Arial"/>
      <w:sz w:val="30"/>
      <w:szCs w:val="30"/>
    </w:rPr>
  </w:style>
  <w:style w:type="paragraph" w:customStyle="1" w:styleId="aff9">
    <w:name w:val="Текст (справка)"/>
    <w:basedOn w:val="a"/>
    <w:next w:val="a"/>
    <w:rsid w:val="00387510"/>
    <w:pPr>
      <w:widowControl w:val="0"/>
      <w:autoSpaceDE w:val="0"/>
      <w:spacing w:after="0" w:line="240" w:lineRule="auto"/>
      <w:ind w:left="170" w:right="170"/>
    </w:pPr>
    <w:rPr>
      <w:rFonts w:ascii="Arial" w:hAnsi="Arial" w:cs="Arial"/>
      <w:sz w:val="30"/>
      <w:szCs w:val="30"/>
    </w:rPr>
  </w:style>
  <w:style w:type="paragraph" w:customStyle="1" w:styleId="affa">
    <w:name w:val="Текст в таблице"/>
    <w:basedOn w:val="aff2"/>
    <w:next w:val="a"/>
    <w:rsid w:val="00387510"/>
    <w:pPr>
      <w:ind w:firstLine="500"/>
    </w:pPr>
  </w:style>
  <w:style w:type="paragraph" w:customStyle="1" w:styleId="affb">
    <w:name w:val="Технический комментарий"/>
    <w:basedOn w:val="a"/>
    <w:next w:val="a"/>
    <w:rsid w:val="00387510"/>
    <w:pPr>
      <w:widowControl w:val="0"/>
      <w:autoSpaceDE w:val="0"/>
      <w:spacing w:after="0" w:line="240" w:lineRule="auto"/>
    </w:pPr>
    <w:rPr>
      <w:rFonts w:ascii="Arial" w:hAnsi="Arial" w:cs="Arial"/>
      <w:sz w:val="30"/>
      <w:szCs w:val="30"/>
    </w:rPr>
  </w:style>
  <w:style w:type="paragraph" w:styleId="affc">
    <w:name w:val="No Spacing"/>
    <w:qFormat/>
    <w:rsid w:val="00387510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d">
    <w:name w:val="Normal (Web)"/>
    <w:basedOn w:val="a"/>
    <w:uiPriority w:val="99"/>
    <w:rsid w:val="00387510"/>
    <w:pPr>
      <w:spacing w:before="120"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rsid w:val="00387510"/>
    <w:pPr>
      <w:ind w:left="720"/>
    </w:pPr>
  </w:style>
  <w:style w:type="paragraph" w:customStyle="1" w:styleId="41">
    <w:name w:val="Основной текст4"/>
    <w:basedOn w:val="a"/>
    <w:rsid w:val="00387510"/>
    <w:pPr>
      <w:shd w:val="clear" w:color="auto" w:fill="FFFFFF"/>
      <w:spacing w:after="420" w:line="317" w:lineRule="exact"/>
    </w:pPr>
    <w:rPr>
      <w:spacing w:val="10"/>
      <w:sz w:val="24"/>
      <w:szCs w:val="24"/>
      <w:shd w:val="clear" w:color="auto" w:fill="FFFFFF"/>
    </w:rPr>
  </w:style>
  <w:style w:type="paragraph" w:customStyle="1" w:styleId="affe">
    <w:name w:val="Содержимое таблицы"/>
    <w:basedOn w:val="a"/>
    <w:rsid w:val="00387510"/>
    <w:pPr>
      <w:suppressLineNumbers/>
    </w:pPr>
  </w:style>
  <w:style w:type="paragraph" w:customStyle="1" w:styleId="afff">
    <w:name w:val="Заголовок таблицы"/>
    <w:basedOn w:val="affe"/>
    <w:rsid w:val="00387510"/>
    <w:pPr>
      <w:jc w:val="center"/>
    </w:pPr>
    <w:rPr>
      <w:b/>
      <w:bCs/>
    </w:rPr>
  </w:style>
  <w:style w:type="paragraph" w:customStyle="1" w:styleId="afff0">
    <w:name w:val="Знак Знак"/>
    <w:basedOn w:val="a"/>
    <w:rsid w:val="005F34A3"/>
    <w:pPr>
      <w:suppressAutoHyphens w:val="0"/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afff1">
    <w:name w:val="header"/>
    <w:basedOn w:val="a"/>
    <w:link w:val="afff2"/>
    <w:uiPriority w:val="99"/>
    <w:unhideWhenUsed/>
    <w:rsid w:val="00A75674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ff2">
    <w:name w:val="Верхний колонтитул Знак"/>
    <w:link w:val="afff1"/>
    <w:uiPriority w:val="99"/>
    <w:rsid w:val="00A75674"/>
    <w:rPr>
      <w:rFonts w:ascii="Calibri" w:hAnsi="Calibri"/>
      <w:sz w:val="22"/>
      <w:szCs w:val="22"/>
    </w:rPr>
  </w:style>
  <w:style w:type="paragraph" w:styleId="afff3">
    <w:name w:val="footer"/>
    <w:basedOn w:val="a"/>
    <w:link w:val="afff4"/>
    <w:uiPriority w:val="99"/>
    <w:unhideWhenUsed/>
    <w:rsid w:val="00A75674"/>
    <w:pPr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fff4">
    <w:name w:val="Нижний колонтитул Знак"/>
    <w:link w:val="afff3"/>
    <w:uiPriority w:val="99"/>
    <w:rsid w:val="00A75674"/>
    <w:rPr>
      <w:rFonts w:ascii="Calibri" w:hAnsi="Calibri"/>
      <w:sz w:val="22"/>
      <w:szCs w:val="22"/>
    </w:rPr>
  </w:style>
  <w:style w:type="paragraph" w:customStyle="1" w:styleId="p">
    <w:name w:val="p"/>
    <w:basedOn w:val="a"/>
    <w:rsid w:val="00A75674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rsid w:val="00A75674"/>
    <w:pPr>
      <w:suppressAutoHyphens w:val="0"/>
      <w:spacing w:after="0" w:line="240" w:lineRule="auto"/>
      <w:ind w:firstLine="792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3">
    <w:name w:val="Основной текст с отступом 3 Знак"/>
    <w:link w:val="32"/>
    <w:semiHidden/>
    <w:rsid w:val="00A75674"/>
    <w:rPr>
      <w:sz w:val="28"/>
      <w:szCs w:val="28"/>
    </w:rPr>
  </w:style>
  <w:style w:type="paragraph" w:styleId="afff5">
    <w:name w:val="Body Text Indent"/>
    <w:basedOn w:val="a"/>
    <w:link w:val="afff6"/>
    <w:uiPriority w:val="99"/>
    <w:semiHidden/>
    <w:unhideWhenUsed/>
    <w:rsid w:val="00A75674"/>
    <w:pPr>
      <w:suppressAutoHyphens w:val="0"/>
      <w:spacing w:after="120"/>
      <w:ind w:left="283"/>
    </w:pPr>
    <w:rPr>
      <w:rFonts w:cs="Times New Roman"/>
    </w:rPr>
  </w:style>
  <w:style w:type="character" w:customStyle="1" w:styleId="afff6">
    <w:name w:val="Основной текст с отступом Знак"/>
    <w:link w:val="afff5"/>
    <w:uiPriority w:val="99"/>
    <w:semiHidden/>
    <w:rsid w:val="00A75674"/>
    <w:rPr>
      <w:rFonts w:ascii="Calibri" w:hAnsi="Calibri"/>
      <w:sz w:val="22"/>
      <w:szCs w:val="22"/>
    </w:rPr>
  </w:style>
  <w:style w:type="character" w:customStyle="1" w:styleId="af1">
    <w:name w:val="Заголовок Знак"/>
    <w:link w:val="af"/>
    <w:rsid w:val="00A75674"/>
    <w:rPr>
      <w:rFonts w:ascii="Verdana" w:hAnsi="Verdana" w:cs="Verdana"/>
      <w:b/>
      <w:bCs/>
      <w:color w:val="C0C0C0"/>
      <w:sz w:val="32"/>
      <w:szCs w:val="32"/>
      <w:lang w:eastAsia="ar-SA"/>
    </w:rPr>
  </w:style>
  <w:style w:type="table" w:styleId="afff7">
    <w:name w:val="Table Grid"/>
    <w:basedOn w:val="a1"/>
    <w:uiPriority w:val="59"/>
    <w:rsid w:val="00A75674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8">
    <w:name w:val="endnote text"/>
    <w:basedOn w:val="a"/>
    <w:link w:val="afff9"/>
    <w:uiPriority w:val="99"/>
    <w:semiHidden/>
    <w:unhideWhenUsed/>
    <w:rsid w:val="00A75674"/>
    <w:pPr>
      <w:suppressAutoHyphens w:val="0"/>
      <w:spacing w:after="0" w:line="240" w:lineRule="auto"/>
    </w:pPr>
    <w:rPr>
      <w:rFonts w:cs="Times New Roman"/>
      <w:sz w:val="20"/>
      <w:szCs w:val="20"/>
    </w:rPr>
  </w:style>
  <w:style w:type="character" w:customStyle="1" w:styleId="afff9">
    <w:name w:val="Текст концевой сноски Знак"/>
    <w:link w:val="afff8"/>
    <w:uiPriority w:val="99"/>
    <w:semiHidden/>
    <w:rsid w:val="00A75674"/>
    <w:rPr>
      <w:rFonts w:ascii="Calibri" w:hAnsi="Calibri"/>
    </w:rPr>
  </w:style>
  <w:style w:type="character" w:styleId="afffa">
    <w:name w:val="endnote reference"/>
    <w:uiPriority w:val="99"/>
    <w:semiHidden/>
    <w:unhideWhenUsed/>
    <w:rsid w:val="00A75674"/>
    <w:rPr>
      <w:vertAlign w:val="superscript"/>
    </w:rPr>
  </w:style>
  <w:style w:type="paragraph" w:styleId="afffb">
    <w:name w:val="List Paragraph"/>
    <w:basedOn w:val="a"/>
    <w:uiPriority w:val="34"/>
    <w:qFormat/>
    <w:rsid w:val="00A75674"/>
    <w:pPr>
      <w:suppressAutoHyphens w:val="0"/>
      <w:ind w:left="720"/>
      <w:contextualSpacing/>
    </w:pPr>
    <w:rPr>
      <w:rFonts w:cs="Times New Roman"/>
      <w:lang w:eastAsia="ru-RU"/>
    </w:rPr>
  </w:style>
  <w:style w:type="character" w:styleId="afffc">
    <w:name w:val="annotation reference"/>
    <w:uiPriority w:val="99"/>
    <w:semiHidden/>
    <w:unhideWhenUsed/>
    <w:rsid w:val="00B3495C"/>
    <w:rPr>
      <w:sz w:val="16"/>
      <w:szCs w:val="16"/>
    </w:rPr>
  </w:style>
  <w:style w:type="paragraph" w:styleId="afffd">
    <w:name w:val="annotation text"/>
    <w:basedOn w:val="a"/>
    <w:link w:val="afffe"/>
    <w:uiPriority w:val="99"/>
    <w:unhideWhenUsed/>
    <w:rsid w:val="00B3495C"/>
    <w:rPr>
      <w:rFonts w:cs="Times New Roman"/>
      <w:sz w:val="20"/>
      <w:szCs w:val="20"/>
    </w:rPr>
  </w:style>
  <w:style w:type="character" w:customStyle="1" w:styleId="afffe">
    <w:name w:val="Текст примечания Знак"/>
    <w:link w:val="afffd"/>
    <w:uiPriority w:val="99"/>
    <w:rsid w:val="00B3495C"/>
    <w:rPr>
      <w:rFonts w:ascii="Calibri" w:hAnsi="Calibri" w:cs="Calibri"/>
      <w:lang w:eastAsia="ar-SA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B3495C"/>
    <w:rPr>
      <w:b/>
      <w:bCs/>
    </w:rPr>
  </w:style>
  <w:style w:type="character" w:customStyle="1" w:styleId="affff0">
    <w:name w:val="Тема примечания Знак"/>
    <w:link w:val="affff"/>
    <w:uiPriority w:val="99"/>
    <w:semiHidden/>
    <w:rsid w:val="00B3495C"/>
    <w:rPr>
      <w:rFonts w:ascii="Calibri" w:hAnsi="Calibri" w:cs="Calibri"/>
      <w:b/>
      <w:bCs/>
      <w:lang w:eastAsia="ar-SA"/>
    </w:rPr>
  </w:style>
  <w:style w:type="paragraph" w:customStyle="1" w:styleId="formattext">
    <w:name w:val="formattext"/>
    <w:basedOn w:val="a"/>
    <w:rsid w:val="0001795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61C6-B204-4D58-AB3C-B7A24A5B8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6415</CharactersWithSpaces>
  <SharedDoc>false</SharedDoc>
  <HLinks>
    <vt:vector size="18" baseType="variant">
      <vt:variant>
        <vt:i4>4390996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consultantplus://offline/ref=34044ACF8D4C972518FBE433912B579235383796BB573CBD6D74A8699C87BEDA4D9C14D4CFC311F</vt:lpwstr>
      </vt:variant>
      <vt:variant>
        <vt:lpwstr/>
      </vt:variant>
      <vt:variant>
        <vt:i4>4390998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consultantplus://offline/ref=34044ACF8D4C972518FBE433912B579235383796BB573CBD6D74A8699C87BEDA4D9C14D4CAC314F</vt:lpwstr>
      </vt:variant>
      <vt:variant>
        <vt:lpwstr/>
      </vt:variant>
      <vt:variant>
        <vt:i4>2490471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consultantplus://offline/ref=34044ACF8D4C972518FBE433912B579236313F97B85A3CBD6D74A8699C87BEDA4D9C14D4C832CC59C31BF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Miziryak Мизиряк О В</dc:creator>
  <cp:lastModifiedBy>User</cp:lastModifiedBy>
  <cp:revision>5</cp:revision>
  <cp:lastPrinted>2023-12-28T03:40:00Z</cp:lastPrinted>
  <dcterms:created xsi:type="dcterms:W3CDTF">2023-12-28T11:23:00Z</dcterms:created>
  <dcterms:modified xsi:type="dcterms:W3CDTF">2024-11-05T11:39:00Z</dcterms:modified>
</cp:coreProperties>
</file>