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766" w:rsidRPr="0010056F" w:rsidRDefault="00931766" w:rsidP="00931766">
      <w:pPr>
        <w:pStyle w:val="a3"/>
        <w:rPr>
          <w:b/>
        </w:rPr>
      </w:pPr>
      <w:r w:rsidRPr="0010056F">
        <w:rPr>
          <w:b/>
        </w:rPr>
        <w:t>ОМСКАЯ ОБЛАСТЬ</w:t>
      </w:r>
    </w:p>
    <w:p w:rsidR="00931766" w:rsidRDefault="00931766" w:rsidP="00931766"/>
    <w:p w:rsidR="00931766" w:rsidRDefault="00E9257D" w:rsidP="00931766">
      <w:r>
        <w:rPr>
          <w:noProof/>
        </w:rPr>
        <w:drawing>
          <wp:anchor distT="0" distB="0" distL="114300" distR="114300" simplePos="0" relativeHeight="251657728" behindDoc="1" locked="0" layoutInCell="1" allowOverlap="1">
            <wp:simplePos x="0" y="0"/>
            <wp:positionH relativeFrom="column">
              <wp:posOffset>2672715</wp:posOffset>
            </wp:positionH>
            <wp:positionV relativeFrom="paragraph">
              <wp:posOffset>48260</wp:posOffset>
            </wp:positionV>
            <wp:extent cx="477520" cy="555625"/>
            <wp:effectExtent l="19050" t="0" r="0" b="0"/>
            <wp:wrapNone/>
            <wp:docPr id="84" name="Рисунок 1" descr="Москаленки чб5 копн8шг8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скаленки чб5 копн8шг8ия"/>
                    <pic:cNvPicPr>
                      <a:picLocks noChangeAspect="1" noChangeArrowheads="1"/>
                    </pic:cNvPicPr>
                  </pic:nvPicPr>
                  <pic:blipFill>
                    <a:blip r:embed="rId6" cstate="print"/>
                    <a:srcRect/>
                    <a:stretch>
                      <a:fillRect/>
                    </a:stretch>
                  </pic:blipFill>
                  <pic:spPr bwMode="auto">
                    <a:xfrm>
                      <a:off x="0" y="0"/>
                      <a:ext cx="477520" cy="555625"/>
                    </a:xfrm>
                    <a:prstGeom prst="rect">
                      <a:avLst/>
                    </a:prstGeom>
                    <a:noFill/>
                    <a:ln w="9525">
                      <a:noFill/>
                      <a:miter lim="800000"/>
                      <a:headEnd/>
                      <a:tailEnd/>
                    </a:ln>
                  </pic:spPr>
                </pic:pic>
              </a:graphicData>
            </a:graphic>
          </wp:anchor>
        </w:drawing>
      </w:r>
    </w:p>
    <w:p w:rsidR="00931766" w:rsidRDefault="00931766" w:rsidP="00931766"/>
    <w:p w:rsidR="00931766" w:rsidRDefault="00931766" w:rsidP="00931766"/>
    <w:p w:rsidR="00931766" w:rsidRDefault="00931766" w:rsidP="00931766">
      <w:r>
        <w:t xml:space="preserve">   </w:t>
      </w:r>
    </w:p>
    <w:p w:rsidR="00931766" w:rsidRDefault="00931766" w:rsidP="00931766">
      <w:pPr>
        <w:rPr>
          <w:sz w:val="28"/>
        </w:rPr>
      </w:pPr>
      <w:r>
        <w:t xml:space="preserve">  </w:t>
      </w:r>
    </w:p>
    <w:p w:rsidR="00931766" w:rsidRDefault="00931766" w:rsidP="00931766">
      <w:pPr>
        <w:pStyle w:val="aa"/>
        <w:tabs>
          <w:tab w:val="left" w:pos="0"/>
        </w:tabs>
        <w:rPr>
          <w:spacing w:val="120"/>
          <w:sz w:val="28"/>
        </w:rPr>
      </w:pPr>
      <w:r>
        <w:rPr>
          <w:spacing w:val="120"/>
          <w:sz w:val="50"/>
        </w:rPr>
        <w:t>ПОСТАНОВЛЕНИЕ</w:t>
      </w:r>
    </w:p>
    <w:p w:rsidR="00931766" w:rsidRDefault="00931766" w:rsidP="00931766">
      <w:pPr>
        <w:pStyle w:val="aa"/>
        <w:rPr>
          <w:sz w:val="28"/>
        </w:rPr>
      </w:pPr>
    </w:p>
    <w:p w:rsidR="00931766" w:rsidRDefault="00931766" w:rsidP="00931766">
      <w:pPr>
        <w:pStyle w:val="aa"/>
        <w:rPr>
          <w:spacing w:val="80"/>
          <w:sz w:val="28"/>
        </w:rPr>
      </w:pPr>
      <w:r>
        <w:rPr>
          <w:spacing w:val="80"/>
          <w:sz w:val="28"/>
        </w:rPr>
        <w:t>ГЛАВы</w:t>
      </w:r>
    </w:p>
    <w:p w:rsidR="00931766" w:rsidRPr="0010056F" w:rsidRDefault="00931766" w:rsidP="00931766">
      <w:pPr>
        <w:pStyle w:val="a6"/>
        <w:rPr>
          <w:b/>
          <w:caps/>
          <w:spacing w:val="80"/>
          <w:sz w:val="28"/>
        </w:rPr>
      </w:pPr>
      <w:r w:rsidRPr="0010056F">
        <w:rPr>
          <w:b/>
          <w:caps/>
          <w:spacing w:val="80"/>
          <w:sz w:val="28"/>
        </w:rPr>
        <w:t>москаленского муниципальногО</w:t>
      </w:r>
    </w:p>
    <w:p w:rsidR="00931766" w:rsidRPr="0010056F" w:rsidRDefault="00931766" w:rsidP="00931766">
      <w:pPr>
        <w:pStyle w:val="a6"/>
        <w:rPr>
          <w:b/>
          <w:caps/>
          <w:spacing w:val="80"/>
          <w:sz w:val="28"/>
        </w:rPr>
      </w:pPr>
      <w:r w:rsidRPr="0010056F">
        <w:rPr>
          <w:b/>
          <w:caps/>
          <w:spacing w:val="80"/>
          <w:sz w:val="28"/>
        </w:rPr>
        <w:t>района</w:t>
      </w:r>
    </w:p>
    <w:p w:rsidR="00931766" w:rsidRDefault="00931766" w:rsidP="00931766">
      <w:pPr>
        <w:pStyle w:val="a6"/>
        <w:rPr>
          <w:sz w:val="28"/>
        </w:rPr>
      </w:pPr>
    </w:p>
    <w:p w:rsidR="00931766" w:rsidRDefault="00931766" w:rsidP="00931766">
      <w:pPr>
        <w:rPr>
          <w:rFonts w:ascii="Arial" w:hAnsi="Arial"/>
          <w:smallCaps/>
          <w:kern w:val="2"/>
          <w:sz w:val="14"/>
        </w:rPr>
      </w:pPr>
    </w:p>
    <w:p w:rsidR="00931766" w:rsidRDefault="007078D0" w:rsidP="00931766">
      <w:pPr>
        <w:pStyle w:val="ab"/>
        <w:rPr>
          <w:kern w:val="2"/>
        </w:rPr>
      </w:pPr>
      <w:r>
        <w:rPr>
          <w:kern w:val="2"/>
        </w:rPr>
        <w:t>11.02.2016</w:t>
      </w:r>
      <w:r w:rsidR="00931766">
        <w:rPr>
          <w:kern w:val="2"/>
        </w:rPr>
        <w:t xml:space="preserve">   №</w:t>
      </w:r>
      <w:r>
        <w:rPr>
          <w:kern w:val="2"/>
        </w:rPr>
        <w:t xml:space="preserve"> 51</w:t>
      </w:r>
    </w:p>
    <w:p w:rsidR="00931766" w:rsidRDefault="00931766" w:rsidP="00931766">
      <w:pPr>
        <w:jc w:val="both"/>
      </w:pPr>
    </w:p>
    <w:p w:rsidR="00222D85" w:rsidRPr="00222D85" w:rsidRDefault="00222D85" w:rsidP="00524B61">
      <w:pPr>
        <w:rPr>
          <w:sz w:val="28"/>
          <w:szCs w:val="28"/>
        </w:rPr>
      </w:pPr>
    </w:p>
    <w:p w:rsidR="00055BE5" w:rsidRDefault="00222D85" w:rsidP="00222D85">
      <w:pPr>
        <w:pStyle w:val="ConsPlusTitle"/>
        <w:jc w:val="center"/>
        <w:rPr>
          <w:rFonts w:ascii="Times New Roman" w:hAnsi="Times New Roman" w:cs="Times New Roman"/>
          <w:b w:val="0"/>
          <w:sz w:val="28"/>
          <w:szCs w:val="28"/>
        </w:rPr>
      </w:pPr>
      <w:r w:rsidRPr="00222D85">
        <w:rPr>
          <w:rFonts w:ascii="Times New Roman" w:hAnsi="Times New Roman" w:cs="Times New Roman"/>
          <w:b w:val="0"/>
          <w:sz w:val="28"/>
          <w:szCs w:val="28"/>
        </w:rPr>
        <w:t xml:space="preserve">Об </w:t>
      </w:r>
      <w:r w:rsidR="00055BE5">
        <w:rPr>
          <w:rFonts w:ascii="Times New Roman" w:hAnsi="Times New Roman" w:cs="Times New Roman"/>
          <w:b w:val="0"/>
          <w:sz w:val="28"/>
          <w:szCs w:val="28"/>
        </w:rPr>
        <w:t xml:space="preserve">установлении, изменении, отмене </w:t>
      </w:r>
    </w:p>
    <w:p w:rsidR="00524B61" w:rsidRPr="00222D85" w:rsidRDefault="00055BE5" w:rsidP="00222D8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муниципальных маршрутов регулярных перевозок</w:t>
      </w:r>
      <w:r w:rsidR="00222D85" w:rsidRPr="00222D85">
        <w:rPr>
          <w:rFonts w:ascii="Times New Roman" w:hAnsi="Times New Roman" w:cs="Times New Roman"/>
          <w:b w:val="0"/>
          <w:sz w:val="28"/>
          <w:szCs w:val="28"/>
        </w:rPr>
        <w:t xml:space="preserve"> на территории </w:t>
      </w:r>
      <w:r w:rsidR="00931766">
        <w:rPr>
          <w:rFonts w:ascii="Times New Roman" w:hAnsi="Times New Roman" w:cs="Times New Roman"/>
          <w:b w:val="0"/>
          <w:sz w:val="28"/>
          <w:szCs w:val="28"/>
        </w:rPr>
        <w:t>Москаленского</w:t>
      </w:r>
      <w:r w:rsidR="00524B61" w:rsidRPr="00222D85">
        <w:rPr>
          <w:rFonts w:ascii="Times New Roman" w:hAnsi="Times New Roman" w:cs="Times New Roman"/>
          <w:b w:val="0"/>
          <w:sz w:val="28"/>
          <w:szCs w:val="28"/>
        </w:rPr>
        <w:t xml:space="preserve"> муниципального района Омской области</w:t>
      </w:r>
    </w:p>
    <w:p w:rsidR="00524B61" w:rsidRPr="00222D85" w:rsidRDefault="00524B61" w:rsidP="00524B61">
      <w:pPr>
        <w:ind w:left="-468" w:right="-159" w:firstLine="468"/>
        <w:rPr>
          <w:sz w:val="28"/>
          <w:szCs w:val="28"/>
        </w:rPr>
      </w:pPr>
    </w:p>
    <w:p w:rsidR="00EA0060" w:rsidRPr="00FC1FE5" w:rsidRDefault="00EA0060" w:rsidP="00055BE5">
      <w:pPr>
        <w:pStyle w:val="ConsPlusTitle"/>
        <w:ind w:firstLine="708"/>
        <w:jc w:val="both"/>
        <w:rPr>
          <w:rFonts w:ascii="Times New Roman" w:hAnsi="Times New Roman" w:cs="Times New Roman"/>
          <w:b w:val="0"/>
          <w:sz w:val="28"/>
          <w:szCs w:val="28"/>
        </w:rPr>
      </w:pPr>
      <w:proofErr w:type="gramStart"/>
      <w:r w:rsidRPr="00FC1FE5">
        <w:rPr>
          <w:rFonts w:ascii="Times New Roman" w:hAnsi="Times New Roman" w:cs="Times New Roman"/>
          <w:b w:val="0"/>
          <w:sz w:val="28"/>
          <w:szCs w:val="28"/>
        </w:rPr>
        <w:t xml:space="preserve">В соответствии с Федеральным законом от 06.10.2003 № 131-ФЗ </w:t>
      </w:r>
      <w:r w:rsidR="00D166EA" w:rsidRPr="00FC1FE5">
        <w:rPr>
          <w:rFonts w:ascii="Times New Roman" w:hAnsi="Times New Roman" w:cs="Times New Roman"/>
          <w:b w:val="0"/>
          <w:sz w:val="28"/>
          <w:szCs w:val="28"/>
        </w:rPr>
        <w:t>«</w:t>
      </w:r>
      <w:r w:rsidRPr="00FC1FE5">
        <w:rPr>
          <w:rFonts w:ascii="Times New Roman" w:hAnsi="Times New Roman" w:cs="Times New Roman"/>
          <w:b w:val="0"/>
          <w:bCs/>
          <w:sz w:val="28"/>
          <w:szCs w:val="28"/>
        </w:rPr>
        <w:t>Об общих принципах организации местного самоуправления в Российской Федерации</w:t>
      </w:r>
      <w:r w:rsidR="00D166EA" w:rsidRPr="00FC1FE5">
        <w:rPr>
          <w:rFonts w:ascii="Times New Roman" w:hAnsi="Times New Roman" w:cs="Times New Roman"/>
          <w:b w:val="0"/>
          <w:bCs/>
          <w:sz w:val="28"/>
          <w:szCs w:val="28"/>
        </w:rPr>
        <w:t>»</w:t>
      </w:r>
      <w:r w:rsidRPr="00FC1FE5">
        <w:rPr>
          <w:rFonts w:ascii="Times New Roman" w:hAnsi="Times New Roman" w:cs="Times New Roman"/>
          <w:b w:val="0"/>
          <w:bCs/>
          <w:sz w:val="28"/>
          <w:szCs w:val="28"/>
        </w:rPr>
        <w:t>,</w:t>
      </w:r>
      <w:r w:rsidRPr="00FC1FE5">
        <w:rPr>
          <w:rFonts w:ascii="Times New Roman" w:hAnsi="Times New Roman" w:cs="Times New Roman"/>
          <w:b w:val="0"/>
          <w:sz w:val="28"/>
          <w:szCs w:val="28"/>
        </w:rPr>
        <w:t xml:space="preserve"> Федеральным законом от 13.07.2015 №</w:t>
      </w:r>
      <w:r w:rsidR="00D166EA" w:rsidRPr="00FC1FE5">
        <w:rPr>
          <w:rFonts w:ascii="Times New Roman" w:hAnsi="Times New Roman" w:cs="Times New Roman"/>
          <w:b w:val="0"/>
          <w:sz w:val="28"/>
          <w:szCs w:val="28"/>
        </w:rPr>
        <w:t xml:space="preserve"> </w:t>
      </w:r>
      <w:r w:rsidRPr="00FC1FE5">
        <w:rPr>
          <w:rFonts w:ascii="Times New Roman" w:hAnsi="Times New Roman" w:cs="Times New Roman"/>
          <w:b w:val="0"/>
          <w:sz w:val="28"/>
          <w:szCs w:val="28"/>
        </w:rPr>
        <w:t xml:space="preserve">220-ФЗ </w:t>
      </w:r>
      <w:r w:rsidR="00D166EA" w:rsidRPr="00FC1FE5">
        <w:rPr>
          <w:rFonts w:ascii="Times New Roman" w:hAnsi="Times New Roman" w:cs="Times New Roman"/>
          <w:b w:val="0"/>
          <w:sz w:val="28"/>
          <w:szCs w:val="28"/>
        </w:rPr>
        <w:t>«</w:t>
      </w:r>
      <w:r w:rsidRPr="00FC1FE5">
        <w:rPr>
          <w:rFonts w:ascii="Times New Roman" w:hAnsi="Times New Roman" w:cs="Times New Roman"/>
          <w:b w:val="0"/>
          <w:bCs/>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D166EA" w:rsidRPr="00FC1FE5">
        <w:rPr>
          <w:rFonts w:ascii="Times New Roman" w:hAnsi="Times New Roman" w:cs="Times New Roman"/>
          <w:b w:val="0"/>
          <w:bCs/>
          <w:sz w:val="28"/>
          <w:szCs w:val="28"/>
        </w:rPr>
        <w:t>»</w:t>
      </w:r>
      <w:r w:rsidR="000F29FF" w:rsidRPr="00FC1FE5">
        <w:rPr>
          <w:rFonts w:ascii="Times New Roman" w:hAnsi="Times New Roman" w:cs="Times New Roman"/>
          <w:b w:val="0"/>
          <w:sz w:val="28"/>
          <w:szCs w:val="28"/>
        </w:rPr>
        <w:t xml:space="preserve">, </w:t>
      </w:r>
      <w:r w:rsidR="00055BE5" w:rsidRPr="00FC1FE5">
        <w:rPr>
          <w:rFonts w:ascii="Times New Roman" w:hAnsi="Times New Roman" w:cs="Times New Roman"/>
          <w:b w:val="0"/>
          <w:sz w:val="28"/>
          <w:szCs w:val="28"/>
        </w:rPr>
        <w:t xml:space="preserve">постановлением </w:t>
      </w:r>
      <w:r w:rsidR="00657990" w:rsidRPr="00FC1FE5">
        <w:rPr>
          <w:rFonts w:ascii="Times New Roman" w:hAnsi="Times New Roman" w:cs="Times New Roman"/>
          <w:b w:val="0"/>
          <w:sz w:val="28"/>
          <w:szCs w:val="28"/>
        </w:rPr>
        <w:t>главы</w:t>
      </w:r>
      <w:r w:rsidR="00055BE5" w:rsidRPr="00FC1FE5">
        <w:rPr>
          <w:rFonts w:ascii="Times New Roman" w:hAnsi="Times New Roman" w:cs="Times New Roman"/>
          <w:b w:val="0"/>
          <w:sz w:val="28"/>
          <w:szCs w:val="28"/>
        </w:rPr>
        <w:t xml:space="preserve"> </w:t>
      </w:r>
      <w:r w:rsidR="00931766" w:rsidRPr="00FC1FE5">
        <w:rPr>
          <w:rFonts w:ascii="Times New Roman" w:hAnsi="Times New Roman" w:cs="Times New Roman"/>
          <w:b w:val="0"/>
          <w:sz w:val="28"/>
          <w:szCs w:val="28"/>
        </w:rPr>
        <w:t>Москаленского</w:t>
      </w:r>
      <w:r w:rsidR="00055BE5" w:rsidRPr="00FC1FE5">
        <w:rPr>
          <w:rFonts w:ascii="Times New Roman" w:hAnsi="Times New Roman" w:cs="Times New Roman"/>
          <w:b w:val="0"/>
          <w:sz w:val="28"/>
          <w:szCs w:val="28"/>
        </w:rPr>
        <w:t xml:space="preserve"> муниципального района Омской области от </w:t>
      </w:r>
      <w:r w:rsidR="00FC1FE5" w:rsidRPr="00FC1FE5">
        <w:rPr>
          <w:rFonts w:ascii="Times New Roman" w:hAnsi="Times New Roman" w:cs="Times New Roman"/>
          <w:b w:val="0"/>
          <w:sz w:val="28"/>
          <w:szCs w:val="28"/>
        </w:rPr>
        <w:t>01.02.2016</w:t>
      </w:r>
      <w:r w:rsidR="00055BE5" w:rsidRPr="00FC1FE5">
        <w:rPr>
          <w:rFonts w:ascii="Times New Roman" w:hAnsi="Times New Roman" w:cs="Times New Roman"/>
          <w:b w:val="0"/>
          <w:sz w:val="28"/>
          <w:szCs w:val="28"/>
        </w:rPr>
        <w:t xml:space="preserve"> № </w:t>
      </w:r>
      <w:r w:rsidR="00FC1FE5" w:rsidRPr="00FC1FE5">
        <w:rPr>
          <w:rFonts w:ascii="Times New Roman" w:hAnsi="Times New Roman" w:cs="Times New Roman"/>
          <w:b w:val="0"/>
          <w:sz w:val="28"/>
          <w:szCs w:val="28"/>
        </w:rPr>
        <w:t>45</w:t>
      </w:r>
      <w:r w:rsidR="00055BE5" w:rsidRPr="00FC1FE5">
        <w:rPr>
          <w:rFonts w:ascii="Times New Roman" w:hAnsi="Times New Roman" w:cs="Times New Roman"/>
          <w:b w:val="0"/>
          <w:sz w:val="28"/>
          <w:szCs w:val="28"/>
        </w:rPr>
        <w:t xml:space="preserve"> «Об</w:t>
      </w:r>
      <w:proofErr w:type="gramEnd"/>
      <w:r w:rsidR="00055BE5" w:rsidRPr="00FC1FE5">
        <w:rPr>
          <w:rFonts w:ascii="Times New Roman" w:hAnsi="Times New Roman" w:cs="Times New Roman"/>
          <w:b w:val="0"/>
          <w:sz w:val="28"/>
          <w:szCs w:val="28"/>
        </w:rPr>
        <w:t xml:space="preserve"> организации регулярных перевозок пассажиров и багажа автомобильным транспортом в муниципальном сообщении на территории </w:t>
      </w:r>
      <w:r w:rsidR="00931766" w:rsidRPr="00FC1FE5">
        <w:rPr>
          <w:rFonts w:ascii="Times New Roman" w:hAnsi="Times New Roman" w:cs="Times New Roman"/>
          <w:b w:val="0"/>
          <w:sz w:val="28"/>
          <w:szCs w:val="28"/>
        </w:rPr>
        <w:t>Москаленского</w:t>
      </w:r>
      <w:r w:rsidR="00055BE5" w:rsidRPr="00FC1FE5">
        <w:rPr>
          <w:rFonts w:ascii="Times New Roman" w:hAnsi="Times New Roman" w:cs="Times New Roman"/>
          <w:b w:val="0"/>
          <w:sz w:val="28"/>
          <w:szCs w:val="28"/>
        </w:rPr>
        <w:t xml:space="preserve"> муниципального района Омской области, </w:t>
      </w:r>
      <w:r w:rsidR="000F29FF" w:rsidRPr="00FC1FE5">
        <w:rPr>
          <w:rFonts w:ascii="Times New Roman" w:hAnsi="Times New Roman" w:cs="Times New Roman"/>
          <w:b w:val="0"/>
          <w:sz w:val="28"/>
          <w:szCs w:val="28"/>
        </w:rPr>
        <w:t xml:space="preserve">Уставом </w:t>
      </w:r>
      <w:r w:rsidR="00931766" w:rsidRPr="00FC1FE5">
        <w:rPr>
          <w:rFonts w:ascii="Times New Roman" w:hAnsi="Times New Roman" w:cs="Times New Roman"/>
          <w:b w:val="0"/>
          <w:sz w:val="28"/>
          <w:szCs w:val="28"/>
        </w:rPr>
        <w:t>Москаленского</w:t>
      </w:r>
      <w:r w:rsidR="000F29FF" w:rsidRPr="00FC1FE5">
        <w:rPr>
          <w:rFonts w:ascii="Times New Roman" w:hAnsi="Times New Roman" w:cs="Times New Roman"/>
          <w:b w:val="0"/>
          <w:sz w:val="28"/>
          <w:szCs w:val="28"/>
        </w:rPr>
        <w:t xml:space="preserve"> муниципального района Омской области </w:t>
      </w:r>
      <w:r w:rsidRPr="00FC1FE5">
        <w:rPr>
          <w:rFonts w:ascii="Times New Roman" w:hAnsi="Times New Roman" w:cs="Times New Roman"/>
          <w:b w:val="0"/>
          <w:sz w:val="28"/>
          <w:szCs w:val="28"/>
        </w:rPr>
        <w:t xml:space="preserve"> ПОСТАНОВЛЯЮ:</w:t>
      </w:r>
    </w:p>
    <w:p w:rsidR="00524B61" w:rsidRPr="00055BE5" w:rsidRDefault="00524B61" w:rsidP="00EA0060">
      <w:pPr>
        <w:ind w:firstLine="709"/>
        <w:jc w:val="both"/>
        <w:rPr>
          <w:sz w:val="28"/>
          <w:szCs w:val="28"/>
        </w:rPr>
      </w:pPr>
    </w:p>
    <w:p w:rsidR="00524B61" w:rsidRDefault="00524B61" w:rsidP="00055BE5">
      <w:pPr>
        <w:ind w:firstLine="708"/>
        <w:jc w:val="both"/>
        <w:rPr>
          <w:sz w:val="28"/>
          <w:szCs w:val="28"/>
        </w:rPr>
      </w:pPr>
      <w:r w:rsidRPr="00055BE5">
        <w:rPr>
          <w:sz w:val="28"/>
          <w:szCs w:val="28"/>
        </w:rPr>
        <w:t xml:space="preserve">1. Утвердить </w:t>
      </w:r>
      <w:r w:rsidR="00055BE5">
        <w:rPr>
          <w:bCs/>
          <w:sz w:val="28"/>
          <w:szCs w:val="28"/>
        </w:rPr>
        <w:t xml:space="preserve">Порядок </w:t>
      </w:r>
      <w:r w:rsidR="00055BE5" w:rsidRPr="00055BE5">
        <w:rPr>
          <w:sz w:val="28"/>
          <w:szCs w:val="28"/>
        </w:rPr>
        <w:t xml:space="preserve">установления, изменения, отмены муниципальных маршрутов регулярных перевозок на территории </w:t>
      </w:r>
      <w:r w:rsidR="00931766" w:rsidRPr="00931766">
        <w:rPr>
          <w:sz w:val="28"/>
          <w:szCs w:val="28"/>
        </w:rPr>
        <w:t>Москаленского</w:t>
      </w:r>
      <w:r w:rsidR="00055BE5" w:rsidRPr="00055BE5">
        <w:rPr>
          <w:sz w:val="28"/>
          <w:szCs w:val="28"/>
        </w:rPr>
        <w:t xml:space="preserve"> муниципального района Омской области</w:t>
      </w:r>
      <w:r w:rsidR="00055BE5">
        <w:rPr>
          <w:sz w:val="28"/>
          <w:szCs w:val="28"/>
        </w:rPr>
        <w:t xml:space="preserve"> </w:t>
      </w:r>
      <w:r w:rsidR="00A858F9">
        <w:rPr>
          <w:sz w:val="28"/>
          <w:szCs w:val="28"/>
        </w:rPr>
        <w:t>согласно приложению</w:t>
      </w:r>
      <w:r w:rsidR="00EA0060" w:rsidRPr="00055BE5">
        <w:rPr>
          <w:sz w:val="28"/>
          <w:szCs w:val="28"/>
        </w:rPr>
        <w:t xml:space="preserve"> к настоящему постановлению</w:t>
      </w:r>
      <w:r w:rsidRPr="00055BE5">
        <w:rPr>
          <w:sz w:val="28"/>
          <w:szCs w:val="28"/>
        </w:rPr>
        <w:t>.</w:t>
      </w:r>
    </w:p>
    <w:p w:rsidR="00A858F9" w:rsidRPr="00055BE5" w:rsidRDefault="00A858F9" w:rsidP="00055BE5">
      <w:pPr>
        <w:ind w:firstLine="708"/>
        <w:jc w:val="both"/>
        <w:rPr>
          <w:sz w:val="28"/>
          <w:szCs w:val="28"/>
        </w:rPr>
      </w:pPr>
      <w:r>
        <w:rPr>
          <w:sz w:val="28"/>
          <w:szCs w:val="28"/>
        </w:rPr>
        <w:t xml:space="preserve">2. </w:t>
      </w:r>
      <w:r w:rsidRPr="006C0F8D">
        <w:rPr>
          <w:sz w:val="28"/>
          <w:szCs w:val="28"/>
        </w:rPr>
        <w:t>Оп</w:t>
      </w:r>
      <w:r>
        <w:rPr>
          <w:sz w:val="28"/>
          <w:szCs w:val="28"/>
        </w:rPr>
        <w:t>убликовать настоящее п</w:t>
      </w:r>
      <w:r w:rsidRPr="006C0F8D">
        <w:rPr>
          <w:sz w:val="28"/>
          <w:szCs w:val="28"/>
        </w:rPr>
        <w:t>о</w:t>
      </w:r>
      <w:r>
        <w:rPr>
          <w:sz w:val="28"/>
          <w:szCs w:val="28"/>
        </w:rPr>
        <w:t>становление</w:t>
      </w:r>
      <w:r w:rsidRPr="006C0F8D">
        <w:rPr>
          <w:sz w:val="28"/>
          <w:szCs w:val="28"/>
        </w:rPr>
        <w:t xml:space="preserve"> в источниках официального опубликования.</w:t>
      </w:r>
    </w:p>
    <w:p w:rsidR="00D677AE" w:rsidRDefault="00A858F9" w:rsidP="00D677AE">
      <w:pPr>
        <w:ind w:firstLine="709"/>
        <w:jc w:val="both"/>
        <w:rPr>
          <w:bCs/>
          <w:sz w:val="28"/>
          <w:szCs w:val="28"/>
        </w:rPr>
      </w:pPr>
      <w:r>
        <w:rPr>
          <w:sz w:val="28"/>
          <w:szCs w:val="28"/>
        </w:rPr>
        <w:t>3</w:t>
      </w:r>
      <w:r w:rsidR="00D677AE" w:rsidRPr="000F29FF">
        <w:rPr>
          <w:sz w:val="28"/>
          <w:szCs w:val="28"/>
        </w:rPr>
        <w:t xml:space="preserve">. </w:t>
      </w:r>
      <w:proofErr w:type="gramStart"/>
      <w:r w:rsidR="00D677AE" w:rsidRPr="00800A90">
        <w:rPr>
          <w:bCs/>
          <w:sz w:val="28"/>
          <w:szCs w:val="28"/>
        </w:rPr>
        <w:t>Контроль за</w:t>
      </w:r>
      <w:proofErr w:type="gramEnd"/>
      <w:r w:rsidR="00D677AE" w:rsidRPr="00800A90">
        <w:rPr>
          <w:bCs/>
          <w:sz w:val="28"/>
          <w:szCs w:val="28"/>
        </w:rPr>
        <w:t xml:space="preserve"> исполнением настоящего постановления возложить</w:t>
      </w:r>
      <w:r w:rsidR="001B12A3">
        <w:rPr>
          <w:bCs/>
          <w:sz w:val="28"/>
          <w:szCs w:val="28"/>
        </w:rPr>
        <w:t xml:space="preserve"> на </w:t>
      </w:r>
      <w:r w:rsidR="00D677AE" w:rsidRPr="00800A90">
        <w:rPr>
          <w:bCs/>
          <w:sz w:val="28"/>
          <w:szCs w:val="28"/>
        </w:rPr>
        <w:t xml:space="preserve"> </w:t>
      </w:r>
      <w:r w:rsidR="00C64738">
        <w:rPr>
          <w:bCs/>
          <w:sz w:val="28"/>
          <w:szCs w:val="28"/>
        </w:rPr>
        <w:t xml:space="preserve">первого </w:t>
      </w:r>
      <w:r w:rsidR="00EB31B0">
        <w:rPr>
          <w:bCs/>
          <w:sz w:val="28"/>
          <w:szCs w:val="28"/>
        </w:rPr>
        <w:t>заместителя главы</w:t>
      </w:r>
      <w:r w:rsidR="0015357F" w:rsidRPr="007B08D7">
        <w:rPr>
          <w:bCs/>
          <w:sz w:val="28"/>
          <w:szCs w:val="28"/>
        </w:rPr>
        <w:t xml:space="preserve"> Москаленского муниципального района Омской области</w:t>
      </w:r>
      <w:r w:rsidR="0015357F" w:rsidRPr="00800A90">
        <w:rPr>
          <w:bCs/>
          <w:sz w:val="28"/>
          <w:szCs w:val="28"/>
        </w:rPr>
        <w:t xml:space="preserve"> </w:t>
      </w:r>
      <w:r w:rsidR="00EB31B0">
        <w:rPr>
          <w:bCs/>
          <w:sz w:val="28"/>
          <w:szCs w:val="28"/>
        </w:rPr>
        <w:t>Н.Г. Мосейкина</w:t>
      </w:r>
      <w:r w:rsidR="00D677AE" w:rsidRPr="00800A90">
        <w:rPr>
          <w:bCs/>
          <w:sz w:val="28"/>
          <w:szCs w:val="28"/>
        </w:rPr>
        <w:t>.</w:t>
      </w:r>
    </w:p>
    <w:p w:rsidR="00B16DC8" w:rsidRPr="00931766" w:rsidRDefault="00B16DC8" w:rsidP="00931766">
      <w:pPr>
        <w:ind w:firstLine="709"/>
        <w:jc w:val="both"/>
        <w:rPr>
          <w:bCs/>
          <w:sz w:val="28"/>
          <w:szCs w:val="28"/>
        </w:rPr>
      </w:pPr>
    </w:p>
    <w:p w:rsidR="00931766" w:rsidRDefault="00931766" w:rsidP="00931766">
      <w:pPr>
        <w:spacing w:line="276" w:lineRule="auto"/>
        <w:jc w:val="both"/>
        <w:rPr>
          <w:sz w:val="28"/>
          <w:szCs w:val="28"/>
        </w:rPr>
      </w:pPr>
    </w:p>
    <w:p w:rsidR="00931766" w:rsidRDefault="00931766" w:rsidP="00EB31B0">
      <w:pPr>
        <w:jc w:val="both"/>
        <w:rPr>
          <w:sz w:val="28"/>
          <w:szCs w:val="28"/>
        </w:rPr>
      </w:pPr>
      <w:r w:rsidRPr="00222D85">
        <w:rPr>
          <w:sz w:val="28"/>
          <w:szCs w:val="28"/>
        </w:rPr>
        <w:t xml:space="preserve">Глава </w:t>
      </w:r>
      <w:r>
        <w:rPr>
          <w:sz w:val="28"/>
          <w:szCs w:val="28"/>
        </w:rPr>
        <w:t>Москаленского</w:t>
      </w:r>
    </w:p>
    <w:p w:rsidR="00931766" w:rsidRPr="00222D85" w:rsidRDefault="00931766" w:rsidP="00EB31B0">
      <w:pPr>
        <w:jc w:val="both"/>
        <w:rPr>
          <w:sz w:val="28"/>
          <w:szCs w:val="28"/>
        </w:rPr>
      </w:pPr>
      <w:r w:rsidRPr="00222D85">
        <w:rPr>
          <w:sz w:val="28"/>
          <w:szCs w:val="28"/>
        </w:rPr>
        <w:t xml:space="preserve">муниципального района                  </w:t>
      </w:r>
      <w:r>
        <w:rPr>
          <w:sz w:val="28"/>
          <w:szCs w:val="28"/>
        </w:rPr>
        <w:t xml:space="preserve">                                                 А.Я. Гейнц</w:t>
      </w:r>
      <w:r w:rsidRPr="00222D85">
        <w:rPr>
          <w:sz w:val="28"/>
          <w:szCs w:val="28"/>
        </w:rPr>
        <w:t xml:space="preserve">                                   </w:t>
      </w:r>
    </w:p>
    <w:p w:rsidR="00D565B5" w:rsidRPr="00B82168" w:rsidRDefault="00B82168" w:rsidP="00B82168">
      <w:pPr>
        <w:pStyle w:val="ConsPlusDocList"/>
        <w:pageBreakBefore/>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D565B5" w:rsidRPr="00B82168">
        <w:rPr>
          <w:rFonts w:ascii="Times New Roman" w:hAnsi="Times New Roman" w:cs="Times New Roman"/>
          <w:sz w:val="28"/>
          <w:szCs w:val="28"/>
          <w:lang w:val="ru-RU"/>
        </w:rPr>
        <w:t xml:space="preserve">Приложение </w:t>
      </w:r>
      <w:r w:rsidR="00A858F9" w:rsidRPr="00B82168">
        <w:rPr>
          <w:rFonts w:ascii="Times New Roman" w:hAnsi="Times New Roman" w:cs="Times New Roman"/>
          <w:sz w:val="28"/>
          <w:szCs w:val="28"/>
          <w:lang w:val="ru-RU"/>
        </w:rPr>
        <w:t>к постановлению</w:t>
      </w:r>
      <w:r w:rsidRPr="00B82168">
        <w:rPr>
          <w:rFonts w:ascii="Times New Roman" w:hAnsi="Times New Roman" w:cs="Times New Roman"/>
          <w:sz w:val="28"/>
          <w:szCs w:val="28"/>
          <w:lang w:val="ru-RU"/>
        </w:rPr>
        <w:t xml:space="preserve"> </w:t>
      </w:r>
      <w:r>
        <w:rPr>
          <w:rFonts w:ascii="Times New Roman" w:hAnsi="Times New Roman" w:cs="Times New Roman"/>
          <w:sz w:val="28"/>
          <w:szCs w:val="28"/>
          <w:lang w:val="ru-RU"/>
        </w:rPr>
        <w:t>главы</w:t>
      </w:r>
    </w:p>
    <w:p w:rsidR="00A858F9" w:rsidRPr="00B82168" w:rsidRDefault="00B82168" w:rsidP="00B82168">
      <w:pPr>
        <w:pStyle w:val="ConsPlusDocList"/>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31766" w:rsidRPr="00B82168">
        <w:rPr>
          <w:rFonts w:ascii="Times New Roman" w:hAnsi="Times New Roman" w:cs="Times New Roman"/>
          <w:sz w:val="28"/>
          <w:szCs w:val="28"/>
          <w:lang w:val="ru-RU"/>
        </w:rPr>
        <w:t>Москаленского</w:t>
      </w:r>
      <w:r>
        <w:rPr>
          <w:rFonts w:ascii="Times New Roman" w:hAnsi="Times New Roman" w:cs="Times New Roman"/>
          <w:sz w:val="28"/>
          <w:szCs w:val="28"/>
          <w:lang w:val="ru-RU"/>
        </w:rPr>
        <w:t xml:space="preserve"> </w:t>
      </w:r>
      <w:r w:rsidRPr="00B82168">
        <w:rPr>
          <w:rFonts w:ascii="Times New Roman" w:hAnsi="Times New Roman" w:cs="Times New Roman"/>
          <w:sz w:val="28"/>
          <w:szCs w:val="28"/>
          <w:lang w:val="ru-RU"/>
        </w:rPr>
        <w:t>муниципального района</w:t>
      </w:r>
      <w:r w:rsidR="00A858F9" w:rsidRPr="00B82168">
        <w:rPr>
          <w:rFonts w:ascii="Times New Roman" w:hAnsi="Times New Roman" w:cs="Times New Roman"/>
          <w:sz w:val="28"/>
          <w:szCs w:val="28"/>
          <w:lang w:val="ru-RU"/>
        </w:rPr>
        <w:t xml:space="preserve">       </w:t>
      </w:r>
    </w:p>
    <w:p w:rsidR="00B82168" w:rsidRPr="00B82168" w:rsidRDefault="00B82168" w:rsidP="00B82168">
      <w:pPr>
        <w:pStyle w:val="ConsPlusDocList"/>
        <w:rPr>
          <w:sz w:val="28"/>
          <w:szCs w:val="28"/>
          <w:lang w:val="ru-RU"/>
        </w:rPr>
      </w:pPr>
      <w:r>
        <w:rPr>
          <w:rFonts w:ascii="Times New Roman" w:hAnsi="Times New Roman" w:cs="Times New Roman"/>
          <w:sz w:val="28"/>
          <w:szCs w:val="28"/>
          <w:lang w:val="ru-RU"/>
        </w:rPr>
        <w:t xml:space="preserve">                                                                     </w:t>
      </w:r>
      <w:r w:rsidR="00D565B5" w:rsidRPr="00B82168">
        <w:rPr>
          <w:rFonts w:ascii="Times New Roman" w:hAnsi="Times New Roman" w:cs="Times New Roman"/>
          <w:sz w:val="28"/>
          <w:szCs w:val="28"/>
          <w:lang w:val="ru-RU"/>
        </w:rPr>
        <w:t>Омской области</w:t>
      </w:r>
      <w:r>
        <w:rPr>
          <w:rFonts w:ascii="Times New Roman" w:hAnsi="Times New Roman" w:cs="Times New Roman"/>
          <w:sz w:val="28"/>
          <w:szCs w:val="28"/>
          <w:lang w:val="ru-RU"/>
        </w:rPr>
        <w:t xml:space="preserve"> </w:t>
      </w:r>
      <w:r w:rsidRPr="00B82168">
        <w:rPr>
          <w:rFonts w:ascii="Times New Roman" w:hAnsi="Times New Roman" w:cs="Times New Roman"/>
          <w:sz w:val="28"/>
          <w:szCs w:val="28"/>
          <w:lang w:val="ru-RU"/>
        </w:rPr>
        <w:t xml:space="preserve">от  </w:t>
      </w:r>
      <w:r w:rsidR="007078D0">
        <w:rPr>
          <w:rFonts w:ascii="Times New Roman" w:hAnsi="Times New Roman" w:cs="Times New Roman"/>
          <w:sz w:val="28"/>
          <w:szCs w:val="28"/>
          <w:lang w:val="ru-RU"/>
        </w:rPr>
        <w:t>11.02.2016</w:t>
      </w:r>
      <w:r w:rsidRPr="00B82168">
        <w:rPr>
          <w:rFonts w:ascii="Times New Roman" w:hAnsi="Times New Roman" w:cs="Times New Roman"/>
          <w:sz w:val="28"/>
          <w:szCs w:val="28"/>
          <w:lang w:val="ru-RU"/>
        </w:rPr>
        <w:t xml:space="preserve"> № </w:t>
      </w:r>
      <w:r w:rsidR="007078D0">
        <w:rPr>
          <w:rFonts w:ascii="Times New Roman" w:hAnsi="Times New Roman" w:cs="Times New Roman"/>
          <w:sz w:val="28"/>
          <w:szCs w:val="28"/>
          <w:lang w:val="ru-RU"/>
        </w:rPr>
        <w:t>51</w:t>
      </w:r>
      <w:r w:rsidRPr="00B82168">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p>
    <w:p w:rsidR="00A858F9" w:rsidRPr="00B82168" w:rsidRDefault="00B82168" w:rsidP="00B82168">
      <w:pPr>
        <w:pStyle w:val="ConsPlusDocList"/>
        <w:tabs>
          <w:tab w:val="left" w:pos="2760"/>
        </w:tabs>
        <w:rPr>
          <w:rFonts w:ascii="Times New Roman" w:hAnsi="Times New Roman" w:cs="Times New Roman"/>
          <w:sz w:val="28"/>
          <w:szCs w:val="28"/>
          <w:lang w:val="ru-RU"/>
        </w:rPr>
      </w:pPr>
      <w:r>
        <w:rPr>
          <w:rFonts w:ascii="Times New Roman" w:hAnsi="Times New Roman" w:cs="Times New Roman"/>
          <w:sz w:val="28"/>
          <w:szCs w:val="28"/>
          <w:lang w:val="ru-RU"/>
        </w:rPr>
        <w:tab/>
      </w:r>
    </w:p>
    <w:p w:rsidR="00D565B5" w:rsidRPr="00CE6918" w:rsidRDefault="00D565B5" w:rsidP="00A858F9">
      <w:pPr>
        <w:pStyle w:val="ConsPlusDocList"/>
        <w:jc w:val="right"/>
        <w:rPr>
          <w:rFonts w:ascii="Times New Roman" w:hAnsi="Times New Roman" w:cs="Times New Roman"/>
          <w:sz w:val="28"/>
          <w:szCs w:val="28"/>
          <w:lang w:val="ru-RU"/>
        </w:rPr>
      </w:pPr>
    </w:p>
    <w:p w:rsidR="006B071D" w:rsidRPr="00222D85" w:rsidRDefault="006B071D" w:rsidP="006B071D">
      <w:pPr>
        <w:jc w:val="center"/>
        <w:rPr>
          <w:b/>
          <w:bCs/>
          <w:sz w:val="28"/>
          <w:szCs w:val="28"/>
        </w:rPr>
      </w:pPr>
    </w:p>
    <w:p w:rsidR="006B071D" w:rsidRPr="00A858F9" w:rsidRDefault="006B071D" w:rsidP="006B071D">
      <w:pPr>
        <w:jc w:val="center"/>
        <w:rPr>
          <w:bCs/>
          <w:sz w:val="28"/>
          <w:szCs w:val="28"/>
        </w:rPr>
      </w:pPr>
      <w:r w:rsidRPr="00A858F9">
        <w:rPr>
          <w:bCs/>
          <w:sz w:val="28"/>
          <w:szCs w:val="28"/>
        </w:rPr>
        <w:t>П</w:t>
      </w:r>
      <w:r w:rsidR="00055BE5" w:rsidRPr="00A858F9">
        <w:rPr>
          <w:bCs/>
          <w:sz w:val="28"/>
          <w:szCs w:val="28"/>
        </w:rPr>
        <w:t>ОРЯДОК</w:t>
      </w:r>
    </w:p>
    <w:p w:rsidR="00055BE5" w:rsidRPr="00A858F9" w:rsidRDefault="00055BE5" w:rsidP="00055BE5">
      <w:pPr>
        <w:pStyle w:val="ConsPlusTitle"/>
        <w:jc w:val="center"/>
        <w:rPr>
          <w:rFonts w:ascii="Times New Roman" w:hAnsi="Times New Roman" w:cs="Times New Roman"/>
          <w:b w:val="0"/>
          <w:sz w:val="28"/>
          <w:szCs w:val="28"/>
        </w:rPr>
      </w:pPr>
      <w:r w:rsidRPr="00A858F9">
        <w:rPr>
          <w:rFonts w:ascii="Times New Roman" w:hAnsi="Times New Roman" w:cs="Times New Roman"/>
          <w:b w:val="0"/>
          <w:sz w:val="28"/>
          <w:szCs w:val="28"/>
        </w:rPr>
        <w:t xml:space="preserve">установления, изменения, отмены муниципальных маршрутов регулярных перевозок на территории </w:t>
      </w:r>
      <w:r w:rsidR="00931766" w:rsidRPr="00A858F9">
        <w:rPr>
          <w:rFonts w:ascii="Times New Roman" w:hAnsi="Times New Roman" w:cs="Times New Roman"/>
          <w:b w:val="0"/>
          <w:sz w:val="28"/>
          <w:szCs w:val="28"/>
        </w:rPr>
        <w:t>Москаленского</w:t>
      </w:r>
      <w:r w:rsidRPr="00A858F9">
        <w:rPr>
          <w:rFonts w:ascii="Times New Roman" w:hAnsi="Times New Roman" w:cs="Times New Roman"/>
          <w:b w:val="0"/>
          <w:sz w:val="28"/>
          <w:szCs w:val="28"/>
        </w:rPr>
        <w:t xml:space="preserve"> муниципального района Омской области</w:t>
      </w:r>
    </w:p>
    <w:p w:rsidR="0079433B" w:rsidRDefault="0079433B" w:rsidP="00D166EA">
      <w:pPr>
        <w:pStyle w:val="ConsPlusNormal"/>
        <w:rPr>
          <w:rFonts w:ascii="Times New Roman" w:hAnsi="Times New Roman" w:cs="Times New Roman"/>
          <w:sz w:val="28"/>
          <w:szCs w:val="28"/>
        </w:rPr>
      </w:pPr>
    </w:p>
    <w:p w:rsidR="009F4531" w:rsidRPr="0030288D" w:rsidRDefault="009F4531" w:rsidP="009F4531">
      <w:pPr>
        <w:pStyle w:val="ConsPlusNormal"/>
        <w:jc w:val="both"/>
        <w:rPr>
          <w:rFonts w:ascii="Times New Roman" w:hAnsi="Times New Roman" w:cs="Times New Roman"/>
          <w:sz w:val="28"/>
          <w:szCs w:val="28"/>
        </w:rPr>
      </w:pPr>
    </w:p>
    <w:p w:rsidR="009F4531" w:rsidRPr="0030288D" w:rsidRDefault="009F4531" w:rsidP="009F4531">
      <w:pPr>
        <w:pStyle w:val="ConsPlusNormal"/>
        <w:numPr>
          <w:ilvl w:val="0"/>
          <w:numId w:val="7"/>
        </w:numPr>
        <w:tabs>
          <w:tab w:val="left" w:pos="993"/>
        </w:tabs>
        <w:adjustRightInd/>
        <w:ind w:left="0" w:firstLine="540"/>
        <w:jc w:val="both"/>
        <w:rPr>
          <w:rFonts w:ascii="Times New Roman" w:hAnsi="Times New Roman" w:cs="Times New Roman"/>
          <w:sz w:val="28"/>
          <w:szCs w:val="28"/>
        </w:rPr>
      </w:pPr>
      <w:r w:rsidRPr="0030288D">
        <w:rPr>
          <w:rFonts w:ascii="Times New Roman" w:hAnsi="Times New Roman" w:cs="Times New Roman"/>
          <w:sz w:val="28"/>
          <w:szCs w:val="28"/>
        </w:rPr>
        <w:t>Настоящи</w:t>
      </w:r>
      <w:r w:rsidR="00055BE5">
        <w:rPr>
          <w:rFonts w:ascii="Times New Roman" w:hAnsi="Times New Roman" w:cs="Times New Roman"/>
          <w:sz w:val="28"/>
          <w:szCs w:val="28"/>
        </w:rPr>
        <w:t>й</w:t>
      </w:r>
      <w:r w:rsidRPr="0030288D">
        <w:rPr>
          <w:rFonts w:ascii="Times New Roman" w:hAnsi="Times New Roman" w:cs="Times New Roman"/>
          <w:sz w:val="28"/>
          <w:szCs w:val="28"/>
        </w:rPr>
        <w:t xml:space="preserve"> П</w:t>
      </w:r>
      <w:r w:rsidR="00055BE5">
        <w:rPr>
          <w:rFonts w:ascii="Times New Roman" w:hAnsi="Times New Roman" w:cs="Times New Roman"/>
          <w:sz w:val="28"/>
          <w:szCs w:val="28"/>
        </w:rPr>
        <w:t xml:space="preserve">орядок </w:t>
      </w:r>
      <w:r w:rsidRPr="0030288D">
        <w:rPr>
          <w:rFonts w:ascii="Times New Roman" w:hAnsi="Times New Roman" w:cs="Times New Roman"/>
          <w:sz w:val="28"/>
          <w:szCs w:val="28"/>
        </w:rPr>
        <w:t xml:space="preserve">регулируют отношения, связанные с организацией регулярных перевозок пассажиров и багажа автомобильным транспортом в муниципальном сообщении на территории </w:t>
      </w:r>
      <w:r w:rsidR="00931766">
        <w:rPr>
          <w:rFonts w:ascii="Times New Roman" w:hAnsi="Times New Roman" w:cs="Times New Roman"/>
          <w:sz w:val="28"/>
          <w:szCs w:val="28"/>
        </w:rPr>
        <w:t>Москаленского</w:t>
      </w:r>
      <w:r w:rsidR="00055BE5">
        <w:rPr>
          <w:rFonts w:ascii="Times New Roman" w:hAnsi="Times New Roman" w:cs="Times New Roman"/>
          <w:sz w:val="28"/>
          <w:szCs w:val="28"/>
        </w:rPr>
        <w:t xml:space="preserve"> муниципального района </w:t>
      </w:r>
      <w:r w:rsidRPr="0030288D">
        <w:rPr>
          <w:rFonts w:ascii="Times New Roman" w:hAnsi="Times New Roman" w:cs="Times New Roman"/>
          <w:sz w:val="28"/>
          <w:szCs w:val="28"/>
        </w:rPr>
        <w:t>Омской области.</w:t>
      </w:r>
    </w:p>
    <w:p w:rsidR="009F4531" w:rsidRPr="0030288D" w:rsidRDefault="00055BE5" w:rsidP="009F4531">
      <w:pPr>
        <w:pStyle w:val="ConsPlusNormal"/>
        <w:tabs>
          <w:tab w:val="left" w:pos="993"/>
        </w:tabs>
        <w:ind w:firstLine="540"/>
        <w:jc w:val="both"/>
        <w:rPr>
          <w:rFonts w:ascii="Times New Roman" w:hAnsi="Times New Roman" w:cs="Times New Roman"/>
          <w:sz w:val="28"/>
          <w:szCs w:val="28"/>
        </w:rPr>
      </w:pPr>
      <w:r>
        <w:rPr>
          <w:rFonts w:ascii="Times New Roman" w:hAnsi="Times New Roman" w:cs="Times New Roman"/>
          <w:sz w:val="28"/>
          <w:szCs w:val="28"/>
        </w:rPr>
        <w:t>2</w:t>
      </w:r>
      <w:r w:rsidR="009F4531" w:rsidRPr="0030288D">
        <w:rPr>
          <w:rFonts w:ascii="Times New Roman" w:hAnsi="Times New Roman" w:cs="Times New Roman"/>
          <w:sz w:val="28"/>
          <w:szCs w:val="28"/>
        </w:rPr>
        <w:t>.</w:t>
      </w:r>
      <w:r w:rsidR="009F4531" w:rsidRPr="0030288D">
        <w:rPr>
          <w:rFonts w:ascii="Times New Roman" w:hAnsi="Times New Roman" w:cs="Times New Roman"/>
          <w:sz w:val="28"/>
          <w:szCs w:val="28"/>
        </w:rPr>
        <w:tab/>
        <w:t>Муниципальный маршрут регулярных перевозок устанавливается, изменяется</w:t>
      </w:r>
      <w:r>
        <w:rPr>
          <w:rFonts w:ascii="Times New Roman" w:hAnsi="Times New Roman" w:cs="Times New Roman"/>
          <w:sz w:val="28"/>
          <w:szCs w:val="28"/>
        </w:rPr>
        <w:t>, отменяется</w:t>
      </w:r>
      <w:r w:rsidR="009F4531" w:rsidRPr="0030288D">
        <w:rPr>
          <w:rFonts w:ascii="Times New Roman" w:hAnsi="Times New Roman" w:cs="Times New Roman"/>
          <w:sz w:val="28"/>
          <w:szCs w:val="28"/>
        </w:rPr>
        <w:t xml:space="preserve"> уполномоченным органом </w:t>
      </w:r>
      <w:r>
        <w:rPr>
          <w:rFonts w:ascii="Times New Roman" w:hAnsi="Times New Roman" w:cs="Times New Roman"/>
          <w:sz w:val="28"/>
          <w:szCs w:val="28"/>
        </w:rPr>
        <w:t>местного самоуправления</w:t>
      </w:r>
      <w:r w:rsidR="009F4531" w:rsidRPr="0030288D">
        <w:rPr>
          <w:rFonts w:ascii="Times New Roman" w:hAnsi="Times New Roman" w:cs="Times New Roman"/>
          <w:sz w:val="28"/>
          <w:szCs w:val="28"/>
        </w:rPr>
        <w:t>, осуществляющи</w:t>
      </w:r>
      <w:r w:rsidR="004417B7">
        <w:rPr>
          <w:rFonts w:ascii="Times New Roman" w:hAnsi="Times New Roman" w:cs="Times New Roman"/>
          <w:sz w:val="28"/>
          <w:szCs w:val="28"/>
        </w:rPr>
        <w:t>м</w:t>
      </w:r>
      <w:r w:rsidR="009F4531" w:rsidRPr="0030288D">
        <w:rPr>
          <w:rFonts w:ascii="Times New Roman" w:hAnsi="Times New Roman" w:cs="Times New Roman"/>
          <w:sz w:val="28"/>
          <w:szCs w:val="28"/>
        </w:rPr>
        <w:t xml:space="preserve"> функции по организации регулярных перевозок (далее – уполномоченный орган).</w:t>
      </w:r>
    </w:p>
    <w:p w:rsidR="009F4531" w:rsidRPr="0030288D" w:rsidRDefault="004417B7" w:rsidP="004417B7">
      <w:pPr>
        <w:pStyle w:val="ConsPlusNormal"/>
        <w:tabs>
          <w:tab w:val="left" w:pos="993"/>
        </w:tabs>
        <w:ind w:firstLine="540"/>
        <w:jc w:val="both"/>
        <w:rPr>
          <w:rFonts w:ascii="Times New Roman" w:hAnsi="Times New Roman" w:cs="Times New Roman"/>
          <w:sz w:val="28"/>
          <w:szCs w:val="28"/>
        </w:rPr>
      </w:pPr>
      <w:r>
        <w:rPr>
          <w:rFonts w:ascii="Times New Roman" w:hAnsi="Times New Roman" w:cs="Times New Roman"/>
          <w:sz w:val="28"/>
          <w:szCs w:val="28"/>
        </w:rPr>
        <w:t>3</w:t>
      </w:r>
      <w:r w:rsidR="009F4531" w:rsidRPr="0030288D">
        <w:rPr>
          <w:rFonts w:ascii="Times New Roman" w:hAnsi="Times New Roman" w:cs="Times New Roman"/>
          <w:sz w:val="28"/>
          <w:szCs w:val="28"/>
        </w:rPr>
        <w:t xml:space="preserve">. </w:t>
      </w:r>
      <w:r w:rsidR="009F4531" w:rsidRPr="0030288D">
        <w:rPr>
          <w:rFonts w:ascii="Times New Roman" w:hAnsi="Times New Roman" w:cs="Times New Roman"/>
          <w:sz w:val="28"/>
          <w:szCs w:val="28"/>
        </w:rPr>
        <w:tab/>
        <w:t>Уполномоченный орган в праве самостоятельно устанавливать, изменять и отменять муниципальны</w:t>
      </w:r>
      <w:r>
        <w:rPr>
          <w:rFonts w:ascii="Times New Roman" w:hAnsi="Times New Roman" w:cs="Times New Roman"/>
          <w:sz w:val="28"/>
          <w:szCs w:val="28"/>
        </w:rPr>
        <w:t>е</w:t>
      </w:r>
      <w:r w:rsidR="009F4531" w:rsidRPr="0030288D">
        <w:rPr>
          <w:rFonts w:ascii="Times New Roman" w:hAnsi="Times New Roman" w:cs="Times New Roman"/>
          <w:sz w:val="28"/>
          <w:szCs w:val="28"/>
        </w:rPr>
        <w:t xml:space="preserve"> маршрут</w:t>
      </w:r>
      <w:r>
        <w:rPr>
          <w:rFonts w:ascii="Times New Roman" w:hAnsi="Times New Roman" w:cs="Times New Roman"/>
          <w:sz w:val="28"/>
          <w:szCs w:val="28"/>
        </w:rPr>
        <w:t xml:space="preserve">ы </w:t>
      </w:r>
      <w:r w:rsidR="009F4531" w:rsidRPr="0030288D">
        <w:rPr>
          <w:rFonts w:ascii="Times New Roman" w:hAnsi="Times New Roman" w:cs="Times New Roman"/>
          <w:sz w:val="28"/>
          <w:szCs w:val="28"/>
        </w:rPr>
        <w:t xml:space="preserve"> </w:t>
      </w:r>
      <w:r>
        <w:rPr>
          <w:rFonts w:ascii="Times New Roman" w:hAnsi="Times New Roman" w:cs="Times New Roman"/>
          <w:sz w:val="28"/>
          <w:szCs w:val="28"/>
        </w:rPr>
        <w:t>с учетом предложений органов местного самоуправления, юридических и физических лиц, исходя из потребности населения в перевозках и требований безопасности дорожного движения</w:t>
      </w:r>
      <w:r w:rsidR="009F4531" w:rsidRPr="0030288D">
        <w:rPr>
          <w:rFonts w:ascii="Times New Roman" w:hAnsi="Times New Roman" w:cs="Times New Roman"/>
          <w:sz w:val="28"/>
          <w:szCs w:val="28"/>
        </w:rPr>
        <w:t xml:space="preserve">.  </w:t>
      </w:r>
    </w:p>
    <w:p w:rsidR="009F4531" w:rsidRPr="0054060E" w:rsidRDefault="009F4531" w:rsidP="009F4531">
      <w:pPr>
        <w:pStyle w:val="ConsPlusNormal"/>
        <w:tabs>
          <w:tab w:val="left" w:pos="993"/>
        </w:tabs>
        <w:ind w:firstLine="540"/>
        <w:jc w:val="both"/>
        <w:rPr>
          <w:rFonts w:ascii="Times New Roman" w:hAnsi="Times New Roman" w:cs="Times New Roman"/>
          <w:sz w:val="28"/>
          <w:szCs w:val="28"/>
        </w:rPr>
      </w:pPr>
      <w:r w:rsidRPr="0030288D">
        <w:rPr>
          <w:rFonts w:ascii="Times New Roman" w:hAnsi="Times New Roman" w:cs="Times New Roman"/>
          <w:sz w:val="28"/>
          <w:szCs w:val="28"/>
        </w:rPr>
        <w:t xml:space="preserve"> </w:t>
      </w:r>
      <w:r w:rsidR="004417B7">
        <w:rPr>
          <w:rFonts w:ascii="Times New Roman" w:hAnsi="Times New Roman" w:cs="Times New Roman"/>
          <w:sz w:val="28"/>
          <w:szCs w:val="28"/>
        </w:rPr>
        <w:t>4</w:t>
      </w:r>
      <w:r w:rsidRPr="0030288D">
        <w:rPr>
          <w:rFonts w:ascii="Times New Roman" w:hAnsi="Times New Roman" w:cs="Times New Roman"/>
          <w:sz w:val="28"/>
          <w:szCs w:val="28"/>
        </w:rPr>
        <w:t xml:space="preserve">. Установление, изменение и отмена муниципального маршрута по регулируемым тарифам осуществляется по инициативе уполномоченного органа с учетом требований законодательства Российской Федерации о контрактной системе в сфере закупок товаров, работ, услуг для обеспечения </w:t>
      </w:r>
      <w:r w:rsidRPr="0054060E">
        <w:rPr>
          <w:rFonts w:ascii="Times New Roman" w:hAnsi="Times New Roman" w:cs="Times New Roman"/>
          <w:sz w:val="28"/>
          <w:szCs w:val="28"/>
        </w:rPr>
        <w:t xml:space="preserve">государственных и муниципальных нужд. </w:t>
      </w:r>
    </w:p>
    <w:p w:rsidR="009F4531" w:rsidRPr="0030288D" w:rsidRDefault="009F4531" w:rsidP="00073D3D">
      <w:pPr>
        <w:pStyle w:val="ConsPlusNormal"/>
        <w:tabs>
          <w:tab w:val="left" w:pos="567"/>
          <w:tab w:val="left" w:pos="993"/>
        </w:tabs>
        <w:ind w:firstLine="540"/>
        <w:jc w:val="both"/>
        <w:rPr>
          <w:rFonts w:ascii="Times New Roman" w:hAnsi="Times New Roman" w:cs="Times New Roman"/>
          <w:sz w:val="28"/>
          <w:szCs w:val="28"/>
        </w:rPr>
      </w:pPr>
      <w:r w:rsidRPr="0054060E">
        <w:rPr>
          <w:rFonts w:ascii="Times New Roman" w:hAnsi="Times New Roman" w:cs="Times New Roman"/>
          <w:sz w:val="28"/>
          <w:szCs w:val="28"/>
        </w:rPr>
        <w:t xml:space="preserve">  </w:t>
      </w:r>
      <w:r w:rsidR="004417B7" w:rsidRPr="0054060E">
        <w:rPr>
          <w:rFonts w:ascii="Times New Roman" w:hAnsi="Times New Roman" w:cs="Times New Roman"/>
          <w:sz w:val="28"/>
          <w:szCs w:val="28"/>
        </w:rPr>
        <w:t>5</w:t>
      </w:r>
      <w:r w:rsidRPr="0054060E">
        <w:rPr>
          <w:rFonts w:ascii="Times New Roman" w:hAnsi="Times New Roman" w:cs="Times New Roman"/>
          <w:sz w:val="28"/>
          <w:szCs w:val="28"/>
        </w:rPr>
        <w:t>.</w:t>
      </w:r>
      <w:r w:rsidRPr="0054060E">
        <w:rPr>
          <w:rFonts w:ascii="Times New Roman" w:hAnsi="Times New Roman" w:cs="Times New Roman"/>
          <w:sz w:val="28"/>
          <w:szCs w:val="28"/>
        </w:rPr>
        <w:tab/>
        <w:t xml:space="preserve">Уполномоченный орган при изменении и отмене муниципального маршрута </w:t>
      </w:r>
      <w:r w:rsidR="00073D3D" w:rsidRPr="0054060E">
        <w:rPr>
          <w:rFonts w:ascii="Times New Roman" w:hAnsi="Times New Roman" w:cs="Times New Roman"/>
          <w:sz w:val="28"/>
          <w:szCs w:val="28"/>
        </w:rPr>
        <w:t>п</w:t>
      </w:r>
      <w:r w:rsidRPr="0054060E">
        <w:rPr>
          <w:rFonts w:ascii="Times New Roman" w:hAnsi="Times New Roman" w:cs="Times New Roman"/>
          <w:sz w:val="28"/>
          <w:szCs w:val="28"/>
        </w:rPr>
        <w:t>о нерегулируемым тарифам обязан уведомить об этом решении юридическое</w:t>
      </w:r>
      <w:r w:rsidRPr="0030288D">
        <w:rPr>
          <w:rFonts w:ascii="Times New Roman" w:hAnsi="Times New Roman" w:cs="Times New Roman"/>
          <w:sz w:val="28"/>
          <w:szCs w:val="28"/>
        </w:rPr>
        <w:t xml:space="preserve">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9F4531" w:rsidRPr="0030288D" w:rsidRDefault="00B3510F" w:rsidP="009F4531">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6</w:t>
      </w:r>
      <w:r w:rsidR="009F4531" w:rsidRPr="0030288D">
        <w:rPr>
          <w:rFonts w:ascii="Times New Roman" w:hAnsi="Times New Roman" w:cs="Times New Roman"/>
          <w:sz w:val="28"/>
          <w:szCs w:val="28"/>
        </w:rPr>
        <w:t>.</w:t>
      </w:r>
      <w:r w:rsidR="009F4531" w:rsidRPr="0030288D">
        <w:rPr>
          <w:rFonts w:ascii="Times New Roman" w:hAnsi="Times New Roman" w:cs="Times New Roman"/>
          <w:sz w:val="28"/>
          <w:szCs w:val="28"/>
        </w:rPr>
        <w:tab/>
        <w:t>Юридическое лицо, индивидуальный предприниматель или уполномоченный участник договора простого товарищества, имеющий намерение установить, изменить муниципальный маршрут регулярных перевозок</w:t>
      </w:r>
      <w:bookmarkStart w:id="0" w:name="P80"/>
      <w:bookmarkEnd w:id="0"/>
      <w:r w:rsidR="009F4531" w:rsidRPr="0030288D">
        <w:rPr>
          <w:rFonts w:ascii="Times New Roman" w:hAnsi="Times New Roman" w:cs="Times New Roman"/>
          <w:sz w:val="28"/>
          <w:szCs w:val="28"/>
        </w:rPr>
        <w:t xml:space="preserve"> (далее – заявитель) представляют в уполномоченный орган заявление в письменной форме об установлении или изменении данного маршрута, которое включает в себя сведения, предусмотренные </w:t>
      </w:r>
      <w:hyperlink w:anchor="P101" w:history="1">
        <w:r w:rsidR="009F4531" w:rsidRPr="00FA24F5">
          <w:rPr>
            <w:rFonts w:ascii="Times New Roman" w:hAnsi="Times New Roman" w:cs="Times New Roman"/>
            <w:sz w:val="28"/>
            <w:szCs w:val="28"/>
          </w:rPr>
          <w:t>пунктами 1</w:t>
        </w:r>
      </w:hyperlink>
      <w:r w:rsidR="00FA24F5" w:rsidRPr="00FA24F5">
        <w:rPr>
          <w:rFonts w:ascii="Times New Roman" w:hAnsi="Times New Roman" w:cs="Times New Roman"/>
          <w:sz w:val="28"/>
          <w:szCs w:val="28"/>
        </w:rPr>
        <w:t>5</w:t>
      </w:r>
      <w:r w:rsidR="009F4531" w:rsidRPr="00FA24F5">
        <w:rPr>
          <w:rFonts w:ascii="Times New Roman" w:hAnsi="Times New Roman" w:cs="Times New Roman"/>
          <w:sz w:val="28"/>
          <w:szCs w:val="28"/>
        </w:rPr>
        <w:t xml:space="preserve"> или </w:t>
      </w:r>
      <w:hyperlink w:anchor="P111" w:history="1">
        <w:r w:rsidR="009F4531" w:rsidRPr="00FA24F5">
          <w:rPr>
            <w:rFonts w:ascii="Times New Roman" w:hAnsi="Times New Roman" w:cs="Times New Roman"/>
            <w:sz w:val="28"/>
            <w:szCs w:val="28"/>
          </w:rPr>
          <w:t>1</w:t>
        </w:r>
        <w:r w:rsidR="00FA24F5" w:rsidRPr="00FA24F5">
          <w:rPr>
            <w:rFonts w:ascii="Times New Roman" w:hAnsi="Times New Roman" w:cs="Times New Roman"/>
            <w:sz w:val="28"/>
            <w:szCs w:val="28"/>
          </w:rPr>
          <w:t>6</w:t>
        </w:r>
        <w:r w:rsidR="009F4531" w:rsidRPr="00FA24F5">
          <w:rPr>
            <w:rFonts w:ascii="Times New Roman" w:hAnsi="Times New Roman" w:cs="Times New Roman"/>
            <w:sz w:val="28"/>
            <w:szCs w:val="28"/>
          </w:rPr>
          <w:t xml:space="preserve"> </w:t>
        </w:r>
      </w:hyperlink>
      <w:r w:rsidR="009F4531" w:rsidRPr="00FA24F5">
        <w:rPr>
          <w:rFonts w:ascii="Times New Roman" w:hAnsi="Times New Roman" w:cs="Times New Roman"/>
          <w:sz w:val="28"/>
          <w:szCs w:val="28"/>
        </w:rPr>
        <w:t>настоящего Порядка</w:t>
      </w:r>
      <w:r w:rsidR="009F4531" w:rsidRPr="0030288D">
        <w:rPr>
          <w:rFonts w:ascii="Times New Roman" w:hAnsi="Times New Roman" w:cs="Times New Roman"/>
          <w:sz w:val="28"/>
          <w:szCs w:val="28"/>
        </w:rPr>
        <w:t xml:space="preserve">, </w:t>
      </w:r>
      <w:r w:rsidR="009F4531" w:rsidRPr="0015357F">
        <w:rPr>
          <w:rFonts w:ascii="Times New Roman" w:hAnsi="Times New Roman" w:cs="Times New Roman"/>
          <w:sz w:val="28"/>
          <w:szCs w:val="28"/>
        </w:rPr>
        <w:t>по форме согласно приложению</w:t>
      </w:r>
      <w:r w:rsidR="009F4531" w:rsidRPr="0030288D">
        <w:rPr>
          <w:rFonts w:ascii="Times New Roman" w:hAnsi="Times New Roman" w:cs="Times New Roman"/>
          <w:sz w:val="28"/>
          <w:szCs w:val="28"/>
        </w:rPr>
        <w:t xml:space="preserve"> к настоящему Порядку.</w:t>
      </w:r>
    </w:p>
    <w:p w:rsidR="009F4531" w:rsidRPr="0030288D" w:rsidRDefault="00B3510F" w:rsidP="009F4531">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7</w:t>
      </w:r>
      <w:r w:rsidR="009F4531" w:rsidRPr="0030288D">
        <w:rPr>
          <w:rFonts w:ascii="Times New Roman" w:hAnsi="Times New Roman" w:cs="Times New Roman"/>
          <w:sz w:val="28"/>
          <w:szCs w:val="28"/>
        </w:rPr>
        <w:t xml:space="preserve">. К заявлению об установлении или изменении муниципального маршрута регулярных перевозок прилагаются документы, предусмотренные пунктом </w:t>
      </w:r>
      <w:r w:rsidR="009F4531" w:rsidRPr="00FA24F5">
        <w:rPr>
          <w:rFonts w:ascii="Times New Roman" w:hAnsi="Times New Roman" w:cs="Times New Roman"/>
          <w:sz w:val="28"/>
          <w:szCs w:val="28"/>
        </w:rPr>
        <w:t>1</w:t>
      </w:r>
      <w:r w:rsidR="00FA24F5">
        <w:rPr>
          <w:rFonts w:ascii="Times New Roman" w:hAnsi="Times New Roman" w:cs="Times New Roman"/>
          <w:sz w:val="28"/>
          <w:szCs w:val="28"/>
        </w:rPr>
        <w:t>7</w:t>
      </w:r>
      <w:r w:rsidR="009F4531" w:rsidRPr="0030288D">
        <w:rPr>
          <w:rFonts w:ascii="Times New Roman" w:hAnsi="Times New Roman" w:cs="Times New Roman"/>
          <w:sz w:val="28"/>
          <w:szCs w:val="28"/>
        </w:rPr>
        <w:t xml:space="preserve"> настоящего Порядка.</w:t>
      </w:r>
    </w:p>
    <w:p w:rsidR="009F4531" w:rsidRPr="0030288D" w:rsidRDefault="00B3510F" w:rsidP="009F4531">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8</w:t>
      </w:r>
      <w:r w:rsidR="009F4531" w:rsidRPr="0030288D">
        <w:rPr>
          <w:rFonts w:ascii="Times New Roman" w:hAnsi="Times New Roman" w:cs="Times New Roman"/>
          <w:sz w:val="28"/>
          <w:szCs w:val="28"/>
        </w:rPr>
        <w:t xml:space="preserve">. В течение трех рабочих дней со дня представления заявления об </w:t>
      </w:r>
      <w:r w:rsidR="009F4531" w:rsidRPr="0030288D">
        <w:rPr>
          <w:rFonts w:ascii="Times New Roman" w:hAnsi="Times New Roman" w:cs="Times New Roman"/>
          <w:sz w:val="28"/>
          <w:szCs w:val="28"/>
        </w:rPr>
        <w:lastRenderedPageBreak/>
        <w:t xml:space="preserve">установлении или изменении муниципального маршрута регулярных перевозок и прилагаемых к нему документов уполномоченный орган принимает решение о приеме указанного заявления и прилагаемых к нему документов либо в случае, если это заявление оформлено с нарушением требований, установленных </w:t>
      </w:r>
      <w:r w:rsidR="009F4531" w:rsidRPr="00991D61">
        <w:rPr>
          <w:rFonts w:ascii="Times New Roman" w:hAnsi="Times New Roman" w:cs="Times New Roman"/>
          <w:sz w:val="28"/>
          <w:szCs w:val="28"/>
        </w:rPr>
        <w:t>пунктами 1</w:t>
      </w:r>
      <w:r w:rsidR="00991D61" w:rsidRPr="00991D61">
        <w:rPr>
          <w:rFonts w:ascii="Times New Roman" w:hAnsi="Times New Roman" w:cs="Times New Roman"/>
          <w:sz w:val="28"/>
          <w:szCs w:val="28"/>
        </w:rPr>
        <w:t>5</w:t>
      </w:r>
      <w:r w:rsidR="009F4531" w:rsidRPr="00991D61">
        <w:rPr>
          <w:rFonts w:ascii="Times New Roman" w:hAnsi="Times New Roman" w:cs="Times New Roman"/>
          <w:sz w:val="28"/>
          <w:szCs w:val="28"/>
        </w:rPr>
        <w:t>, 1</w:t>
      </w:r>
      <w:r w:rsidR="00991D61" w:rsidRPr="00991D61">
        <w:rPr>
          <w:rFonts w:ascii="Times New Roman" w:hAnsi="Times New Roman" w:cs="Times New Roman"/>
          <w:sz w:val="28"/>
          <w:szCs w:val="28"/>
        </w:rPr>
        <w:t>6</w:t>
      </w:r>
      <w:r w:rsidR="009F4531" w:rsidRPr="00991D61">
        <w:rPr>
          <w:rFonts w:ascii="Times New Roman" w:hAnsi="Times New Roman" w:cs="Times New Roman"/>
          <w:sz w:val="28"/>
          <w:szCs w:val="28"/>
        </w:rPr>
        <w:t xml:space="preserve"> настоящего Порядка, и (или) документы, предусмотренные пунктом 1</w:t>
      </w:r>
      <w:r w:rsidR="00991D61" w:rsidRPr="00991D61">
        <w:rPr>
          <w:rFonts w:ascii="Times New Roman" w:hAnsi="Times New Roman" w:cs="Times New Roman"/>
          <w:sz w:val="28"/>
          <w:szCs w:val="28"/>
        </w:rPr>
        <w:t>7</w:t>
      </w:r>
      <w:r w:rsidR="009F4531" w:rsidRPr="00991D61">
        <w:rPr>
          <w:rFonts w:ascii="Times New Roman" w:hAnsi="Times New Roman" w:cs="Times New Roman"/>
          <w:sz w:val="28"/>
          <w:szCs w:val="28"/>
        </w:rPr>
        <w:t xml:space="preserve"> настоящего</w:t>
      </w:r>
      <w:r w:rsidR="009F4531" w:rsidRPr="0030288D">
        <w:rPr>
          <w:rFonts w:ascii="Times New Roman" w:hAnsi="Times New Roman" w:cs="Times New Roman"/>
          <w:sz w:val="28"/>
          <w:szCs w:val="28"/>
        </w:rPr>
        <w:t xml:space="preserve"> Порядка, представлены не в полном объеме, решение о возврате указанного заявления и прилагаемых к нему документов с обоснованием причин возврата.</w:t>
      </w:r>
    </w:p>
    <w:p w:rsidR="009F4531" w:rsidRPr="0030288D" w:rsidRDefault="00B3510F" w:rsidP="009F4531">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9</w:t>
      </w:r>
      <w:r w:rsidR="009F4531" w:rsidRPr="0030288D">
        <w:rPr>
          <w:rFonts w:ascii="Times New Roman" w:hAnsi="Times New Roman" w:cs="Times New Roman"/>
          <w:sz w:val="28"/>
          <w:szCs w:val="28"/>
        </w:rPr>
        <w:t>.</w:t>
      </w:r>
      <w:r w:rsidR="009F4531" w:rsidRPr="0030288D">
        <w:rPr>
          <w:rFonts w:ascii="Times New Roman" w:hAnsi="Times New Roman" w:cs="Times New Roman"/>
          <w:sz w:val="28"/>
          <w:szCs w:val="28"/>
        </w:rPr>
        <w:tab/>
        <w:t xml:space="preserve">В срок, не превышающий </w:t>
      </w:r>
      <w:r w:rsidRPr="00CF2142">
        <w:rPr>
          <w:rFonts w:ascii="Times New Roman" w:hAnsi="Times New Roman" w:cs="Times New Roman"/>
          <w:sz w:val="28"/>
          <w:szCs w:val="28"/>
        </w:rPr>
        <w:t>тридцати</w:t>
      </w:r>
      <w:r w:rsidR="009F4531" w:rsidRPr="00CF2142">
        <w:rPr>
          <w:rFonts w:ascii="Times New Roman" w:hAnsi="Times New Roman" w:cs="Times New Roman"/>
          <w:sz w:val="28"/>
          <w:szCs w:val="28"/>
        </w:rPr>
        <w:t xml:space="preserve"> рабочих дней со дня приема заявления об установлении или изменении муниципального маршрута регулярных перевозок, уполномоченный орган рассматривает указанное заявление в порядке, установленном </w:t>
      </w:r>
      <w:hyperlink w:anchor="P125" w:history="1">
        <w:r w:rsidR="009F4531" w:rsidRPr="00CF2142">
          <w:rPr>
            <w:rFonts w:ascii="Times New Roman" w:hAnsi="Times New Roman" w:cs="Times New Roman"/>
            <w:sz w:val="28"/>
            <w:szCs w:val="28"/>
          </w:rPr>
          <w:t>пунктами</w:t>
        </w:r>
      </w:hyperlink>
      <w:r w:rsidR="009F4531" w:rsidRPr="00CF2142">
        <w:rPr>
          <w:rFonts w:ascii="Times New Roman" w:hAnsi="Times New Roman" w:cs="Times New Roman"/>
          <w:sz w:val="28"/>
          <w:szCs w:val="28"/>
        </w:rPr>
        <w:t xml:space="preserve"> </w:t>
      </w:r>
      <w:r w:rsidR="00CF2142" w:rsidRPr="00CF2142">
        <w:rPr>
          <w:rFonts w:ascii="Times New Roman" w:hAnsi="Times New Roman" w:cs="Times New Roman"/>
          <w:sz w:val="28"/>
          <w:szCs w:val="28"/>
        </w:rPr>
        <w:t>15</w:t>
      </w:r>
      <w:r w:rsidR="009F4531" w:rsidRPr="00CF2142">
        <w:rPr>
          <w:rFonts w:ascii="Times New Roman" w:hAnsi="Times New Roman" w:cs="Times New Roman"/>
          <w:sz w:val="28"/>
          <w:szCs w:val="28"/>
        </w:rPr>
        <w:t>-</w:t>
      </w:r>
      <w:r w:rsidR="00CF2142" w:rsidRPr="00CF2142">
        <w:rPr>
          <w:rFonts w:ascii="Times New Roman" w:hAnsi="Times New Roman" w:cs="Times New Roman"/>
          <w:sz w:val="28"/>
          <w:szCs w:val="28"/>
        </w:rPr>
        <w:t>19</w:t>
      </w:r>
      <w:r w:rsidR="009F4531" w:rsidRPr="00CF2142">
        <w:rPr>
          <w:rFonts w:ascii="Times New Roman" w:hAnsi="Times New Roman" w:cs="Times New Roman"/>
          <w:sz w:val="28"/>
          <w:szCs w:val="28"/>
        </w:rPr>
        <w:t xml:space="preserve"> настоящего Порядка, и принимает решение об установлении или изменении</w:t>
      </w:r>
      <w:r w:rsidR="009F4531" w:rsidRPr="0030288D">
        <w:rPr>
          <w:rFonts w:ascii="Times New Roman" w:hAnsi="Times New Roman" w:cs="Times New Roman"/>
          <w:sz w:val="28"/>
          <w:szCs w:val="28"/>
        </w:rPr>
        <w:t xml:space="preserve"> муниципального маршрута регулярных перевозок либо об отказе в установлении или изменении данного маршрута.</w:t>
      </w:r>
    </w:p>
    <w:p w:rsidR="009F4531" w:rsidRPr="0030288D" w:rsidRDefault="009F4531" w:rsidP="009F4531">
      <w:pPr>
        <w:pStyle w:val="ConsPlusNormal"/>
        <w:tabs>
          <w:tab w:val="left" w:pos="1134"/>
        </w:tabs>
        <w:ind w:firstLine="709"/>
        <w:jc w:val="both"/>
        <w:rPr>
          <w:rFonts w:ascii="Times New Roman" w:hAnsi="Times New Roman" w:cs="Times New Roman"/>
          <w:sz w:val="28"/>
          <w:szCs w:val="28"/>
        </w:rPr>
      </w:pPr>
      <w:r w:rsidRPr="00B3510F">
        <w:rPr>
          <w:rFonts w:ascii="Times New Roman" w:hAnsi="Times New Roman" w:cs="Times New Roman"/>
          <w:sz w:val="28"/>
          <w:szCs w:val="28"/>
        </w:rPr>
        <w:t>1</w:t>
      </w:r>
      <w:r w:rsidR="00B3510F" w:rsidRPr="00B3510F">
        <w:rPr>
          <w:rFonts w:ascii="Times New Roman" w:hAnsi="Times New Roman" w:cs="Times New Roman"/>
          <w:sz w:val="28"/>
          <w:szCs w:val="28"/>
        </w:rPr>
        <w:t>0</w:t>
      </w:r>
      <w:r w:rsidRPr="00B3510F">
        <w:rPr>
          <w:rFonts w:ascii="Times New Roman" w:hAnsi="Times New Roman" w:cs="Times New Roman"/>
          <w:sz w:val="28"/>
          <w:szCs w:val="28"/>
        </w:rPr>
        <w:t>.</w:t>
      </w:r>
      <w:r w:rsidRPr="0030288D">
        <w:rPr>
          <w:rFonts w:ascii="Times New Roman" w:hAnsi="Times New Roman" w:cs="Times New Roman"/>
          <w:sz w:val="28"/>
          <w:szCs w:val="28"/>
        </w:rPr>
        <w:tab/>
        <w:t>При установлении, изменении муниципального маршрута остановочные пункты, указанные в заявлении, должны быть расположены на территориях автовокзалов или автостанций. Использование иных остановочных пун</w:t>
      </w:r>
      <w:r w:rsidR="002667BA">
        <w:rPr>
          <w:rFonts w:ascii="Times New Roman" w:hAnsi="Times New Roman" w:cs="Times New Roman"/>
          <w:sz w:val="28"/>
          <w:szCs w:val="28"/>
        </w:rPr>
        <w:t xml:space="preserve">ктов допускается в случае, если </w:t>
      </w:r>
      <w:r w:rsidRPr="0030288D">
        <w:rPr>
          <w:rFonts w:ascii="Times New Roman" w:hAnsi="Times New Roman" w:cs="Times New Roman"/>
          <w:sz w:val="28"/>
          <w:szCs w:val="28"/>
        </w:rPr>
        <w:t>в поселении, в границах которого расположен иной остановочный пункт, отсу</w:t>
      </w:r>
      <w:r w:rsidR="002667BA">
        <w:rPr>
          <w:rFonts w:ascii="Times New Roman" w:hAnsi="Times New Roman" w:cs="Times New Roman"/>
          <w:sz w:val="28"/>
          <w:szCs w:val="28"/>
        </w:rPr>
        <w:t>тствуют автовокзал, автостанция.</w:t>
      </w:r>
    </w:p>
    <w:p w:rsidR="0054060E" w:rsidRDefault="009F4531" w:rsidP="0054060E">
      <w:pPr>
        <w:pStyle w:val="ConsPlusNormal"/>
        <w:tabs>
          <w:tab w:val="left" w:pos="1134"/>
        </w:tabs>
        <w:ind w:firstLine="709"/>
        <w:jc w:val="both"/>
        <w:rPr>
          <w:rFonts w:ascii="Times New Roman" w:hAnsi="Times New Roman" w:cs="Times New Roman"/>
          <w:sz w:val="28"/>
          <w:szCs w:val="28"/>
        </w:rPr>
      </w:pPr>
      <w:r w:rsidRPr="0054060E">
        <w:rPr>
          <w:rFonts w:ascii="Times New Roman" w:hAnsi="Times New Roman" w:cs="Times New Roman"/>
          <w:sz w:val="28"/>
          <w:szCs w:val="28"/>
        </w:rPr>
        <w:t>1</w:t>
      </w:r>
      <w:r w:rsidR="002667BA" w:rsidRPr="0054060E">
        <w:rPr>
          <w:rFonts w:ascii="Times New Roman" w:hAnsi="Times New Roman" w:cs="Times New Roman"/>
          <w:sz w:val="28"/>
          <w:szCs w:val="28"/>
        </w:rPr>
        <w:t>1</w:t>
      </w:r>
      <w:r w:rsidRPr="0054060E">
        <w:rPr>
          <w:rFonts w:ascii="Times New Roman" w:hAnsi="Times New Roman" w:cs="Times New Roman"/>
          <w:sz w:val="28"/>
          <w:szCs w:val="28"/>
        </w:rPr>
        <w:t>.</w:t>
      </w:r>
      <w:r w:rsidRPr="0054060E">
        <w:rPr>
          <w:rFonts w:ascii="Times New Roman" w:hAnsi="Times New Roman" w:cs="Times New Roman"/>
          <w:sz w:val="28"/>
          <w:szCs w:val="28"/>
        </w:rPr>
        <w:tab/>
        <w:t>О</w:t>
      </w:r>
      <w:r w:rsidRPr="0030288D">
        <w:rPr>
          <w:rFonts w:ascii="Times New Roman" w:hAnsi="Times New Roman" w:cs="Times New Roman"/>
          <w:sz w:val="28"/>
          <w:szCs w:val="28"/>
        </w:rPr>
        <w:t xml:space="preserve"> принятом решении об установлении или изменении муниципального маршрута регулярных перевозок </w:t>
      </w:r>
      <w:r w:rsidR="0054060E">
        <w:rPr>
          <w:rFonts w:ascii="Times New Roman" w:hAnsi="Times New Roman" w:cs="Times New Roman"/>
          <w:sz w:val="28"/>
          <w:szCs w:val="28"/>
        </w:rPr>
        <w:t xml:space="preserve">по регулируемым тарифам </w:t>
      </w:r>
      <w:r w:rsidR="0054060E" w:rsidRPr="0030288D">
        <w:rPr>
          <w:rFonts w:ascii="Times New Roman" w:hAnsi="Times New Roman" w:cs="Times New Roman"/>
          <w:sz w:val="28"/>
          <w:szCs w:val="28"/>
        </w:rPr>
        <w:t xml:space="preserve">либо об отказе в установлении или изменении данного маршрута </w:t>
      </w:r>
      <w:r w:rsidR="00073D3D" w:rsidRPr="0030288D">
        <w:rPr>
          <w:rFonts w:ascii="Times New Roman" w:hAnsi="Times New Roman" w:cs="Times New Roman"/>
          <w:sz w:val="28"/>
          <w:szCs w:val="28"/>
        </w:rPr>
        <w:t>уполномоченный орган в течение трех рабочих дней со дня принятия указанного решения уведомляет в письменной форме заявителя, предложившего установить или изменить муниципальный маршрут регулярных перевозок.</w:t>
      </w:r>
      <w:r w:rsidR="0054060E">
        <w:rPr>
          <w:rFonts w:ascii="Times New Roman" w:hAnsi="Times New Roman" w:cs="Times New Roman"/>
          <w:sz w:val="28"/>
          <w:szCs w:val="28"/>
        </w:rPr>
        <w:t xml:space="preserve"> </w:t>
      </w:r>
      <w:r w:rsidR="0054060E" w:rsidRPr="0030288D">
        <w:rPr>
          <w:rFonts w:ascii="Times New Roman" w:hAnsi="Times New Roman" w:cs="Times New Roman"/>
          <w:sz w:val="28"/>
          <w:szCs w:val="28"/>
        </w:rPr>
        <w:t>В уведомлении об отказе в установлении или изменении межмуниципального маршрута регулярных перевозок указывается причина отказа.</w:t>
      </w:r>
    </w:p>
    <w:p w:rsidR="009F4531" w:rsidRPr="0030288D" w:rsidRDefault="009F4531" w:rsidP="009F4531">
      <w:pPr>
        <w:pStyle w:val="ConsPlusNormal"/>
        <w:tabs>
          <w:tab w:val="left" w:pos="1134"/>
        </w:tabs>
        <w:ind w:firstLine="709"/>
        <w:jc w:val="both"/>
        <w:rPr>
          <w:rFonts w:ascii="Times New Roman" w:hAnsi="Times New Roman" w:cs="Times New Roman"/>
          <w:sz w:val="28"/>
          <w:szCs w:val="28"/>
        </w:rPr>
      </w:pPr>
      <w:bookmarkStart w:id="1" w:name="P86"/>
      <w:bookmarkEnd w:id="1"/>
      <w:r w:rsidRPr="0030288D">
        <w:rPr>
          <w:rFonts w:ascii="Times New Roman" w:hAnsi="Times New Roman" w:cs="Times New Roman"/>
          <w:sz w:val="28"/>
          <w:szCs w:val="28"/>
        </w:rPr>
        <w:t>1</w:t>
      </w:r>
      <w:r w:rsidR="002667BA">
        <w:rPr>
          <w:rFonts w:ascii="Times New Roman" w:hAnsi="Times New Roman" w:cs="Times New Roman"/>
          <w:sz w:val="28"/>
          <w:szCs w:val="28"/>
        </w:rPr>
        <w:t>2</w:t>
      </w:r>
      <w:r w:rsidRPr="0030288D">
        <w:rPr>
          <w:rFonts w:ascii="Times New Roman" w:hAnsi="Times New Roman" w:cs="Times New Roman"/>
          <w:sz w:val="28"/>
          <w:szCs w:val="28"/>
        </w:rPr>
        <w:t>.</w:t>
      </w:r>
      <w:r w:rsidRPr="0030288D">
        <w:rPr>
          <w:rFonts w:ascii="Times New Roman" w:hAnsi="Times New Roman" w:cs="Times New Roman"/>
          <w:sz w:val="28"/>
          <w:szCs w:val="28"/>
        </w:rPr>
        <w:tab/>
        <w:t xml:space="preserve">В случае принятия решения об установлении или изменении муниципального маршрута регулярных перевозок уполномоченный орган в </w:t>
      </w:r>
      <w:r w:rsidRPr="002667BA">
        <w:rPr>
          <w:rFonts w:ascii="Times New Roman" w:hAnsi="Times New Roman" w:cs="Times New Roman"/>
          <w:sz w:val="28"/>
          <w:szCs w:val="28"/>
        </w:rPr>
        <w:t>течение семи рабочих</w:t>
      </w:r>
      <w:r w:rsidRPr="0030288D">
        <w:rPr>
          <w:rFonts w:ascii="Times New Roman" w:hAnsi="Times New Roman" w:cs="Times New Roman"/>
          <w:sz w:val="28"/>
          <w:szCs w:val="28"/>
        </w:rPr>
        <w:t xml:space="preserve"> дней со дня принятия этого решения вносит сведения об установлении или изменении данного маршрута в реестр муниципальных маршрутов регулярных перевозок.</w:t>
      </w:r>
    </w:p>
    <w:p w:rsidR="009F4531" w:rsidRPr="0030288D" w:rsidRDefault="009F4531" w:rsidP="009F4531">
      <w:pPr>
        <w:pStyle w:val="ConsPlusNormal"/>
        <w:tabs>
          <w:tab w:val="left" w:pos="1134"/>
        </w:tabs>
        <w:ind w:firstLine="709"/>
        <w:jc w:val="both"/>
        <w:rPr>
          <w:rFonts w:ascii="Times New Roman" w:hAnsi="Times New Roman" w:cs="Times New Roman"/>
          <w:sz w:val="28"/>
          <w:szCs w:val="28"/>
        </w:rPr>
      </w:pPr>
      <w:r w:rsidRPr="0030288D">
        <w:rPr>
          <w:rFonts w:ascii="Times New Roman" w:hAnsi="Times New Roman" w:cs="Times New Roman"/>
          <w:sz w:val="28"/>
          <w:szCs w:val="28"/>
        </w:rPr>
        <w:t>1</w:t>
      </w:r>
      <w:r w:rsidR="002667BA">
        <w:rPr>
          <w:rFonts w:ascii="Times New Roman" w:hAnsi="Times New Roman" w:cs="Times New Roman"/>
          <w:sz w:val="28"/>
          <w:szCs w:val="28"/>
        </w:rPr>
        <w:t>3</w:t>
      </w:r>
      <w:r w:rsidRPr="0030288D">
        <w:rPr>
          <w:rFonts w:ascii="Times New Roman" w:hAnsi="Times New Roman" w:cs="Times New Roman"/>
          <w:sz w:val="28"/>
          <w:szCs w:val="28"/>
        </w:rPr>
        <w:t>.</w:t>
      </w:r>
      <w:r w:rsidRPr="0030288D">
        <w:rPr>
          <w:rFonts w:ascii="Times New Roman" w:hAnsi="Times New Roman" w:cs="Times New Roman"/>
          <w:sz w:val="28"/>
          <w:szCs w:val="28"/>
        </w:rPr>
        <w:tab/>
      </w:r>
      <w:r w:rsidR="002667BA">
        <w:rPr>
          <w:rFonts w:ascii="Times New Roman" w:hAnsi="Times New Roman" w:cs="Times New Roman"/>
          <w:sz w:val="28"/>
          <w:szCs w:val="28"/>
        </w:rPr>
        <w:t>М</w:t>
      </w:r>
      <w:r w:rsidRPr="0030288D">
        <w:rPr>
          <w:rFonts w:ascii="Times New Roman" w:hAnsi="Times New Roman" w:cs="Times New Roman"/>
          <w:sz w:val="28"/>
          <w:szCs w:val="28"/>
        </w:rPr>
        <w:t>униципальный маршрут регулярных перевозок считается установленным или измененным со дня внесения сведений о данном маршруте в реестр муниципальных маршрутов регулярных перевозок или изменения таких сведений в этом реестре.</w:t>
      </w:r>
    </w:p>
    <w:p w:rsidR="00991D61" w:rsidRDefault="009F4531" w:rsidP="009F4531">
      <w:pPr>
        <w:pStyle w:val="ConsPlusNormal"/>
        <w:tabs>
          <w:tab w:val="left" w:pos="1134"/>
        </w:tabs>
        <w:ind w:firstLine="709"/>
        <w:jc w:val="both"/>
        <w:rPr>
          <w:rFonts w:ascii="Times New Roman" w:hAnsi="Times New Roman" w:cs="Times New Roman"/>
          <w:sz w:val="28"/>
          <w:szCs w:val="28"/>
        </w:rPr>
      </w:pPr>
      <w:r w:rsidRPr="0030288D">
        <w:rPr>
          <w:rFonts w:ascii="Times New Roman" w:hAnsi="Times New Roman" w:cs="Times New Roman"/>
          <w:sz w:val="28"/>
          <w:szCs w:val="28"/>
        </w:rPr>
        <w:t>1</w:t>
      </w:r>
      <w:r w:rsidR="002667BA">
        <w:rPr>
          <w:rFonts w:ascii="Times New Roman" w:hAnsi="Times New Roman" w:cs="Times New Roman"/>
          <w:sz w:val="28"/>
          <w:szCs w:val="28"/>
        </w:rPr>
        <w:t>4</w:t>
      </w:r>
      <w:r w:rsidRPr="0030288D">
        <w:rPr>
          <w:rFonts w:ascii="Times New Roman" w:hAnsi="Times New Roman" w:cs="Times New Roman"/>
          <w:sz w:val="28"/>
          <w:szCs w:val="28"/>
        </w:rPr>
        <w:t>.</w:t>
      </w:r>
      <w:r w:rsidRPr="0030288D">
        <w:rPr>
          <w:rFonts w:ascii="Times New Roman" w:hAnsi="Times New Roman" w:cs="Times New Roman"/>
          <w:sz w:val="28"/>
          <w:szCs w:val="28"/>
        </w:rPr>
        <w:tab/>
        <w:t xml:space="preserve">В случае возникновения чрезвычайной ситуации, вызвавшей прекращение функционирования автовокзалов, автостанций, временное ограничение движения транспортных средств по автомобильным дорогам или по размещенным на них искусственным дорожным сооружениям, юридическое лицо, индивидуальный предприниматель или участники договора простого товарищества, осуществляющие регулярные перевозки по муниципальному маршруту регулярных перевозок, вправе изменить данный маршрут на срок до девяносто дней. Юридическое лицо, индивидуальный предприниматель или </w:t>
      </w:r>
      <w:r w:rsidRPr="0030288D">
        <w:rPr>
          <w:rFonts w:ascii="Times New Roman" w:hAnsi="Times New Roman" w:cs="Times New Roman"/>
          <w:sz w:val="28"/>
          <w:szCs w:val="28"/>
        </w:rPr>
        <w:lastRenderedPageBreak/>
        <w:t xml:space="preserve">уполномоченный участник договора простого товарищества обязаны уведомить о таком изменении уполномоченный орган, а также направить сведения о таком изменении владельцам остановочных пунктов, включенных в состав измененного муниципального маршрута регулярных перевозок. Указанные владельцы обязаны разместить эти сведения в остановочных пунктах в целях информирования граждан об изменении муниципального маршрута регулярных перевозок. </w:t>
      </w:r>
      <w:bookmarkStart w:id="2" w:name="P101"/>
      <w:bookmarkEnd w:id="2"/>
    </w:p>
    <w:p w:rsidR="009F4531" w:rsidRPr="0030288D" w:rsidRDefault="009F4531" w:rsidP="009F4531">
      <w:pPr>
        <w:pStyle w:val="ConsPlusNormal"/>
        <w:tabs>
          <w:tab w:val="left" w:pos="1134"/>
        </w:tabs>
        <w:ind w:firstLine="709"/>
        <w:jc w:val="both"/>
        <w:rPr>
          <w:rFonts w:ascii="Times New Roman" w:hAnsi="Times New Roman" w:cs="Times New Roman"/>
          <w:sz w:val="28"/>
          <w:szCs w:val="28"/>
        </w:rPr>
      </w:pPr>
      <w:r w:rsidRPr="0030288D">
        <w:rPr>
          <w:rFonts w:ascii="Times New Roman" w:hAnsi="Times New Roman" w:cs="Times New Roman"/>
          <w:sz w:val="28"/>
          <w:szCs w:val="28"/>
        </w:rPr>
        <w:t>1</w:t>
      </w:r>
      <w:r w:rsidR="00991D61">
        <w:rPr>
          <w:rFonts w:ascii="Times New Roman" w:hAnsi="Times New Roman" w:cs="Times New Roman"/>
          <w:sz w:val="28"/>
          <w:szCs w:val="28"/>
        </w:rPr>
        <w:t>5</w:t>
      </w:r>
      <w:r w:rsidRPr="0030288D">
        <w:rPr>
          <w:rFonts w:ascii="Times New Roman" w:hAnsi="Times New Roman" w:cs="Times New Roman"/>
          <w:sz w:val="28"/>
          <w:szCs w:val="28"/>
        </w:rPr>
        <w:t>.</w:t>
      </w:r>
      <w:r w:rsidRPr="0030288D">
        <w:rPr>
          <w:rFonts w:ascii="Times New Roman" w:hAnsi="Times New Roman" w:cs="Times New Roman"/>
          <w:sz w:val="28"/>
          <w:szCs w:val="28"/>
        </w:rPr>
        <w:tab/>
        <w:t>Заявление об установлении муниципального маршрута регулярных перевозок включает в себя следующие сведения:</w:t>
      </w:r>
    </w:p>
    <w:p w:rsidR="009F4531" w:rsidRPr="0030288D" w:rsidRDefault="009F4531" w:rsidP="009F4531">
      <w:pPr>
        <w:pStyle w:val="ConsPlusNormal"/>
        <w:tabs>
          <w:tab w:val="left" w:pos="1134"/>
        </w:tabs>
        <w:ind w:firstLine="709"/>
        <w:jc w:val="both"/>
        <w:rPr>
          <w:rFonts w:ascii="Times New Roman" w:hAnsi="Times New Roman" w:cs="Times New Roman"/>
          <w:sz w:val="28"/>
          <w:szCs w:val="28"/>
        </w:rPr>
      </w:pPr>
      <w:bookmarkStart w:id="3" w:name="P102"/>
      <w:bookmarkEnd w:id="3"/>
      <w:r w:rsidRPr="0030288D">
        <w:rPr>
          <w:rFonts w:ascii="Times New Roman" w:hAnsi="Times New Roman" w:cs="Times New Roman"/>
          <w:sz w:val="28"/>
          <w:szCs w:val="28"/>
        </w:rPr>
        <w:t>1)</w:t>
      </w:r>
      <w:r w:rsidRPr="0030288D">
        <w:rPr>
          <w:rFonts w:ascii="Times New Roman" w:hAnsi="Times New Roman" w:cs="Times New Roman"/>
          <w:sz w:val="28"/>
          <w:szCs w:val="28"/>
        </w:rPr>
        <w:tab/>
        <w:t>номер и дата выдачи лицензии на осуществление деятельности по перевозкам пассажиров автомобильным транспортом;</w:t>
      </w:r>
    </w:p>
    <w:p w:rsidR="009F4531" w:rsidRPr="0030288D" w:rsidRDefault="009F4531" w:rsidP="009F4531">
      <w:pPr>
        <w:pStyle w:val="ConsPlusNormal"/>
        <w:tabs>
          <w:tab w:val="left" w:pos="1134"/>
        </w:tabs>
        <w:ind w:firstLine="709"/>
        <w:jc w:val="both"/>
        <w:rPr>
          <w:rFonts w:ascii="Times New Roman" w:hAnsi="Times New Roman" w:cs="Times New Roman"/>
          <w:sz w:val="28"/>
          <w:szCs w:val="28"/>
        </w:rPr>
      </w:pPr>
      <w:bookmarkStart w:id="4" w:name="P103"/>
      <w:bookmarkEnd w:id="4"/>
      <w:r w:rsidRPr="0030288D">
        <w:rPr>
          <w:rFonts w:ascii="Times New Roman" w:hAnsi="Times New Roman" w:cs="Times New Roman"/>
          <w:sz w:val="28"/>
          <w:szCs w:val="28"/>
        </w:rPr>
        <w:t>2)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9F4531" w:rsidRPr="0030288D" w:rsidRDefault="009F4531" w:rsidP="009F4531">
      <w:pPr>
        <w:pStyle w:val="ConsPlusNormal"/>
        <w:tabs>
          <w:tab w:val="left" w:pos="1134"/>
        </w:tabs>
        <w:ind w:firstLine="709"/>
        <w:jc w:val="both"/>
        <w:rPr>
          <w:rFonts w:ascii="Times New Roman" w:hAnsi="Times New Roman" w:cs="Times New Roman"/>
          <w:sz w:val="28"/>
          <w:szCs w:val="28"/>
        </w:rPr>
      </w:pPr>
      <w:bookmarkStart w:id="5" w:name="P104"/>
      <w:bookmarkEnd w:id="5"/>
      <w:r w:rsidRPr="0030288D">
        <w:rPr>
          <w:rFonts w:ascii="Times New Roman" w:hAnsi="Times New Roman" w:cs="Times New Roman"/>
          <w:sz w:val="28"/>
          <w:szCs w:val="28"/>
        </w:rPr>
        <w:t xml:space="preserve">3) наименование муниципального маршрута регулярных перевозок в виде наименований населенных пунктов, в границах которых </w:t>
      </w:r>
      <w:proofErr w:type="gramStart"/>
      <w:r w:rsidRPr="0030288D">
        <w:rPr>
          <w:rFonts w:ascii="Times New Roman" w:hAnsi="Times New Roman" w:cs="Times New Roman"/>
          <w:sz w:val="28"/>
          <w:szCs w:val="28"/>
        </w:rPr>
        <w:t>расположены</w:t>
      </w:r>
      <w:proofErr w:type="gramEnd"/>
      <w:r w:rsidRPr="0030288D">
        <w:rPr>
          <w:rFonts w:ascii="Times New Roman" w:hAnsi="Times New Roman" w:cs="Times New Roman"/>
          <w:sz w:val="28"/>
          <w:szCs w:val="28"/>
        </w:rPr>
        <w:t xml:space="preserve"> начальный остановочный пункт и конечный остановочный пункт по данному маршруту;</w:t>
      </w:r>
    </w:p>
    <w:p w:rsidR="009F4531" w:rsidRPr="0030288D" w:rsidRDefault="009F4531" w:rsidP="009F4531">
      <w:pPr>
        <w:pStyle w:val="ConsPlusNormal"/>
        <w:tabs>
          <w:tab w:val="left" w:pos="1134"/>
        </w:tabs>
        <w:ind w:firstLine="709"/>
        <w:jc w:val="both"/>
        <w:rPr>
          <w:rFonts w:ascii="Times New Roman" w:hAnsi="Times New Roman" w:cs="Times New Roman"/>
          <w:sz w:val="28"/>
          <w:szCs w:val="28"/>
        </w:rPr>
      </w:pPr>
      <w:r w:rsidRPr="0030288D">
        <w:rPr>
          <w:rFonts w:ascii="Times New Roman" w:hAnsi="Times New Roman" w:cs="Times New Roman"/>
          <w:sz w:val="28"/>
          <w:szCs w:val="28"/>
        </w:rPr>
        <w:t>4) протяженность муниципального маршрута регулярных перевозок;</w:t>
      </w:r>
    </w:p>
    <w:p w:rsidR="009F4531" w:rsidRPr="0030288D" w:rsidRDefault="009F4531" w:rsidP="009F4531">
      <w:pPr>
        <w:pStyle w:val="ConsPlusNormal"/>
        <w:tabs>
          <w:tab w:val="left" w:pos="1134"/>
        </w:tabs>
        <w:ind w:firstLine="709"/>
        <w:jc w:val="both"/>
        <w:rPr>
          <w:rFonts w:ascii="Times New Roman" w:hAnsi="Times New Roman" w:cs="Times New Roman"/>
          <w:sz w:val="28"/>
          <w:szCs w:val="28"/>
        </w:rPr>
      </w:pPr>
      <w:r w:rsidRPr="0030288D">
        <w:rPr>
          <w:rFonts w:ascii="Times New Roman" w:hAnsi="Times New Roman" w:cs="Times New Roman"/>
          <w:sz w:val="28"/>
          <w:szCs w:val="28"/>
        </w:rPr>
        <w:t>5)</w:t>
      </w:r>
      <w:r w:rsidRPr="0030288D">
        <w:rPr>
          <w:rFonts w:ascii="Times New Roman" w:hAnsi="Times New Roman" w:cs="Times New Roman"/>
          <w:sz w:val="28"/>
          <w:szCs w:val="28"/>
        </w:rPr>
        <w:tab/>
        <w:t xml:space="preserve"> места нахождения остановочных пунктов по муниципальному маршруту регулярных перевозок, а в случае, если эти остановочные пункты расположены на территориях автовокзалов, автостанций, наименования и места расположения соответствующих автовокзалов, автостанций;</w:t>
      </w:r>
    </w:p>
    <w:p w:rsidR="009F4531" w:rsidRPr="0030288D" w:rsidRDefault="009F4531" w:rsidP="009F4531">
      <w:pPr>
        <w:pStyle w:val="ConsPlusNormal"/>
        <w:tabs>
          <w:tab w:val="left" w:pos="1134"/>
        </w:tabs>
        <w:ind w:firstLine="709"/>
        <w:jc w:val="both"/>
        <w:rPr>
          <w:rFonts w:ascii="Times New Roman" w:hAnsi="Times New Roman" w:cs="Times New Roman"/>
          <w:sz w:val="28"/>
          <w:szCs w:val="28"/>
        </w:rPr>
      </w:pPr>
      <w:r w:rsidRPr="0030288D">
        <w:rPr>
          <w:rFonts w:ascii="Times New Roman" w:hAnsi="Times New Roman" w:cs="Times New Roman"/>
          <w:sz w:val="28"/>
          <w:szCs w:val="28"/>
        </w:rPr>
        <w:t>6)</w:t>
      </w:r>
      <w:r w:rsidRPr="0030288D">
        <w:rPr>
          <w:rFonts w:ascii="Times New Roman" w:hAnsi="Times New Roman" w:cs="Times New Roman"/>
          <w:sz w:val="28"/>
          <w:szCs w:val="28"/>
        </w:rPr>
        <w:tab/>
        <w:t>наименования улиц и автомобильных дорог, по которым предполагается движение транспортных средств между остановочными пунктами;</w:t>
      </w:r>
    </w:p>
    <w:p w:rsidR="009F4531" w:rsidRPr="0030288D" w:rsidRDefault="009F4531" w:rsidP="009F4531">
      <w:pPr>
        <w:pStyle w:val="ConsPlusNormal"/>
        <w:tabs>
          <w:tab w:val="left" w:pos="1134"/>
        </w:tabs>
        <w:ind w:firstLine="709"/>
        <w:jc w:val="both"/>
        <w:rPr>
          <w:rFonts w:ascii="Times New Roman" w:hAnsi="Times New Roman" w:cs="Times New Roman"/>
          <w:sz w:val="28"/>
          <w:szCs w:val="28"/>
        </w:rPr>
      </w:pPr>
      <w:r w:rsidRPr="0030288D">
        <w:rPr>
          <w:rFonts w:ascii="Times New Roman" w:hAnsi="Times New Roman" w:cs="Times New Roman"/>
          <w:sz w:val="28"/>
          <w:szCs w:val="28"/>
        </w:rPr>
        <w:t>7)</w:t>
      </w:r>
      <w:r w:rsidRPr="0030288D">
        <w:rPr>
          <w:rFonts w:ascii="Times New Roman" w:hAnsi="Times New Roman" w:cs="Times New Roman"/>
          <w:sz w:val="28"/>
          <w:szCs w:val="28"/>
        </w:rPr>
        <w:tab/>
        <w:t>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rsidR="009F4531" w:rsidRPr="0030288D" w:rsidRDefault="009F4531" w:rsidP="009F4531">
      <w:pPr>
        <w:pStyle w:val="ConsPlusNormal"/>
        <w:tabs>
          <w:tab w:val="left" w:pos="1134"/>
        </w:tabs>
        <w:ind w:firstLine="709"/>
        <w:jc w:val="both"/>
        <w:rPr>
          <w:rFonts w:ascii="Times New Roman" w:hAnsi="Times New Roman" w:cs="Times New Roman"/>
          <w:sz w:val="28"/>
          <w:szCs w:val="28"/>
        </w:rPr>
      </w:pPr>
      <w:r w:rsidRPr="0030288D">
        <w:rPr>
          <w:rFonts w:ascii="Times New Roman" w:hAnsi="Times New Roman" w:cs="Times New Roman"/>
          <w:sz w:val="28"/>
          <w:szCs w:val="28"/>
        </w:rPr>
        <w:t>8)</w:t>
      </w:r>
      <w:r w:rsidRPr="0030288D">
        <w:rPr>
          <w:rFonts w:ascii="Times New Roman" w:hAnsi="Times New Roman" w:cs="Times New Roman"/>
          <w:sz w:val="28"/>
          <w:szCs w:val="28"/>
        </w:rPr>
        <w:tab/>
        <w:t>экологические характеристики транспортных средств;</w:t>
      </w:r>
    </w:p>
    <w:p w:rsidR="009F4531" w:rsidRPr="0030288D" w:rsidRDefault="009F4531" w:rsidP="009F4531">
      <w:pPr>
        <w:pStyle w:val="ConsPlusNormal"/>
        <w:tabs>
          <w:tab w:val="left" w:pos="1134"/>
        </w:tabs>
        <w:ind w:firstLine="709"/>
        <w:jc w:val="both"/>
        <w:rPr>
          <w:rFonts w:ascii="Times New Roman" w:hAnsi="Times New Roman" w:cs="Times New Roman"/>
          <w:sz w:val="28"/>
          <w:szCs w:val="28"/>
        </w:rPr>
      </w:pPr>
      <w:bookmarkStart w:id="6" w:name="P110"/>
      <w:bookmarkEnd w:id="6"/>
      <w:r w:rsidRPr="0030288D">
        <w:rPr>
          <w:rFonts w:ascii="Times New Roman" w:hAnsi="Times New Roman" w:cs="Times New Roman"/>
          <w:sz w:val="28"/>
          <w:szCs w:val="28"/>
        </w:rPr>
        <w:t>9)</w:t>
      </w:r>
      <w:r w:rsidRPr="0030288D">
        <w:rPr>
          <w:rFonts w:ascii="Times New Roman" w:hAnsi="Times New Roman" w:cs="Times New Roman"/>
          <w:sz w:val="28"/>
          <w:szCs w:val="28"/>
        </w:rPr>
        <w:tab/>
        <w:t>планируемое расписание для каждого остановочного пункта по муниципальному маршруту регулярных перевозок согласованное в соответствии с действующим законодательством.</w:t>
      </w:r>
    </w:p>
    <w:p w:rsidR="009F4531" w:rsidRPr="0030288D" w:rsidRDefault="009F4531" w:rsidP="009F4531">
      <w:pPr>
        <w:pStyle w:val="ConsPlusNormal"/>
        <w:ind w:firstLine="709"/>
        <w:jc w:val="both"/>
        <w:rPr>
          <w:rFonts w:ascii="Times New Roman" w:hAnsi="Times New Roman" w:cs="Times New Roman"/>
          <w:sz w:val="28"/>
          <w:szCs w:val="28"/>
        </w:rPr>
      </w:pPr>
      <w:bookmarkStart w:id="7" w:name="P111"/>
      <w:bookmarkEnd w:id="7"/>
      <w:r w:rsidRPr="0030288D">
        <w:rPr>
          <w:rFonts w:ascii="Times New Roman" w:hAnsi="Times New Roman" w:cs="Times New Roman"/>
          <w:sz w:val="28"/>
          <w:szCs w:val="28"/>
        </w:rPr>
        <w:t>1</w:t>
      </w:r>
      <w:r w:rsidR="00991D61">
        <w:rPr>
          <w:rFonts w:ascii="Times New Roman" w:hAnsi="Times New Roman" w:cs="Times New Roman"/>
          <w:sz w:val="28"/>
          <w:szCs w:val="28"/>
        </w:rPr>
        <w:t>6</w:t>
      </w:r>
      <w:r w:rsidRPr="0030288D">
        <w:rPr>
          <w:rFonts w:ascii="Times New Roman" w:hAnsi="Times New Roman" w:cs="Times New Roman"/>
          <w:sz w:val="28"/>
          <w:szCs w:val="28"/>
        </w:rPr>
        <w:t>. Заявление об изменении муниципального маршрута регулярных перевозок включает в себя следующие сведения:</w:t>
      </w:r>
    </w:p>
    <w:p w:rsidR="009F4531" w:rsidRPr="0030288D" w:rsidRDefault="009F4531" w:rsidP="009F4531">
      <w:pPr>
        <w:pStyle w:val="ConsPlusNormal"/>
        <w:ind w:firstLine="709"/>
        <w:jc w:val="both"/>
        <w:rPr>
          <w:rFonts w:ascii="Times New Roman" w:hAnsi="Times New Roman" w:cs="Times New Roman"/>
          <w:sz w:val="28"/>
          <w:szCs w:val="28"/>
        </w:rPr>
      </w:pPr>
      <w:bookmarkStart w:id="8" w:name="P112"/>
      <w:bookmarkEnd w:id="8"/>
      <w:r w:rsidRPr="0030288D">
        <w:rPr>
          <w:rFonts w:ascii="Times New Roman" w:hAnsi="Times New Roman" w:cs="Times New Roman"/>
          <w:sz w:val="28"/>
          <w:szCs w:val="28"/>
        </w:rPr>
        <w:t>1)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9F4531" w:rsidRPr="0030288D" w:rsidRDefault="009F4531" w:rsidP="009F4531">
      <w:pPr>
        <w:pStyle w:val="ConsPlusNormal"/>
        <w:tabs>
          <w:tab w:val="left" w:pos="1134"/>
        </w:tabs>
        <w:ind w:firstLine="709"/>
        <w:jc w:val="both"/>
        <w:rPr>
          <w:rFonts w:ascii="Times New Roman" w:hAnsi="Times New Roman" w:cs="Times New Roman"/>
          <w:sz w:val="28"/>
          <w:szCs w:val="28"/>
        </w:rPr>
      </w:pPr>
      <w:bookmarkStart w:id="9" w:name="P113"/>
      <w:bookmarkEnd w:id="9"/>
      <w:r w:rsidRPr="0030288D">
        <w:rPr>
          <w:rFonts w:ascii="Times New Roman" w:hAnsi="Times New Roman" w:cs="Times New Roman"/>
          <w:sz w:val="28"/>
          <w:szCs w:val="28"/>
        </w:rPr>
        <w:t>2)</w:t>
      </w:r>
      <w:r w:rsidRPr="0030288D">
        <w:rPr>
          <w:rFonts w:ascii="Times New Roman" w:hAnsi="Times New Roman" w:cs="Times New Roman"/>
          <w:sz w:val="28"/>
          <w:szCs w:val="28"/>
        </w:rPr>
        <w:tab/>
        <w:t>регистрационный номер муниципального маршрута регулярных перевозок в реестре муниципальных маршрутов регулярных перевозок;</w:t>
      </w:r>
    </w:p>
    <w:p w:rsidR="009F4531" w:rsidRPr="0030288D" w:rsidRDefault="009F4531" w:rsidP="009F4531">
      <w:pPr>
        <w:pStyle w:val="ConsPlusNormal"/>
        <w:tabs>
          <w:tab w:val="left" w:pos="1134"/>
        </w:tabs>
        <w:ind w:firstLine="709"/>
        <w:jc w:val="both"/>
        <w:rPr>
          <w:rFonts w:ascii="Times New Roman" w:hAnsi="Times New Roman" w:cs="Times New Roman"/>
          <w:sz w:val="28"/>
          <w:szCs w:val="28"/>
        </w:rPr>
      </w:pPr>
      <w:bookmarkStart w:id="10" w:name="P114"/>
      <w:bookmarkEnd w:id="10"/>
      <w:r w:rsidRPr="0030288D">
        <w:rPr>
          <w:rFonts w:ascii="Times New Roman" w:hAnsi="Times New Roman" w:cs="Times New Roman"/>
          <w:sz w:val="28"/>
          <w:szCs w:val="28"/>
        </w:rPr>
        <w:t>3)</w:t>
      </w:r>
      <w:r w:rsidRPr="0030288D">
        <w:rPr>
          <w:rFonts w:ascii="Times New Roman" w:hAnsi="Times New Roman" w:cs="Times New Roman"/>
          <w:sz w:val="28"/>
          <w:szCs w:val="28"/>
        </w:rPr>
        <w:tab/>
        <w:t>предлагаемые изменения включенных в состав муниципального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w:t>
      </w:r>
    </w:p>
    <w:p w:rsidR="009F4531" w:rsidRPr="0030288D" w:rsidRDefault="009F4531" w:rsidP="009F4531">
      <w:pPr>
        <w:pStyle w:val="ConsPlusNormal"/>
        <w:tabs>
          <w:tab w:val="left" w:pos="1134"/>
        </w:tabs>
        <w:ind w:firstLine="709"/>
        <w:jc w:val="both"/>
        <w:rPr>
          <w:rFonts w:ascii="Times New Roman" w:hAnsi="Times New Roman" w:cs="Times New Roman"/>
          <w:sz w:val="28"/>
          <w:szCs w:val="28"/>
        </w:rPr>
      </w:pPr>
      <w:r w:rsidRPr="0030288D">
        <w:rPr>
          <w:rFonts w:ascii="Times New Roman" w:hAnsi="Times New Roman" w:cs="Times New Roman"/>
          <w:sz w:val="28"/>
          <w:szCs w:val="28"/>
        </w:rPr>
        <w:t>4)</w:t>
      </w:r>
      <w:r w:rsidRPr="0030288D">
        <w:rPr>
          <w:rFonts w:ascii="Times New Roman" w:hAnsi="Times New Roman" w:cs="Times New Roman"/>
          <w:sz w:val="28"/>
          <w:szCs w:val="28"/>
        </w:rPr>
        <w:tab/>
        <w:t xml:space="preserve">изменяемое расписание для каждого остановочного пункта по </w:t>
      </w:r>
      <w:r w:rsidRPr="0030288D">
        <w:rPr>
          <w:rFonts w:ascii="Times New Roman" w:hAnsi="Times New Roman" w:cs="Times New Roman"/>
          <w:sz w:val="28"/>
          <w:szCs w:val="28"/>
        </w:rPr>
        <w:lastRenderedPageBreak/>
        <w:t>муниципальному маршруту регулярных перевозок согласованное в соответствии с действующим законодательством.</w:t>
      </w:r>
    </w:p>
    <w:p w:rsidR="009F4531" w:rsidRPr="0030288D" w:rsidRDefault="009F4531" w:rsidP="009F4531">
      <w:pPr>
        <w:pStyle w:val="ConsPlusNormal"/>
        <w:ind w:firstLine="709"/>
        <w:jc w:val="both"/>
        <w:rPr>
          <w:rFonts w:ascii="Times New Roman" w:hAnsi="Times New Roman" w:cs="Times New Roman"/>
          <w:sz w:val="28"/>
          <w:szCs w:val="28"/>
        </w:rPr>
      </w:pPr>
      <w:bookmarkStart w:id="11" w:name="P115"/>
      <w:bookmarkStart w:id="12" w:name="P116"/>
      <w:bookmarkStart w:id="13" w:name="P117"/>
      <w:bookmarkEnd w:id="11"/>
      <w:bookmarkEnd w:id="12"/>
      <w:bookmarkEnd w:id="13"/>
      <w:r w:rsidRPr="0030288D">
        <w:rPr>
          <w:rFonts w:ascii="Times New Roman" w:hAnsi="Times New Roman" w:cs="Times New Roman"/>
          <w:sz w:val="28"/>
          <w:szCs w:val="28"/>
        </w:rPr>
        <w:t>1</w:t>
      </w:r>
      <w:r w:rsidR="00991D61">
        <w:rPr>
          <w:rFonts w:ascii="Times New Roman" w:hAnsi="Times New Roman" w:cs="Times New Roman"/>
          <w:sz w:val="28"/>
          <w:szCs w:val="28"/>
        </w:rPr>
        <w:t>7</w:t>
      </w:r>
      <w:r w:rsidRPr="0030288D">
        <w:rPr>
          <w:rFonts w:ascii="Times New Roman" w:hAnsi="Times New Roman" w:cs="Times New Roman"/>
          <w:sz w:val="28"/>
          <w:szCs w:val="28"/>
        </w:rPr>
        <w:t>. В случае</w:t>
      </w:r>
      <w:proofErr w:type="gramStart"/>
      <w:r w:rsidRPr="0030288D">
        <w:rPr>
          <w:rFonts w:ascii="Times New Roman" w:hAnsi="Times New Roman" w:cs="Times New Roman"/>
          <w:sz w:val="28"/>
          <w:szCs w:val="28"/>
        </w:rPr>
        <w:t>,</w:t>
      </w:r>
      <w:proofErr w:type="gramEnd"/>
      <w:r w:rsidRPr="0030288D">
        <w:rPr>
          <w:rFonts w:ascii="Times New Roman" w:hAnsi="Times New Roman" w:cs="Times New Roman"/>
          <w:sz w:val="28"/>
          <w:szCs w:val="28"/>
        </w:rPr>
        <w:t xml:space="preserve"> если заявление об установлении или изменении муниципального маршрута регулярных перевозок представлено уполномоченным участником договора простого товарищества, сведения, предусмотренные под</w:t>
      </w:r>
      <w:hyperlink w:anchor="P102" w:history="1">
        <w:r w:rsidRPr="0030288D">
          <w:rPr>
            <w:rFonts w:ascii="Times New Roman" w:hAnsi="Times New Roman" w:cs="Times New Roman"/>
            <w:sz w:val="28"/>
            <w:szCs w:val="28"/>
          </w:rPr>
          <w:t>пунктами 1</w:t>
        </w:r>
      </w:hyperlink>
      <w:r w:rsidRPr="0030288D">
        <w:rPr>
          <w:rFonts w:ascii="Times New Roman" w:hAnsi="Times New Roman" w:cs="Times New Roman"/>
          <w:sz w:val="28"/>
          <w:szCs w:val="28"/>
        </w:rPr>
        <w:t xml:space="preserve"> и </w:t>
      </w:r>
      <w:hyperlink w:anchor="P103" w:history="1">
        <w:r w:rsidRPr="00991D61">
          <w:rPr>
            <w:rFonts w:ascii="Times New Roman" w:hAnsi="Times New Roman" w:cs="Times New Roman"/>
            <w:sz w:val="28"/>
            <w:szCs w:val="28"/>
          </w:rPr>
          <w:t>2 пункта 1</w:t>
        </w:r>
      </w:hyperlink>
      <w:r w:rsidR="00991D61" w:rsidRPr="00991D61">
        <w:rPr>
          <w:rFonts w:ascii="Times New Roman" w:hAnsi="Times New Roman" w:cs="Times New Roman"/>
          <w:sz w:val="28"/>
          <w:szCs w:val="28"/>
        </w:rPr>
        <w:t>5</w:t>
      </w:r>
      <w:r w:rsidRPr="0030288D">
        <w:rPr>
          <w:rFonts w:ascii="Times New Roman" w:hAnsi="Times New Roman" w:cs="Times New Roman"/>
          <w:sz w:val="28"/>
          <w:szCs w:val="28"/>
        </w:rPr>
        <w:t xml:space="preserve"> и </w:t>
      </w:r>
      <w:r w:rsidR="000E7BC7">
        <w:rPr>
          <w:rFonts w:ascii="Times New Roman" w:hAnsi="Times New Roman" w:cs="Times New Roman"/>
          <w:sz w:val="28"/>
          <w:szCs w:val="28"/>
        </w:rPr>
        <w:t xml:space="preserve">пункта </w:t>
      </w:r>
      <w:hyperlink w:anchor="P112" w:history="1">
        <w:r w:rsidRPr="0030288D">
          <w:rPr>
            <w:rFonts w:ascii="Times New Roman" w:hAnsi="Times New Roman" w:cs="Times New Roman"/>
            <w:sz w:val="28"/>
            <w:szCs w:val="28"/>
          </w:rPr>
          <w:t>1</w:t>
        </w:r>
        <w:r w:rsidR="00991D61">
          <w:rPr>
            <w:rFonts w:ascii="Times New Roman" w:hAnsi="Times New Roman" w:cs="Times New Roman"/>
            <w:sz w:val="28"/>
            <w:szCs w:val="28"/>
          </w:rPr>
          <w:t>6</w:t>
        </w:r>
      </w:hyperlink>
      <w:r w:rsidRPr="0030288D">
        <w:rPr>
          <w:rFonts w:ascii="Times New Roman" w:hAnsi="Times New Roman" w:cs="Times New Roman"/>
          <w:sz w:val="28"/>
          <w:szCs w:val="28"/>
        </w:rPr>
        <w:t xml:space="preserve"> настоящего Порядка, указываются в отношении каждого участника договора простого товарищества. К указанному заявлению прилагается копия договора простого товарищества.</w:t>
      </w:r>
    </w:p>
    <w:p w:rsidR="009F4531" w:rsidRPr="00A61E5C" w:rsidRDefault="009F4531" w:rsidP="009F4531">
      <w:pPr>
        <w:pStyle w:val="ConsPlusNormal"/>
        <w:ind w:firstLine="709"/>
        <w:jc w:val="both"/>
        <w:rPr>
          <w:rFonts w:ascii="Times New Roman" w:hAnsi="Times New Roman" w:cs="Times New Roman"/>
          <w:sz w:val="28"/>
          <w:szCs w:val="28"/>
        </w:rPr>
      </w:pPr>
      <w:r w:rsidRPr="0030288D">
        <w:rPr>
          <w:rFonts w:ascii="Times New Roman" w:hAnsi="Times New Roman" w:cs="Times New Roman"/>
          <w:sz w:val="28"/>
          <w:szCs w:val="28"/>
        </w:rPr>
        <w:t>1</w:t>
      </w:r>
      <w:r w:rsidR="00991D61">
        <w:rPr>
          <w:rFonts w:ascii="Times New Roman" w:hAnsi="Times New Roman" w:cs="Times New Roman"/>
          <w:sz w:val="28"/>
          <w:szCs w:val="28"/>
        </w:rPr>
        <w:t>8</w:t>
      </w:r>
      <w:r w:rsidRPr="0030288D">
        <w:rPr>
          <w:rFonts w:ascii="Times New Roman" w:hAnsi="Times New Roman" w:cs="Times New Roman"/>
          <w:sz w:val="28"/>
          <w:szCs w:val="28"/>
        </w:rPr>
        <w:t xml:space="preserve">. Заявление об установлении или изменении муниципального маршрута регулярных перевозок и прилагаемые к нему документы представляются в уполномоченный орган непосредственно или </w:t>
      </w:r>
      <w:r w:rsidRPr="00A61E5C">
        <w:rPr>
          <w:rFonts w:ascii="Times New Roman" w:hAnsi="Times New Roman" w:cs="Times New Roman"/>
          <w:sz w:val="28"/>
          <w:szCs w:val="28"/>
        </w:rPr>
        <w:t xml:space="preserve">направляются заказным почтовым отправлением с уведомлением о вручении. </w:t>
      </w:r>
      <w:bookmarkStart w:id="14" w:name="P125"/>
      <w:bookmarkEnd w:id="14"/>
    </w:p>
    <w:p w:rsidR="009F4531" w:rsidRPr="00A61E5C" w:rsidRDefault="00991D61" w:rsidP="009F4531">
      <w:pPr>
        <w:pStyle w:val="ConsPlusNormal"/>
        <w:tabs>
          <w:tab w:val="left" w:pos="1276"/>
        </w:tabs>
        <w:ind w:firstLine="709"/>
        <w:jc w:val="both"/>
        <w:rPr>
          <w:rFonts w:ascii="Times New Roman" w:hAnsi="Times New Roman" w:cs="Times New Roman"/>
          <w:sz w:val="28"/>
          <w:szCs w:val="28"/>
        </w:rPr>
      </w:pPr>
      <w:r w:rsidRPr="00A61E5C">
        <w:rPr>
          <w:rFonts w:ascii="Times New Roman" w:hAnsi="Times New Roman" w:cs="Times New Roman"/>
          <w:sz w:val="28"/>
          <w:szCs w:val="28"/>
        </w:rPr>
        <w:t>19</w:t>
      </w:r>
      <w:r w:rsidR="009F4531" w:rsidRPr="00A61E5C">
        <w:rPr>
          <w:rFonts w:ascii="Times New Roman" w:hAnsi="Times New Roman" w:cs="Times New Roman"/>
          <w:sz w:val="28"/>
          <w:szCs w:val="28"/>
        </w:rPr>
        <w:t>.</w:t>
      </w:r>
      <w:r w:rsidR="009F4531" w:rsidRPr="00A61E5C">
        <w:rPr>
          <w:rFonts w:ascii="Times New Roman" w:hAnsi="Times New Roman" w:cs="Times New Roman"/>
          <w:sz w:val="28"/>
          <w:szCs w:val="28"/>
        </w:rPr>
        <w:tab/>
        <w:t>Уполномоченный орган отказывает в установлении или изменении муниципального маршрута регулярных перевозок в случае, если:</w:t>
      </w:r>
    </w:p>
    <w:p w:rsidR="009F4531" w:rsidRPr="00A61E5C" w:rsidRDefault="009F4531" w:rsidP="009F4531">
      <w:pPr>
        <w:pStyle w:val="ConsPlusNormal"/>
        <w:tabs>
          <w:tab w:val="left" w:pos="1276"/>
        </w:tabs>
        <w:ind w:firstLine="709"/>
        <w:jc w:val="both"/>
        <w:rPr>
          <w:rFonts w:ascii="Times New Roman" w:hAnsi="Times New Roman" w:cs="Times New Roman"/>
          <w:sz w:val="28"/>
          <w:szCs w:val="28"/>
        </w:rPr>
      </w:pPr>
      <w:r w:rsidRPr="00A61E5C">
        <w:rPr>
          <w:rFonts w:ascii="Times New Roman" w:hAnsi="Times New Roman" w:cs="Times New Roman"/>
          <w:sz w:val="28"/>
          <w:szCs w:val="28"/>
        </w:rPr>
        <w:t>1) в заявлении об установлении или изменении данного маршрута указаны недостоверные сведения;</w:t>
      </w:r>
    </w:p>
    <w:p w:rsidR="009F4531" w:rsidRPr="0030288D" w:rsidRDefault="009F4531" w:rsidP="009F4531">
      <w:pPr>
        <w:pStyle w:val="ConsPlusNormal"/>
        <w:tabs>
          <w:tab w:val="left" w:pos="1276"/>
        </w:tabs>
        <w:ind w:firstLine="709"/>
        <w:jc w:val="both"/>
        <w:rPr>
          <w:rFonts w:ascii="Times New Roman" w:hAnsi="Times New Roman" w:cs="Times New Roman"/>
          <w:sz w:val="28"/>
          <w:szCs w:val="28"/>
        </w:rPr>
      </w:pPr>
      <w:r w:rsidRPr="00A61E5C">
        <w:rPr>
          <w:rFonts w:ascii="Times New Roman" w:hAnsi="Times New Roman" w:cs="Times New Roman"/>
          <w:sz w:val="28"/>
          <w:szCs w:val="28"/>
        </w:rPr>
        <w:t>2) планируемое расписание</w:t>
      </w:r>
      <w:r w:rsidRPr="0030288D">
        <w:rPr>
          <w:rFonts w:ascii="Times New Roman" w:hAnsi="Times New Roman" w:cs="Times New Roman"/>
          <w:sz w:val="28"/>
          <w:szCs w:val="28"/>
        </w:rPr>
        <w:t xml:space="preserve"> для каждого остановочного пункта по данному маршруту не соответствует требованиям, установленным уполномоченным органом;</w:t>
      </w:r>
    </w:p>
    <w:p w:rsidR="009F4531" w:rsidRPr="0030288D" w:rsidRDefault="009F4531" w:rsidP="009F4531">
      <w:pPr>
        <w:pStyle w:val="ConsPlusNormal"/>
        <w:tabs>
          <w:tab w:val="left" w:pos="1276"/>
        </w:tabs>
        <w:ind w:firstLine="709"/>
        <w:jc w:val="both"/>
        <w:rPr>
          <w:rFonts w:ascii="Times New Roman" w:hAnsi="Times New Roman" w:cs="Times New Roman"/>
          <w:sz w:val="28"/>
          <w:szCs w:val="28"/>
        </w:rPr>
      </w:pPr>
      <w:bookmarkStart w:id="15" w:name="P130"/>
      <w:bookmarkEnd w:id="15"/>
      <w:r w:rsidRPr="0030288D">
        <w:rPr>
          <w:rFonts w:ascii="Times New Roman" w:hAnsi="Times New Roman" w:cs="Times New Roman"/>
          <w:sz w:val="28"/>
          <w:szCs w:val="28"/>
        </w:rPr>
        <w:t xml:space="preserve">3) данный маршрут не соответствует требованиям безопасности, установленным федеральным законодательством; </w:t>
      </w:r>
    </w:p>
    <w:p w:rsidR="009F4531" w:rsidRPr="0030288D" w:rsidRDefault="009F4531" w:rsidP="009F4531">
      <w:pPr>
        <w:pStyle w:val="ConsPlusNormal"/>
        <w:tabs>
          <w:tab w:val="left" w:pos="1276"/>
        </w:tabs>
        <w:ind w:firstLine="709"/>
        <w:jc w:val="both"/>
        <w:rPr>
          <w:rFonts w:ascii="Times New Roman" w:hAnsi="Times New Roman" w:cs="Times New Roman"/>
          <w:sz w:val="28"/>
          <w:szCs w:val="28"/>
        </w:rPr>
      </w:pPr>
      <w:r w:rsidRPr="0030288D">
        <w:rPr>
          <w:rFonts w:ascii="Times New Roman" w:hAnsi="Times New Roman" w:cs="Times New Roman"/>
          <w:sz w:val="28"/>
          <w:szCs w:val="28"/>
        </w:rPr>
        <w:t>4) техническое состояние улиц, автомобильных дорог,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9F4531" w:rsidRPr="0030288D" w:rsidRDefault="009F4531" w:rsidP="009F4531">
      <w:pPr>
        <w:pStyle w:val="ConsPlusNormal"/>
        <w:tabs>
          <w:tab w:val="left" w:pos="1276"/>
        </w:tabs>
        <w:ind w:firstLine="709"/>
        <w:jc w:val="both"/>
        <w:rPr>
          <w:rFonts w:ascii="Times New Roman" w:hAnsi="Times New Roman" w:cs="Times New Roman"/>
          <w:sz w:val="28"/>
          <w:szCs w:val="28"/>
        </w:rPr>
      </w:pPr>
      <w:r w:rsidRPr="0030288D">
        <w:rPr>
          <w:rFonts w:ascii="Times New Roman" w:hAnsi="Times New Roman" w:cs="Times New Roman"/>
          <w:sz w:val="28"/>
          <w:szCs w:val="28"/>
        </w:rPr>
        <w:t>5) в состав данного маршрута предлагается включить остановочные пункты, пропускная способность которых при условии определения ее в порядке, установленном органом исполнительной власти, превышена;</w:t>
      </w:r>
    </w:p>
    <w:p w:rsidR="009F4531" w:rsidRDefault="009F4531" w:rsidP="009F4531">
      <w:pPr>
        <w:pStyle w:val="ConsPlusNormal"/>
        <w:tabs>
          <w:tab w:val="left" w:pos="1276"/>
        </w:tabs>
        <w:ind w:firstLine="709"/>
        <w:jc w:val="both"/>
        <w:rPr>
          <w:rFonts w:ascii="Times New Roman" w:hAnsi="Times New Roman" w:cs="Times New Roman"/>
          <w:sz w:val="28"/>
          <w:szCs w:val="28"/>
        </w:rPr>
      </w:pPr>
      <w:r w:rsidRPr="0030288D">
        <w:rPr>
          <w:rFonts w:ascii="Times New Roman" w:hAnsi="Times New Roman" w:cs="Times New Roman"/>
          <w:sz w:val="28"/>
          <w:szCs w:val="28"/>
        </w:rPr>
        <w:t xml:space="preserve">6) в состав данного маршрута предлагается включить остановочный пункт, не соответствующий требованиям, предусмотренным </w:t>
      </w:r>
      <w:hyperlink w:anchor="P116" w:history="1">
        <w:r w:rsidRPr="0030288D">
          <w:rPr>
            <w:rFonts w:ascii="Times New Roman" w:hAnsi="Times New Roman" w:cs="Times New Roman"/>
            <w:sz w:val="28"/>
            <w:szCs w:val="28"/>
          </w:rPr>
          <w:t>пунктом 1</w:t>
        </w:r>
        <w:r w:rsidR="00991D61">
          <w:rPr>
            <w:rFonts w:ascii="Times New Roman" w:hAnsi="Times New Roman" w:cs="Times New Roman"/>
            <w:sz w:val="28"/>
            <w:szCs w:val="28"/>
          </w:rPr>
          <w:t>0</w:t>
        </w:r>
      </w:hyperlink>
      <w:r w:rsidR="00991D61">
        <w:t xml:space="preserve"> </w:t>
      </w:r>
      <w:r w:rsidRPr="0030288D">
        <w:rPr>
          <w:rFonts w:ascii="Times New Roman" w:hAnsi="Times New Roman" w:cs="Times New Roman"/>
          <w:sz w:val="28"/>
          <w:szCs w:val="28"/>
        </w:rPr>
        <w:t>настоящего Порядка;</w:t>
      </w:r>
    </w:p>
    <w:p w:rsidR="00991D61" w:rsidRDefault="00991D61" w:rsidP="009F4531">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7) отсутствует потребность в регулярных пассажирских перевозках, подтвержденна</w:t>
      </w:r>
      <w:r w:rsidR="00CF2142">
        <w:rPr>
          <w:rFonts w:ascii="Times New Roman" w:hAnsi="Times New Roman" w:cs="Times New Roman"/>
          <w:sz w:val="28"/>
          <w:szCs w:val="28"/>
        </w:rPr>
        <w:t>я обследованием пассажиропотока.</w:t>
      </w:r>
    </w:p>
    <w:p w:rsidR="0054060E" w:rsidRDefault="00CF2142" w:rsidP="005406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0054060E">
        <w:rPr>
          <w:rFonts w:ascii="Times New Roman" w:hAnsi="Times New Roman" w:cs="Times New Roman"/>
          <w:sz w:val="28"/>
          <w:szCs w:val="28"/>
        </w:rPr>
        <w:t xml:space="preserve"> </w:t>
      </w:r>
      <w:r w:rsidR="0054060E" w:rsidRPr="0054060E">
        <w:rPr>
          <w:rFonts w:ascii="Times New Roman" w:hAnsi="Times New Roman" w:cs="Times New Roman"/>
          <w:sz w:val="28"/>
          <w:szCs w:val="28"/>
        </w:rPr>
        <w:t>Муниципальны</w:t>
      </w:r>
      <w:r w:rsidR="0054060E">
        <w:rPr>
          <w:rFonts w:ascii="Times New Roman" w:hAnsi="Times New Roman" w:cs="Times New Roman"/>
          <w:sz w:val="28"/>
          <w:szCs w:val="28"/>
        </w:rPr>
        <w:t>й маршрут регулярных перевозок</w:t>
      </w:r>
      <w:r w:rsidR="0054060E" w:rsidRPr="0054060E">
        <w:rPr>
          <w:rFonts w:ascii="Times New Roman" w:hAnsi="Times New Roman" w:cs="Times New Roman"/>
          <w:sz w:val="28"/>
          <w:szCs w:val="28"/>
        </w:rPr>
        <w:t xml:space="preserve"> счита</w:t>
      </w:r>
      <w:r w:rsidR="0054060E">
        <w:rPr>
          <w:rFonts w:ascii="Times New Roman" w:hAnsi="Times New Roman" w:cs="Times New Roman"/>
          <w:sz w:val="28"/>
          <w:szCs w:val="28"/>
        </w:rPr>
        <w:t>е</w:t>
      </w:r>
      <w:r w:rsidR="0054060E" w:rsidRPr="0054060E">
        <w:rPr>
          <w:rFonts w:ascii="Times New Roman" w:hAnsi="Times New Roman" w:cs="Times New Roman"/>
          <w:sz w:val="28"/>
          <w:szCs w:val="28"/>
        </w:rPr>
        <w:t>тся отмененными со дня исключения сведений о данных маршрутах из реестра муниципальных маршрутов регулярных перевозок</w:t>
      </w:r>
      <w:r w:rsidR="0054060E">
        <w:rPr>
          <w:rFonts w:ascii="Times New Roman" w:hAnsi="Times New Roman" w:cs="Times New Roman"/>
          <w:sz w:val="28"/>
          <w:szCs w:val="28"/>
        </w:rPr>
        <w:t>.</w:t>
      </w:r>
    </w:p>
    <w:p w:rsidR="0054060E" w:rsidRPr="0054060E" w:rsidRDefault="0054060E" w:rsidP="00A471BD">
      <w:pPr>
        <w:pStyle w:val="ConsPlusNormal"/>
        <w:ind w:firstLine="540"/>
        <w:jc w:val="both"/>
        <w:rPr>
          <w:rFonts w:ascii="Times New Roman" w:hAnsi="Times New Roman" w:cs="Times New Roman"/>
          <w:sz w:val="28"/>
          <w:szCs w:val="28"/>
        </w:rPr>
      </w:pPr>
      <w:r w:rsidRPr="00A471BD">
        <w:rPr>
          <w:rFonts w:ascii="Times New Roman" w:hAnsi="Times New Roman" w:cs="Times New Roman"/>
          <w:sz w:val="28"/>
          <w:szCs w:val="28"/>
        </w:rPr>
        <w:t xml:space="preserve">21. </w:t>
      </w:r>
      <w:r w:rsidRPr="0054060E">
        <w:rPr>
          <w:rFonts w:ascii="Times New Roman" w:hAnsi="Times New Roman" w:cs="Times New Roman"/>
          <w:sz w:val="28"/>
          <w:szCs w:val="28"/>
        </w:rPr>
        <w:t>Свидетельство об осуществлении перевозок по муниципальному маршруту регулярных перевозок и карты соответствующего маршрута выдаются уполномоченным</w:t>
      </w:r>
      <w:r w:rsidR="00A471BD">
        <w:rPr>
          <w:rFonts w:ascii="Times New Roman" w:hAnsi="Times New Roman" w:cs="Times New Roman"/>
          <w:sz w:val="28"/>
          <w:szCs w:val="28"/>
        </w:rPr>
        <w:t xml:space="preserve"> органом</w:t>
      </w:r>
      <w:r w:rsidRPr="0054060E">
        <w:rPr>
          <w:rFonts w:ascii="Times New Roman" w:hAnsi="Times New Roman" w:cs="Times New Roman"/>
          <w:sz w:val="28"/>
          <w:szCs w:val="28"/>
        </w:rPr>
        <w:t xml:space="preserve"> местного самоуправления, установившим данные маршруты.</w:t>
      </w:r>
    </w:p>
    <w:p w:rsidR="0054060E" w:rsidRPr="0054060E" w:rsidRDefault="0054060E" w:rsidP="0054060E">
      <w:pPr>
        <w:autoSpaceDE w:val="0"/>
        <w:autoSpaceDN w:val="0"/>
        <w:adjustRightInd w:val="0"/>
        <w:ind w:firstLine="540"/>
        <w:jc w:val="both"/>
        <w:rPr>
          <w:sz w:val="28"/>
          <w:szCs w:val="28"/>
        </w:rPr>
      </w:pPr>
      <w:r w:rsidRPr="0054060E">
        <w:rPr>
          <w:sz w:val="28"/>
          <w:szCs w:val="28"/>
        </w:rPr>
        <w:t>2</w:t>
      </w:r>
      <w:r w:rsidR="00A471BD">
        <w:rPr>
          <w:sz w:val="28"/>
          <w:szCs w:val="28"/>
        </w:rPr>
        <w:t>2</w:t>
      </w:r>
      <w:r w:rsidRPr="0054060E">
        <w:rPr>
          <w:sz w:val="28"/>
          <w:szCs w:val="28"/>
        </w:rPr>
        <w:t xml:space="preserve">. Свидетельство об осуществлении перевозок по муниципальному маршруту регулярных перевозок и карты соответствующего маршрута выдаются по результатам открытого конкурса на право осуществления перевозок по </w:t>
      </w:r>
      <w:r w:rsidRPr="0054060E">
        <w:rPr>
          <w:sz w:val="28"/>
          <w:szCs w:val="28"/>
        </w:rPr>
        <w:lastRenderedPageBreak/>
        <w:t>маршруту регулярных перевозок (далее - открытый конкурс) при наличии хотя бы одного из следующих обстоятельств:</w:t>
      </w:r>
    </w:p>
    <w:p w:rsidR="0054060E" w:rsidRPr="0054060E" w:rsidRDefault="0054060E" w:rsidP="0054060E">
      <w:pPr>
        <w:autoSpaceDE w:val="0"/>
        <w:autoSpaceDN w:val="0"/>
        <w:adjustRightInd w:val="0"/>
        <w:ind w:firstLine="540"/>
        <w:jc w:val="both"/>
        <w:rPr>
          <w:sz w:val="28"/>
          <w:szCs w:val="28"/>
        </w:rPr>
      </w:pPr>
      <w:r w:rsidRPr="0054060E">
        <w:rPr>
          <w:sz w:val="28"/>
          <w:szCs w:val="28"/>
        </w:rPr>
        <w:t>1)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rsidR="0054060E" w:rsidRPr="0054060E" w:rsidRDefault="0054060E" w:rsidP="0054060E">
      <w:pPr>
        <w:autoSpaceDE w:val="0"/>
        <w:autoSpaceDN w:val="0"/>
        <w:adjustRightInd w:val="0"/>
        <w:ind w:firstLine="540"/>
        <w:jc w:val="both"/>
        <w:rPr>
          <w:sz w:val="28"/>
          <w:szCs w:val="28"/>
        </w:rPr>
      </w:pPr>
      <w:r w:rsidRPr="0054060E">
        <w:rPr>
          <w:sz w:val="28"/>
          <w:szCs w:val="28"/>
        </w:rPr>
        <w:t xml:space="preserve">2)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указанного в </w:t>
      </w:r>
      <w:hyperlink w:anchor="Par7" w:history="1">
        <w:r w:rsidRPr="0054060E">
          <w:rPr>
            <w:sz w:val="28"/>
            <w:szCs w:val="28"/>
          </w:rPr>
          <w:t>пункте 1 части 3</w:t>
        </w:r>
      </w:hyperlink>
      <w:r w:rsidRPr="0054060E">
        <w:rPr>
          <w:sz w:val="28"/>
          <w:szCs w:val="28"/>
        </w:rPr>
        <w:t xml:space="preserve"> настояще</w:t>
      </w:r>
      <w:r w:rsidR="00A471BD">
        <w:rPr>
          <w:sz w:val="28"/>
          <w:szCs w:val="28"/>
        </w:rPr>
        <w:t>го пункта</w:t>
      </w:r>
      <w:r w:rsidRPr="0054060E">
        <w:rPr>
          <w:sz w:val="28"/>
          <w:szCs w:val="28"/>
        </w:rPr>
        <w:t>;</w:t>
      </w:r>
    </w:p>
    <w:p w:rsidR="0054060E" w:rsidRPr="0054060E" w:rsidRDefault="0054060E" w:rsidP="0054060E">
      <w:pPr>
        <w:autoSpaceDE w:val="0"/>
        <w:autoSpaceDN w:val="0"/>
        <w:adjustRightInd w:val="0"/>
        <w:ind w:firstLine="540"/>
        <w:jc w:val="both"/>
        <w:rPr>
          <w:sz w:val="28"/>
          <w:szCs w:val="28"/>
        </w:rPr>
      </w:pPr>
      <w:r w:rsidRPr="0054060E">
        <w:rPr>
          <w:sz w:val="28"/>
          <w:szCs w:val="28"/>
        </w:rPr>
        <w:t xml:space="preserve">3) в случае, если в соответствии со </w:t>
      </w:r>
      <w:hyperlink r:id="rId7" w:history="1">
        <w:r w:rsidRPr="0054060E">
          <w:rPr>
            <w:sz w:val="28"/>
            <w:szCs w:val="28"/>
          </w:rPr>
          <w:t>статьей 18</w:t>
        </w:r>
      </w:hyperlink>
      <w:r w:rsidRPr="0054060E">
        <w:rPr>
          <w:sz w:val="28"/>
          <w:szCs w:val="28"/>
        </w:rPr>
        <w:t xml:space="preserve"> </w:t>
      </w:r>
      <w:r w:rsidR="00A471BD" w:rsidRPr="00A471BD">
        <w:rPr>
          <w:sz w:val="28"/>
          <w:szCs w:val="28"/>
        </w:rPr>
        <w:t>Федеральным законом от 13.07.2015 года № 220-ФЗ «</w:t>
      </w:r>
      <w:r w:rsidR="00A471BD" w:rsidRPr="00A471BD">
        <w:rPr>
          <w:bCs/>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A471BD">
        <w:rPr>
          <w:bCs/>
          <w:sz w:val="28"/>
          <w:szCs w:val="28"/>
        </w:rPr>
        <w:t xml:space="preserve"> (далее – Федерального закона) </w:t>
      </w:r>
      <w:r w:rsidRPr="0054060E">
        <w:rPr>
          <w:sz w:val="28"/>
          <w:szCs w:val="28"/>
        </w:rPr>
        <w:t>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54060E" w:rsidRPr="0054060E" w:rsidRDefault="00A471BD" w:rsidP="0054060E">
      <w:pPr>
        <w:autoSpaceDE w:val="0"/>
        <w:autoSpaceDN w:val="0"/>
        <w:adjustRightInd w:val="0"/>
        <w:ind w:firstLine="540"/>
        <w:jc w:val="both"/>
        <w:rPr>
          <w:sz w:val="28"/>
          <w:szCs w:val="28"/>
        </w:rPr>
      </w:pPr>
      <w:r>
        <w:rPr>
          <w:sz w:val="28"/>
          <w:szCs w:val="28"/>
        </w:rPr>
        <w:t>2</w:t>
      </w:r>
      <w:r w:rsidR="0054060E" w:rsidRPr="0054060E">
        <w:rPr>
          <w:sz w:val="28"/>
          <w:szCs w:val="28"/>
        </w:rPr>
        <w:t>3. Без проведения открытого конкурса свидетельство об осуществлении перевозок по муниципальному</w:t>
      </w:r>
      <w:r>
        <w:rPr>
          <w:sz w:val="28"/>
          <w:szCs w:val="28"/>
        </w:rPr>
        <w:t xml:space="preserve"> маршруту регулярных перевозок </w:t>
      </w:r>
      <w:r w:rsidR="0054060E" w:rsidRPr="0054060E">
        <w:rPr>
          <w:sz w:val="28"/>
          <w:szCs w:val="28"/>
        </w:rPr>
        <w:t>и карты соответствующего маршрута выдаются в случае, если они предназначены для осуществления регулярных перевозок:</w:t>
      </w:r>
    </w:p>
    <w:p w:rsidR="0054060E" w:rsidRDefault="0054060E" w:rsidP="0054060E">
      <w:pPr>
        <w:autoSpaceDE w:val="0"/>
        <w:autoSpaceDN w:val="0"/>
        <w:adjustRightInd w:val="0"/>
        <w:ind w:firstLine="540"/>
        <w:jc w:val="both"/>
        <w:rPr>
          <w:sz w:val="28"/>
          <w:szCs w:val="28"/>
        </w:rPr>
      </w:pPr>
      <w:bookmarkStart w:id="16" w:name="Par7"/>
      <w:bookmarkEnd w:id="16"/>
      <w:r w:rsidRPr="0054060E">
        <w:rPr>
          <w:sz w:val="28"/>
          <w:szCs w:val="28"/>
        </w:rPr>
        <w:t xml:space="preserve">1) после наступления предусмотренных </w:t>
      </w:r>
      <w:hyperlink r:id="rId8" w:history="1">
        <w:r w:rsidRPr="0054060E">
          <w:rPr>
            <w:sz w:val="28"/>
            <w:szCs w:val="28"/>
          </w:rPr>
          <w:t>пунктами 1</w:t>
        </w:r>
      </w:hyperlink>
      <w:r w:rsidRPr="0054060E">
        <w:rPr>
          <w:sz w:val="28"/>
          <w:szCs w:val="28"/>
        </w:rPr>
        <w:t xml:space="preserve"> и </w:t>
      </w:r>
      <w:hyperlink r:id="rId9" w:history="1">
        <w:r w:rsidRPr="0054060E">
          <w:rPr>
            <w:sz w:val="28"/>
            <w:szCs w:val="28"/>
          </w:rPr>
          <w:t>2 части 1 статьи 29</w:t>
        </w:r>
      </w:hyperlink>
      <w:r w:rsidR="005068E3">
        <w:rPr>
          <w:sz w:val="28"/>
          <w:szCs w:val="28"/>
        </w:rPr>
        <w:t xml:space="preserve"> </w:t>
      </w:r>
      <w:r w:rsidRPr="0054060E">
        <w:rPr>
          <w:sz w:val="28"/>
          <w:szCs w:val="28"/>
        </w:rPr>
        <w:t xml:space="preserve">Федерального закона обстоятельств </w:t>
      </w:r>
      <w:r w:rsidR="005068E3">
        <w:rPr>
          <w:sz w:val="28"/>
          <w:szCs w:val="28"/>
        </w:rPr>
        <w:t>(</w:t>
      </w:r>
      <w:r w:rsidR="005068E3" w:rsidRPr="00A471BD">
        <w:rPr>
          <w:sz w:val="28"/>
          <w:szCs w:val="28"/>
        </w:rPr>
        <w:t>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r w:rsidR="005068E3">
        <w:rPr>
          <w:sz w:val="28"/>
          <w:szCs w:val="28"/>
        </w:rPr>
        <w:t>, либо</w:t>
      </w:r>
      <w:r w:rsidR="005068E3" w:rsidRPr="005068E3">
        <w:rPr>
          <w:sz w:val="28"/>
          <w:szCs w:val="28"/>
        </w:rPr>
        <w:t xml:space="preserve"> </w:t>
      </w:r>
      <w:r w:rsidR="005068E3" w:rsidRPr="00A471BD">
        <w:rPr>
          <w:sz w:val="28"/>
          <w:szCs w:val="28"/>
        </w:rPr>
        <w:t>вступление в законную силу решения суда о прекращении действия данного свидетельства</w:t>
      </w:r>
      <w:r w:rsidR="005068E3">
        <w:rPr>
          <w:sz w:val="28"/>
          <w:szCs w:val="28"/>
        </w:rPr>
        <w:t xml:space="preserve">) </w:t>
      </w:r>
      <w:r w:rsidRPr="0054060E">
        <w:rPr>
          <w:sz w:val="28"/>
          <w:szCs w:val="28"/>
        </w:rPr>
        <w:t>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w:t>
      </w:r>
    </w:p>
    <w:p w:rsidR="0054060E" w:rsidRPr="0054060E" w:rsidRDefault="0054060E" w:rsidP="0054060E">
      <w:pPr>
        <w:autoSpaceDE w:val="0"/>
        <w:autoSpaceDN w:val="0"/>
        <w:adjustRightInd w:val="0"/>
        <w:ind w:firstLine="540"/>
        <w:jc w:val="both"/>
        <w:rPr>
          <w:sz w:val="28"/>
          <w:szCs w:val="28"/>
        </w:rPr>
      </w:pPr>
      <w:r w:rsidRPr="0054060E">
        <w:rPr>
          <w:sz w:val="28"/>
          <w:szCs w:val="28"/>
        </w:rPr>
        <w:t>2) по маршруту регулярных перевозок, установленному в целях обеспечения транспортного обслуживания населения в условиях чрезвычайной ситуации.</w:t>
      </w:r>
    </w:p>
    <w:p w:rsidR="0054060E" w:rsidRPr="0054060E" w:rsidRDefault="005068E3" w:rsidP="0054060E">
      <w:pPr>
        <w:autoSpaceDE w:val="0"/>
        <w:autoSpaceDN w:val="0"/>
        <w:adjustRightInd w:val="0"/>
        <w:ind w:firstLine="540"/>
        <w:jc w:val="both"/>
        <w:rPr>
          <w:sz w:val="28"/>
          <w:szCs w:val="28"/>
        </w:rPr>
      </w:pPr>
      <w:r>
        <w:rPr>
          <w:sz w:val="28"/>
          <w:szCs w:val="28"/>
        </w:rPr>
        <w:t>2</w:t>
      </w:r>
      <w:r w:rsidR="0054060E" w:rsidRPr="0054060E">
        <w:rPr>
          <w:sz w:val="28"/>
          <w:szCs w:val="28"/>
        </w:rPr>
        <w:t xml:space="preserve">4. </w:t>
      </w:r>
      <w:proofErr w:type="gramStart"/>
      <w:r w:rsidR="0054060E" w:rsidRPr="0054060E">
        <w:rPr>
          <w:sz w:val="28"/>
          <w:szCs w:val="28"/>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w:t>
      </w:r>
      <w:proofErr w:type="gramEnd"/>
      <w:r w:rsidR="0054060E" w:rsidRPr="0054060E">
        <w:rPr>
          <w:sz w:val="28"/>
          <w:szCs w:val="28"/>
        </w:rPr>
        <w:t xml:space="preserve">, </w:t>
      </w:r>
      <w:proofErr w:type="gramStart"/>
      <w:r w:rsidR="0054060E" w:rsidRPr="0054060E">
        <w:rPr>
          <w:sz w:val="28"/>
          <w:szCs w:val="28"/>
        </w:rPr>
        <w:t>подавшим</w:t>
      </w:r>
      <w:proofErr w:type="gramEnd"/>
      <w:r w:rsidR="0054060E" w:rsidRPr="0054060E">
        <w:rPr>
          <w:sz w:val="28"/>
          <w:szCs w:val="28"/>
        </w:rPr>
        <w:t xml:space="preserve"> такую заявку на участие в открытом конкурсе.</w:t>
      </w:r>
    </w:p>
    <w:p w:rsidR="0054060E" w:rsidRPr="0054060E" w:rsidRDefault="005068E3" w:rsidP="0054060E">
      <w:pPr>
        <w:autoSpaceDE w:val="0"/>
        <w:autoSpaceDN w:val="0"/>
        <w:adjustRightInd w:val="0"/>
        <w:ind w:firstLine="540"/>
        <w:jc w:val="both"/>
        <w:rPr>
          <w:sz w:val="28"/>
          <w:szCs w:val="28"/>
        </w:rPr>
      </w:pPr>
      <w:r>
        <w:rPr>
          <w:sz w:val="28"/>
          <w:szCs w:val="28"/>
        </w:rPr>
        <w:t>2</w:t>
      </w:r>
      <w:r w:rsidR="0054060E" w:rsidRPr="0054060E">
        <w:rPr>
          <w:sz w:val="28"/>
          <w:szCs w:val="28"/>
        </w:rPr>
        <w:t xml:space="preserve">5.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Если до истечения срока их действия не наступят </w:t>
      </w:r>
      <w:r w:rsidR="0054060E" w:rsidRPr="0054060E">
        <w:rPr>
          <w:sz w:val="28"/>
          <w:szCs w:val="28"/>
        </w:rPr>
        <w:lastRenderedPageBreak/>
        <w:t xml:space="preserve">обстоятельства, предусмотренные </w:t>
      </w:r>
      <w:hyperlink r:id="rId10" w:history="1">
        <w:r w:rsidR="0054060E" w:rsidRPr="0054060E">
          <w:rPr>
            <w:sz w:val="28"/>
            <w:szCs w:val="28"/>
          </w:rPr>
          <w:t>пунктами 1</w:t>
        </w:r>
      </w:hyperlink>
      <w:r w:rsidR="0054060E" w:rsidRPr="0054060E">
        <w:rPr>
          <w:sz w:val="28"/>
          <w:szCs w:val="28"/>
        </w:rPr>
        <w:t xml:space="preserve"> - </w:t>
      </w:r>
      <w:hyperlink r:id="rId11" w:history="1">
        <w:r w:rsidR="0054060E" w:rsidRPr="0054060E">
          <w:rPr>
            <w:sz w:val="28"/>
            <w:szCs w:val="28"/>
          </w:rPr>
          <w:t>4 части 1 статьи 29</w:t>
        </w:r>
      </w:hyperlink>
      <w:r w:rsidR="0054060E" w:rsidRPr="0054060E">
        <w:rPr>
          <w:sz w:val="28"/>
          <w:szCs w:val="28"/>
        </w:rPr>
        <w:t xml:space="preserve"> Федерального закона, действие указанных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54060E" w:rsidRPr="0054060E" w:rsidRDefault="005068E3" w:rsidP="0054060E">
      <w:pPr>
        <w:autoSpaceDE w:val="0"/>
        <w:autoSpaceDN w:val="0"/>
        <w:adjustRightInd w:val="0"/>
        <w:ind w:firstLine="540"/>
        <w:jc w:val="both"/>
        <w:rPr>
          <w:sz w:val="28"/>
          <w:szCs w:val="28"/>
        </w:rPr>
      </w:pPr>
      <w:r>
        <w:rPr>
          <w:sz w:val="28"/>
          <w:szCs w:val="28"/>
        </w:rPr>
        <w:t>2</w:t>
      </w:r>
      <w:r w:rsidR="0054060E" w:rsidRPr="0054060E">
        <w:rPr>
          <w:sz w:val="28"/>
          <w:szCs w:val="28"/>
        </w:rPr>
        <w:t>6. 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один раз на срок, который не может превышать сто восемьдесят дней, в день наступления обстоятельств, которые явились основанием для их выдачи.</w:t>
      </w:r>
    </w:p>
    <w:p w:rsidR="00FF7F27" w:rsidRDefault="00FF7F27" w:rsidP="00FF7F27">
      <w:pPr>
        <w:autoSpaceDE w:val="0"/>
        <w:autoSpaceDN w:val="0"/>
        <w:adjustRightInd w:val="0"/>
        <w:ind w:firstLine="540"/>
        <w:jc w:val="both"/>
        <w:outlineLvl w:val="0"/>
        <w:rPr>
          <w:sz w:val="28"/>
          <w:szCs w:val="28"/>
        </w:rPr>
      </w:pPr>
      <w:r>
        <w:rPr>
          <w:sz w:val="28"/>
          <w:szCs w:val="28"/>
        </w:rPr>
        <w:t xml:space="preserve">27. </w:t>
      </w:r>
      <w:r w:rsidRPr="00FF7F27">
        <w:rPr>
          <w:sz w:val="28"/>
          <w:szCs w:val="28"/>
        </w:rPr>
        <w:t xml:space="preserve">Порядок оформления, переоформления свидетельства об осуществлении перевозок по </w:t>
      </w:r>
      <w:r>
        <w:rPr>
          <w:sz w:val="28"/>
          <w:szCs w:val="28"/>
        </w:rPr>
        <w:t xml:space="preserve">муниципальному </w:t>
      </w:r>
      <w:r w:rsidRPr="00FF7F27">
        <w:rPr>
          <w:sz w:val="28"/>
          <w:szCs w:val="28"/>
        </w:rPr>
        <w:t>маршруту регулярных перевозок</w:t>
      </w:r>
      <w:r>
        <w:rPr>
          <w:sz w:val="28"/>
          <w:szCs w:val="28"/>
        </w:rPr>
        <w:t xml:space="preserve"> осуществляется в соответствии со </w:t>
      </w:r>
      <w:hyperlink r:id="rId12" w:history="1">
        <w:r w:rsidRPr="0054060E">
          <w:rPr>
            <w:sz w:val="28"/>
            <w:szCs w:val="28"/>
          </w:rPr>
          <w:t>стать</w:t>
        </w:r>
        <w:r>
          <w:rPr>
            <w:sz w:val="28"/>
            <w:szCs w:val="28"/>
          </w:rPr>
          <w:t>ей</w:t>
        </w:r>
        <w:r w:rsidRPr="0054060E">
          <w:rPr>
            <w:sz w:val="28"/>
            <w:szCs w:val="28"/>
          </w:rPr>
          <w:t xml:space="preserve"> 2</w:t>
        </w:r>
        <w:r>
          <w:rPr>
            <w:sz w:val="28"/>
            <w:szCs w:val="28"/>
          </w:rPr>
          <w:t>7</w:t>
        </w:r>
      </w:hyperlink>
      <w:r w:rsidRPr="0054060E">
        <w:rPr>
          <w:sz w:val="28"/>
          <w:szCs w:val="28"/>
        </w:rPr>
        <w:t xml:space="preserve"> Федерального закона</w:t>
      </w:r>
      <w:r>
        <w:rPr>
          <w:sz w:val="28"/>
          <w:szCs w:val="28"/>
        </w:rPr>
        <w:t>.</w:t>
      </w:r>
    </w:p>
    <w:p w:rsidR="00FF7F27" w:rsidRPr="00FF7F27" w:rsidRDefault="00FF7F27" w:rsidP="00FF7F27">
      <w:pPr>
        <w:autoSpaceDE w:val="0"/>
        <w:autoSpaceDN w:val="0"/>
        <w:adjustRightInd w:val="0"/>
        <w:ind w:firstLine="540"/>
        <w:jc w:val="both"/>
        <w:outlineLvl w:val="0"/>
        <w:rPr>
          <w:sz w:val="28"/>
          <w:szCs w:val="28"/>
        </w:rPr>
      </w:pPr>
      <w:r>
        <w:rPr>
          <w:sz w:val="28"/>
          <w:szCs w:val="28"/>
        </w:rPr>
        <w:t xml:space="preserve">28. </w:t>
      </w:r>
      <w:r w:rsidRPr="00FF7F27">
        <w:rPr>
          <w:sz w:val="28"/>
          <w:szCs w:val="28"/>
        </w:rPr>
        <w:t xml:space="preserve">Порядок оформления, переоформления </w:t>
      </w:r>
      <w:r>
        <w:rPr>
          <w:sz w:val="28"/>
          <w:szCs w:val="28"/>
        </w:rPr>
        <w:t xml:space="preserve">карты муниципального </w:t>
      </w:r>
      <w:r w:rsidRPr="00FF7F27">
        <w:rPr>
          <w:sz w:val="28"/>
          <w:szCs w:val="28"/>
        </w:rPr>
        <w:t>маршрут</w:t>
      </w:r>
      <w:r>
        <w:rPr>
          <w:sz w:val="28"/>
          <w:szCs w:val="28"/>
        </w:rPr>
        <w:t>а</w:t>
      </w:r>
      <w:r w:rsidRPr="00FF7F27">
        <w:rPr>
          <w:sz w:val="28"/>
          <w:szCs w:val="28"/>
        </w:rPr>
        <w:t xml:space="preserve"> регулярных перевозок</w:t>
      </w:r>
      <w:r>
        <w:rPr>
          <w:sz w:val="28"/>
          <w:szCs w:val="28"/>
        </w:rPr>
        <w:t xml:space="preserve"> осуществляется в соответствии со </w:t>
      </w:r>
      <w:hyperlink r:id="rId13" w:history="1">
        <w:r w:rsidRPr="0054060E">
          <w:rPr>
            <w:sz w:val="28"/>
            <w:szCs w:val="28"/>
          </w:rPr>
          <w:t>стать</w:t>
        </w:r>
        <w:r>
          <w:rPr>
            <w:sz w:val="28"/>
            <w:szCs w:val="28"/>
          </w:rPr>
          <w:t>ей</w:t>
        </w:r>
        <w:r w:rsidRPr="0054060E">
          <w:rPr>
            <w:sz w:val="28"/>
            <w:szCs w:val="28"/>
          </w:rPr>
          <w:t xml:space="preserve"> 2</w:t>
        </w:r>
        <w:r>
          <w:rPr>
            <w:sz w:val="28"/>
            <w:szCs w:val="28"/>
          </w:rPr>
          <w:t>8</w:t>
        </w:r>
      </w:hyperlink>
      <w:r w:rsidRPr="0054060E">
        <w:rPr>
          <w:sz w:val="28"/>
          <w:szCs w:val="28"/>
        </w:rPr>
        <w:t xml:space="preserve"> Федерального закона</w:t>
      </w:r>
      <w:r>
        <w:rPr>
          <w:sz w:val="28"/>
          <w:szCs w:val="28"/>
        </w:rPr>
        <w:t>.</w:t>
      </w:r>
    </w:p>
    <w:p w:rsidR="00A858F9" w:rsidRDefault="00A858F9" w:rsidP="00F706BD">
      <w:pPr>
        <w:pStyle w:val="ConsPlusNormal"/>
        <w:ind w:firstLine="4820"/>
        <w:rPr>
          <w:rFonts w:ascii="Times New Roman" w:hAnsi="Times New Roman" w:cs="Times New Roman"/>
          <w:sz w:val="24"/>
          <w:szCs w:val="24"/>
        </w:rPr>
      </w:pPr>
    </w:p>
    <w:p w:rsidR="00A858F9" w:rsidRDefault="00A858F9" w:rsidP="00F706BD">
      <w:pPr>
        <w:pStyle w:val="ConsPlusNormal"/>
        <w:ind w:firstLine="4820"/>
        <w:rPr>
          <w:rFonts w:ascii="Times New Roman" w:hAnsi="Times New Roman" w:cs="Times New Roman"/>
          <w:sz w:val="24"/>
          <w:szCs w:val="24"/>
        </w:rPr>
      </w:pPr>
    </w:p>
    <w:p w:rsidR="00A858F9" w:rsidRDefault="00A858F9" w:rsidP="00F706BD">
      <w:pPr>
        <w:pStyle w:val="ConsPlusNormal"/>
        <w:ind w:firstLine="4820"/>
        <w:rPr>
          <w:rFonts w:ascii="Times New Roman" w:hAnsi="Times New Roman" w:cs="Times New Roman"/>
          <w:sz w:val="24"/>
          <w:szCs w:val="24"/>
        </w:rPr>
      </w:pPr>
    </w:p>
    <w:p w:rsidR="00A858F9" w:rsidRDefault="00A858F9" w:rsidP="00F706BD">
      <w:pPr>
        <w:pStyle w:val="ConsPlusNormal"/>
        <w:ind w:firstLine="4820"/>
        <w:rPr>
          <w:rFonts w:ascii="Times New Roman" w:hAnsi="Times New Roman" w:cs="Times New Roman"/>
          <w:sz w:val="24"/>
          <w:szCs w:val="24"/>
        </w:rPr>
      </w:pPr>
    </w:p>
    <w:p w:rsidR="00A858F9" w:rsidRDefault="00A858F9" w:rsidP="00F706BD">
      <w:pPr>
        <w:pStyle w:val="ConsPlusNormal"/>
        <w:ind w:firstLine="4820"/>
        <w:rPr>
          <w:rFonts w:ascii="Times New Roman" w:hAnsi="Times New Roman" w:cs="Times New Roman"/>
          <w:sz w:val="24"/>
          <w:szCs w:val="24"/>
        </w:rPr>
      </w:pPr>
    </w:p>
    <w:p w:rsidR="00A858F9" w:rsidRDefault="00A858F9" w:rsidP="00F706BD">
      <w:pPr>
        <w:pStyle w:val="ConsPlusNormal"/>
        <w:ind w:firstLine="4820"/>
        <w:rPr>
          <w:rFonts w:ascii="Times New Roman" w:hAnsi="Times New Roman" w:cs="Times New Roman"/>
          <w:sz w:val="24"/>
          <w:szCs w:val="24"/>
        </w:rPr>
      </w:pPr>
    </w:p>
    <w:p w:rsidR="00A858F9" w:rsidRDefault="00A858F9" w:rsidP="00F706BD">
      <w:pPr>
        <w:pStyle w:val="ConsPlusNormal"/>
        <w:ind w:firstLine="4820"/>
        <w:rPr>
          <w:rFonts w:ascii="Times New Roman" w:hAnsi="Times New Roman" w:cs="Times New Roman"/>
          <w:sz w:val="24"/>
          <w:szCs w:val="24"/>
        </w:rPr>
      </w:pPr>
    </w:p>
    <w:p w:rsidR="00A858F9" w:rsidRDefault="00A858F9" w:rsidP="00F706BD">
      <w:pPr>
        <w:pStyle w:val="ConsPlusNormal"/>
        <w:ind w:firstLine="4820"/>
        <w:rPr>
          <w:rFonts w:ascii="Times New Roman" w:hAnsi="Times New Roman" w:cs="Times New Roman"/>
          <w:sz w:val="24"/>
          <w:szCs w:val="24"/>
        </w:rPr>
      </w:pPr>
    </w:p>
    <w:p w:rsidR="00A858F9" w:rsidRDefault="00A858F9" w:rsidP="00F706BD">
      <w:pPr>
        <w:pStyle w:val="ConsPlusNormal"/>
        <w:ind w:firstLine="4820"/>
        <w:rPr>
          <w:rFonts w:ascii="Times New Roman" w:hAnsi="Times New Roman" w:cs="Times New Roman"/>
          <w:sz w:val="24"/>
          <w:szCs w:val="24"/>
        </w:rPr>
      </w:pPr>
    </w:p>
    <w:p w:rsidR="00A858F9" w:rsidRDefault="00A858F9" w:rsidP="00F706BD">
      <w:pPr>
        <w:pStyle w:val="ConsPlusNormal"/>
        <w:ind w:firstLine="4820"/>
        <w:rPr>
          <w:rFonts w:ascii="Times New Roman" w:hAnsi="Times New Roman" w:cs="Times New Roman"/>
          <w:sz w:val="24"/>
          <w:szCs w:val="24"/>
        </w:rPr>
      </w:pPr>
    </w:p>
    <w:p w:rsidR="00A858F9" w:rsidRDefault="00A858F9" w:rsidP="00F706BD">
      <w:pPr>
        <w:pStyle w:val="ConsPlusNormal"/>
        <w:ind w:firstLine="4820"/>
        <w:rPr>
          <w:rFonts w:ascii="Times New Roman" w:hAnsi="Times New Roman" w:cs="Times New Roman"/>
          <w:sz w:val="24"/>
          <w:szCs w:val="24"/>
        </w:rPr>
      </w:pPr>
    </w:p>
    <w:p w:rsidR="00A858F9" w:rsidRDefault="00A858F9" w:rsidP="00F706BD">
      <w:pPr>
        <w:pStyle w:val="ConsPlusNormal"/>
        <w:ind w:firstLine="4820"/>
        <w:rPr>
          <w:rFonts w:ascii="Times New Roman" w:hAnsi="Times New Roman" w:cs="Times New Roman"/>
          <w:sz w:val="24"/>
          <w:szCs w:val="24"/>
        </w:rPr>
      </w:pPr>
    </w:p>
    <w:p w:rsidR="00A858F9" w:rsidRDefault="00A858F9" w:rsidP="00F706BD">
      <w:pPr>
        <w:pStyle w:val="ConsPlusNormal"/>
        <w:ind w:firstLine="4820"/>
        <w:rPr>
          <w:rFonts w:ascii="Times New Roman" w:hAnsi="Times New Roman" w:cs="Times New Roman"/>
          <w:sz w:val="24"/>
          <w:szCs w:val="24"/>
        </w:rPr>
      </w:pPr>
    </w:p>
    <w:p w:rsidR="00A858F9" w:rsidRDefault="00A858F9" w:rsidP="00F706BD">
      <w:pPr>
        <w:pStyle w:val="ConsPlusNormal"/>
        <w:ind w:firstLine="4820"/>
        <w:rPr>
          <w:rFonts w:ascii="Times New Roman" w:hAnsi="Times New Roman" w:cs="Times New Roman"/>
          <w:sz w:val="24"/>
          <w:szCs w:val="24"/>
        </w:rPr>
      </w:pPr>
    </w:p>
    <w:p w:rsidR="00A858F9" w:rsidRDefault="00A858F9" w:rsidP="00F706BD">
      <w:pPr>
        <w:pStyle w:val="ConsPlusNormal"/>
        <w:ind w:firstLine="4820"/>
        <w:rPr>
          <w:rFonts w:ascii="Times New Roman" w:hAnsi="Times New Roman" w:cs="Times New Roman"/>
          <w:sz w:val="24"/>
          <w:szCs w:val="24"/>
        </w:rPr>
      </w:pPr>
    </w:p>
    <w:p w:rsidR="00A858F9" w:rsidRDefault="00A858F9" w:rsidP="00F706BD">
      <w:pPr>
        <w:pStyle w:val="ConsPlusNormal"/>
        <w:ind w:firstLine="4820"/>
        <w:rPr>
          <w:rFonts w:ascii="Times New Roman" w:hAnsi="Times New Roman" w:cs="Times New Roman"/>
          <w:sz w:val="24"/>
          <w:szCs w:val="24"/>
        </w:rPr>
      </w:pPr>
    </w:p>
    <w:p w:rsidR="00A858F9" w:rsidRDefault="00A858F9" w:rsidP="00F706BD">
      <w:pPr>
        <w:pStyle w:val="ConsPlusNormal"/>
        <w:ind w:firstLine="4820"/>
        <w:rPr>
          <w:rFonts w:ascii="Times New Roman" w:hAnsi="Times New Roman" w:cs="Times New Roman"/>
          <w:sz w:val="24"/>
          <w:szCs w:val="24"/>
        </w:rPr>
      </w:pPr>
    </w:p>
    <w:p w:rsidR="00A858F9" w:rsidRDefault="00A858F9" w:rsidP="00F706BD">
      <w:pPr>
        <w:pStyle w:val="ConsPlusNormal"/>
        <w:ind w:firstLine="4820"/>
        <w:rPr>
          <w:rFonts w:ascii="Times New Roman" w:hAnsi="Times New Roman" w:cs="Times New Roman"/>
          <w:sz w:val="24"/>
          <w:szCs w:val="24"/>
        </w:rPr>
      </w:pPr>
    </w:p>
    <w:p w:rsidR="00A858F9" w:rsidRDefault="00A858F9" w:rsidP="00F706BD">
      <w:pPr>
        <w:pStyle w:val="ConsPlusNormal"/>
        <w:ind w:firstLine="4820"/>
        <w:rPr>
          <w:rFonts w:ascii="Times New Roman" w:hAnsi="Times New Roman" w:cs="Times New Roman"/>
          <w:sz w:val="24"/>
          <w:szCs w:val="24"/>
        </w:rPr>
      </w:pPr>
    </w:p>
    <w:p w:rsidR="00A858F9" w:rsidRDefault="00A858F9" w:rsidP="00F706BD">
      <w:pPr>
        <w:pStyle w:val="ConsPlusNormal"/>
        <w:ind w:firstLine="4820"/>
        <w:rPr>
          <w:rFonts w:ascii="Times New Roman" w:hAnsi="Times New Roman" w:cs="Times New Roman"/>
          <w:sz w:val="24"/>
          <w:szCs w:val="24"/>
        </w:rPr>
      </w:pPr>
    </w:p>
    <w:p w:rsidR="00A858F9" w:rsidRDefault="00A858F9" w:rsidP="00F706BD">
      <w:pPr>
        <w:pStyle w:val="ConsPlusNormal"/>
        <w:ind w:firstLine="4820"/>
        <w:rPr>
          <w:rFonts w:ascii="Times New Roman" w:hAnsi="Times New Roman" w:cs="Times New Roman"/>
          <w:sz w:val="24"/>
          <w:szCs w:val="24"/>
        </w:rPr>
      </w:pPr>
    </w:p>
    <w:p w:rsidR="00A858F9" w:rsidRDefault="00A858F9" w:rsidP="00F706BD">
      <w:pPr>
        <w:pStyle w:val="ConsPlusNormal"/>
        <w:ind w:firstLine="4820"/>
        <w:rPr>
          <w:rFonts w:ascii="Times New Roman" w:hAnsi="Times New Roman" w:cs="Times New Roman"/>
          <w:sz w:val="24"/>
          <w:szCs w:val="24"/>
        </w:rPr>
      </w:pPr>
    </w:p>
    <w:p w:rsidR="00A858F9" w:rsidRDefault="00A858F9" w:rsidP="00F706BD">
      <w:pPr>
        <w:pStyle w:val="ConsPlusNormal"/>
        <w:ind w:firstLine="4820"/>
        <w:rPr>
          <w:rFonts w:ascii="Times New Roman" w:hAnsi="Times New Roman" w:cs="Times New Roman"/>
          <w:sz w:val="24"/>
          <w:szCs w:val="24"/>
        </w:rPr>
      </w:pPr>
    </w:p>
    <w:p w:rsidR="00A858F9" w:rsidRDefault="00A858F9" w:rsidP="00F706BD">
      <w:pPr>
        <w:pStyle w:val="ConsPlusNormal"/>
        <w:ind w:firstLine="4820"/>
        <w:rPr>
          <w:rFonts w:ascii="Times New Roman" w:hAnsi="Times New Roman" w:cs="Times New Roman"/>
          <w:sz w:val="24"/>
          <w:szCs w:val="24"/>
        </w:rPr>
      </w:pPr>
    </w:p>
    <w:p w:rsidR="00A858F9" w:rsidRDefault="00A858F9" w:rsidP="00F706BD">
      <w:pPr>
        <w:pStyle w:val="ConsPlusNormal"/>
        <w:ind w:firstLine="4820"/>
        <w:rPr>
          <w:rFonts w:ascii="Times New Roman" w:hAnsi="Times New Roman" w:cs="Times New Roman"/>
          <w:sz w:val="24"/>
          <w:szCs w:val="24"/>
        </w:rPr>
      </w:pPr>
    </w:p>
    <w:p w:rsidR="00A858F9" w:rsidRDefault="00A858F9" w:rsidP="00F706BD">
      <w:pPr>
        <w:pStyle w:val="ConsPlusNormal"/>
        <w:ind w:firstLine="4820"/>
        <w:rPr>
          <w:rFonts w:ascii="Times New Roman" w:hAnsi="Times New Roman" w:cs="Times New Roman"/>
          <w:sz w:val="24"/>
          <w:szCs w:val="24"/>
        </w:rPr>
      </w:pPr>
    </w:p>
    <w:p w:rsidR="00A858F9" w:rsidRDefault="00A858F9" w:rsidP="00F706BD">
      <w:pPr>
        <w:pStyle w:val="ConsPlusNormal"/>
        <w:ind w:firstLine="4820"/>
        <w:rPr>
          <w:rFonts w:ascii="Times New Roman" w:hAnsi="Times New Roman" w:cs="Times New Roman"/>
          <w:sz w:val="24"/>
          <w:szCs w:val="24"/>
        </w:rPr>
      </w:pPr>
    </w:p>
    <w:p w:rsidR="00A858F9" w:rsidRDefault="00A858F9" w:rsidP="00F706BD">
      <w:pPr>
        <w:pStyle w:val="ConsPlusNormal"/>
        <w:ind w:firstLine="4820"/>
        <w:rPr>
          <w:rFonts w:ascii="Times New Roman" w:hAnsi="Times New Roman" w:cs="Times New Roman"/>
          <w:sz w:val="24"/>
          <w:szCs w:val="24"/>
        </w:rPr>
      </w:pPr>
    </w:p>
    <w:p w:rsidR="00A858F9" w:rsidRDefault="00A858F9" w:rsidP="00F706BD">
      <w:pPr>
        <w:pStyle w:val="ConsPlusNormal"/>
        <w:ind w:firstLine="4820"/>
        <w:rPr>
          <w:rFonts w:ascii="Times New Roman" w:hAnsi="Times New Roman" w:cs="Times New Roman"/>
          <w:sz w:val="24"/>
          <w:szCs w:val="24"/>
        </w:rPr>
      </w:pPr>
    </w:p>
    <w:p w:rsidR="00F706BD" w:rsidRPr="00B82168" w:rsidRDefault="00F706BD" w:rsidP="00F706BD">
      <w:pPr>
        <w:pStyle w:val="ConsPlusNormal"/>
        <w:ind w:firstLine="4820"/>
        <w:rPr>
          <w:sz w:val="28"/>
          <w:szCs w:val="28"/>
        </w:rPr>
      </w:pPr>
      <w:r w:rsidRPr="00B82168">
        <w:rPr>
          <w:rFonts w:ascii="Times New Roman" w:hAnsi="Times New Roman" w:cs="Times New Roman"/>
          <w:sz w:val="28"/>
          <w:szCs w:val="28"/>
        </w:rPr>
        <w:lastRenderedPageBreak/>
        <w:t xml:space="preserve">Приложение </w:t>
      </w:r>
      <w:r w:rsidRPr="00B82168">
        <w:rPr>
          <w:rFonts w:ascii="Times New Roman" w:hAnsi="Times New Roman" w:cs="Times New Roman"/>
          <w:bCs/>
          <w:sz w:val="28"/>
          <w:szCs w:val="28"/>
        </w:rPr>
        <w:t>к  Порядку</w:t>
      </w:r>
      <w:r w:rsidRPr="00B82168">
        <w:rPr>
          <w:bCs/>
          <w:sz w:val="28"/>
          <w:szCs w:val="28"/>
        </w:rPr>
        <w:t xml:space="preserve"> </w:t>
      </w:r>
      <w:r w:rsidRPr="00B82168">
        <w:rPr>
          <w:rFonts w:ascii="Times New Roman" w:hAnsi="Times New Roman" w:cs="Times New Roman"/>
          <w:bCs/>
          <w:sz w:val="28"/>
          <w:szCs w:val="28"/>
        </w:rPr>
        <w:t>у</w:t>
      </w:r>
      <w:r w:rsidRPr="00B82168">
        <w:rPr>
          <w:rFonts w:ascii="Times New Roman" w:hAnsi="Times New Roman" w:cs="Times New Roman"/>
          <w:sz w:val="28"/>
          <w:szCs w:val="28"/>
        </w:rPr>
        <w:t>становления,</w:t>
      </w:r>
    </w:p>
    <w:p w:rsidR="005426A4" w:rsidRDefault="00F706BD" w:rsidP="00F706BD">
      <w:pPr>
        <w:ind w:left="4820"/>
        <w:rPr>
          <w:sz w:val="28"/>
          <w:szCs w:val="28"/>
        </w:rPr>
      </w:pPr>
      <w:r w:rsidRPr="00B82168">
        <w:rPr>
          <w:sz w:val="28"/>
          <w:szCs w:val="28"/>
        </w:rPr>
        <w:t xml:space="preserve">изменения, отмены муниципальных маршрутов регулярных перевозок </w:t>
      </w:r>
    </w:p>
    <w:p w:rsidR="00F706BD" w:rsidRPr="00B82168" w:rsidRDefault="00F706BD" w:rsidP="005426A4">
      <w:pPr>
        <w:ind w:left="4820"/>
        <w:rPr>
          <w:sz w:val="28"/>
          <w:szCs w:val="28"/>
        </w:rPr>
      </w:pPr>
      <w:r w:rsidRPr="00B82168">
        <w:rPr>
          <w:sz w:val="28"/>
          <w:szCs w:val="28"/>
        </w:rPr>
        <w:t>на</w:t>
      </w:r>
      <w:r w:rsidR="005426A4">
        <w:rPr>
          <w:sz w:val="28"/>
          <w:szCs w:val="28"/>
        </w:rPr>
        <w:t xml:space="preserve"> </w:t>
      </w:r>
      <w:r w:rsidRPr="00B82168">
        <w:rPr>
          <w:sz w:val="28"/>
          <w:szCs w:val="28"/>
        </w:rPr>
        <w:t xml:space="preserve">территории </w:t>
      </w:r>
      <w:r w:rsidR="00931766" w:rsidRPr="00B82168">
        <w:rPr>
          <w:sz w:val="28"/>
          <w:szCs w:val="28"/>
        </w:rPr>
        <w:t>Москаленского</w:t>
      </w:r>
      <w:r w:rsidRPr="00B82168">
        <w:rPr>
          <w:sz w:val="28"/>
          <w:szCs w:val="28"/>
        </w:rPr>
        <w:t xml:space="preserve"> муниципального района Омской области</w:t>
      </w:r>
    </w:p>
    <w:p w:rsidR="00F706BD" w:rsidRDefault="00F706BD" w:rsidP="00B82168">
      <w:pPr>
        <w:pStyle w:val="ConsPlusNormal"/>
        <w:ind w:firstLine="0"/>
        <w:jc w:val="both"/>
        <w:rPr>
          <w:rFonts w:ascii="Times New Roman" w:hAnsi="Times New Roman" w:cs="Times New Roman"/>
          <w:sz w:val="28"/>
          <w:szCs w:val="28"/>
        </w:rPr>
      </w:pPr>
    </w:p>
    <w:p w:rsidR="00B82168" w:rsidRDefault="00B82168" w:rsidP="00B82168">
      <w:pPr>
        <w:pStyle w:val="ConsPlusNormal"/>
        <w:ind w:firstLine="0"/>
        <w:jc w:val="both"/>
      </w:pPr>
    </w:p>
    <w:p w:rsidR="00F706BD" w:rsidRDefault="00F706BD" w:rsidP="00F706BD">
      <w:pPr>
        <w:pStyle w:val="a5"/>
        <w:widowControl w:val="0"/>
        <w:ind w:firstLine="0"/>
        <w:jc w:val="center"/>
        <w:rPr>
          <w:color w:val="000000"/>
          <w:sz w:val="28"/>
          <w:szCs w:val="28"/>
        </w:rPr>
      </w:pPr>
      <w:bookmarkStart w:id="17" w:name="Par22"/>
      <w:bookmarkEnd w:id="17"/>
      <w:r w:rsidRPr="00287525">
        <w:rPr>
          <w:color w:val="000000"/>
          <w:sz w:val="28"/>
          <w:szCs w:val="28"/>
        </w:rPr>
        <w:t xml:space="preserve">Форма заявления об установлении или изменении </w:t>
      </w:r>
    </w:p>
    <w:p w:rsidR="00F706BD" w:rsidRPr="00287525" w:rsidRDefault="00F706BD" w:rsidP="00F706BD">
      <w:pPr>
        <w:pStyle w:val="a5"/>
        <w:widowControl w:val="0"/>
        <w:ind w:firstLine="0"/>
        <w:jc w:val="center"/>
        <w:rPr>
          <w:color w:val="000000"/>
          <w:sz w:val="28"/>
          <w:szCs w:val="28"/>
        </w:rPr>
      </w:pPr>
      <w:r w:rsidRPr="00287525">
        <w:rPr>
          <w:color w:val="000000"/>
          <w:sz w:val="28"/>
          <w:szCs w:val="28"/>
        </w:rPr>
        <w:t>муниципального маршрута регулярных перевозок</w:t>
      </w:r>
    </w:p>
    <w:p w:rsidR="00F706BD" w:rsidRPr="00B6475F" w:rsidRDefault="00F706BD" w:rsidP="00F706BD">
      <w:pPr>
        <w:pStyle w:val="a5"/>
        <w:widowControl w:val="0"/>
        <w:spacing w:after="120"/>
        <w:ind w:firstLine="0"/>
        <w:jc w:val="center"/>
        <w:rPr>
          <w:b/>
          <w:color w:val="000000"/>
          <w:sz w:val="28"/>
          <w:szCs w:val="28"/>
        </w:rPr>
      </w:pPr>
    </w:p>
    <w:tbl>
      <w:tblPr>
        <w:tblW w:w="0" w:type="auto"/>
        <w:tblLayout w:type="fixed"/>
        <w:tblLook w:val="04A0"/>
      </w:tblPr>
      <w:tblGrid>
        <w:gridCol w:w="4503"/>
        <w:gridCol w:w="4784"/>
      </w:tblGrid>
      <w:tr w:rsidR="00F706BD" w:rsidRPr="00924521" w:rsidTr="00F706BD">
        <w:tc>
          <w:tcPr>
            <w:tcW w:w="4503" w:type="dxa"/>
          </w:tcPr>
          <w:p w:rsidR="00F706BD" w:rsidRPr="00F706BD" w:rsidRDefault="00F706BD" w:rsidP="00F706BD">
            <w:pPr>
              <w:pStyle w:val="a5"/>
              <w:widowControl w:val="0"/>
              <w:autoSpaceDE w:val="0"/>
              <w:autoSpaceDN w:val="0"/>
              <w:adjustRightInd w:val="0"/>
              <w:ind w:firstLine="0"/>
              <w:rPr>
                <w:bCs/>
                <w:iCs/>
              </w:rPr>
            </w:pPr>
          </w:p>
        </w:tc>
        <w:tc>
          <w:tcPr>
            <w:tcW w:w="4784" w:type="dxa"/>
          </w:tcPr>
          <w:p w:rsidR="00F706BD" w:rsidRPr="00F706BD" w:rsidRDefault="00F706BD" w:rsidP="00F706BD">
            <w:pPr>
              <w:pStyle w:val="a5"/>
              <w:widowControl w:val="0"/>
              <w:autoSpaceDE w:val="0"/>
              <w:autoSpaceDN w:val="0"/>
              <w:adjustRightInd w:val="0"/>
              <w:ind w:firstLine="0"/>
              <w:jc w:val="left"/>
              <w:rPr>
                <w:bCs/>
                <w:iCs/>
              </w:rPr>
            </w:pPr>
            <w:r>
              <w:t> ____________________________________</w:t>
            </w:r>
          </w:p>
          <w:p w:rsidR="00F706BD" w:rsidRPr="00F706BD" w:rsidRDefault="00F706BD" w:rsidP="00F706BD">
            <w:pPr>
              <w:pStyle w:val="a5"/>
              <w:widowControl w:val="0"/>
              <w:autoSpaceDE w:val="0"/>
              <w:autoSpaceDN w:val="0"/>
              <w:adjustRightInd w:val="0"/>
              <w:ind w:firstLine="0"/>
              <w:jc w:val="center"/>
              <w:rPr>
                <w:bCs/>
                <w:i/>
                <w:iCs/>
                <w:sz w:val="20"/>
                <w:szCs w:val="20"/>
              </w:rPr>
            </w:pPr>
            <w:r w:rsidRPr="00F706BD">
              <w:rPr>
                <w:i/>
                <w:sz w:val="20"/>
                <w:szCs w:val="20"/>
              </w:rPr>
              <w:t>(наименование уполномоченного органа)</w:t>
            </w:r>
          </w:p>
        </w:tc>
      </w:tr>
    </w:tbl>
    <w:p w:rsidR="00F706BD" w:rsidRDefault="00F706BD" w:rsidP="00F706BD">
      <w:pPr>
        <w:pStyle w:val="a5"/>
        <w:widowControl w:val="0"/>
        <w:rPr>
          <w:bCs/>
          <w:iCs/>
          <w:sz w:val="28"/>
          <w:szCs w:val="28"/>
        </w:rPr>
      </w:pPr>
    </w:p>
    <w:p w:rsidR="00F706BD" w:rsidRPr="00F706BD" w:rsidRDefault="00F706BD" w:rsidP="00F706BD">
      <w:pPr>
        <w:pStyle w:val="a5"/>
        <w:widowControl w:val="0"/>
        <w:rPr>
          <w:b/>
          <w:bCs/>
          <w:iCs/>
          <w:sz w:val="28"/>
          <w:szCs w:val="28"/>
        </w:rPr>
      </w:pPr>
    </w:p>
    <w:p w:rsidR="00F706BD" w:rsidRPr="00A858F9" w:rsidRDefault="00F706BD" w:rsidP="00F706BD">
      <w:pPr>
        <w:pStyle w:val="ConsPlusNonformat"/>
        <w:widowControl/>
        <w:jc w:val="center"/>
        <w:rPr>
          <w:rFonts w:ascii="Times New Roman" w:hAnsi="Times New Roman" w:cs="Times New Roman"/>
          <w:sz w:val="28"/>
          <w:szCs w:val="28"/>
        </w:rPr>
      </w:pPr>
      <w:r w:rsidRPr="00A858F9">
        <w:rPr>
          <w:rFonts w:ascii="Times New Roman" w:hAnsi="Times New Roman" w:cs="Times New Roman"/>
          <w:sz w:val="28"/>
          <w:szCs w:val="28"/>
        </w:rPr>
        <w:t>Заявление</w:t>
      </w:r>
    </w:p>
    <w:p w:rsidR="00F706BD" w:rsidRPr="00A858F9" w:rsidRDefault="00F706BD" w:rsidP="00F706BD">
      <w:pPr>
        <w:pStyle w:val="ConsPlusNonformat"/>
        <w:widowControl/>
        <w:jc w:val="center"/>
        <w:rPr>
          <w:rFonts w:ascii="Times New Roman" w:hAnsi="Times New Roman" w:cs="Times New Roman"/>
          <w:sz w:val="28"/>
          <w:szCs w:val="28"/>
        </w:rPr>
      </w:pPr>
      <w:r w:rsidRPr="00A858F9">
        <w:rPr>
          <w:rFonts w:ascii="Times New Roman" w:hAnsi="Times New Roman" w:cs="Times New Roman"/>
          <w:sz w:val="28"/>
          <w:szCs w:val="28"/>
        </w:rPr>
        <w:t xml:space="preserve">об установлении или изменении муниципального маршрута </w:t>
      </w:r>
    </w:p>
    <w:p w:rsidR="00F706BD" w:rsidRPr="00F706BD" w:rsidRDefault="00F706BD" w:rsidP="00F706BD">
      <w:pPr>
        <w:pStyle w:val="ConsPlusNonformat"/>
        <w:widowControl/>
        <w:jc w:val="center"/>
        <w:rPr>
          <w:rFonts w:ascii="Times New Roman" w:hAnsi="Times New Roman" w:cs="Times New Roman"/>
          <w:b/>
          <w:sz w:val="28"/>
          <w:szCs w:val="28"/>
        </w:rPr>
      </w:pPr>
      <w:r w:rsidRPr="00A858F9">
        <w:rPr>
          <w:rFonts w:ascii="Times New Roman" w:hAnsi="Times New Roman" w:cs="Times New Roman"/>
          <w:sz w:val="28"/>
          <w:szCs w:val="28"/>
        </w:rPr>
        <w:t>регулярных перевозок</w:t>
      </w:r>
    </w:p>
    <w:p w:rsidR="00F706BD" w:rsidRPr="007635EE" w:rsidRDefault="00F706BD" w:rsidP="00F706BD">
      <w:pPr>
        <w:keepNext/>
        <w:spacing w:after="120"/>
        <w:rPr>
          <w:color w:val="000000"/>
          <w:sz w:val="28"/>
          <w:szCs w:val="28"/>
        </w:rPr>
      </w:pPr>
      <w:r w:rsidRPr="007635EE">
        <w:rPr>
          <w:color w:val="000000"/>
          <w:sz w:val="28"/>
          <w:szCs w:val="28"/>
        </w:rPr>
        <w:t>1. Заявители:</w:t>
      </w: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780"/>
        <w:gridCol w:w="1063"/>
        <w:gridCol w:w="1701"/>
        <w:gridCol w:w="2835"/>
        <w:gridCol w:w="1558"/>
      </w:tblGrid>
      <w:tr w:rsidR="00F706BD" w:rsidRPr="00A266FE" w:rsidTr="00F706BD">
        <w:trPr>
          <w:jc w:val="center"/>
        </w:trPr>
        <w:tc>
          <w:tcPr>
            <w:tcW w:w="719" w:type="dxa"/>
          </w:tcPr>
          <w:p w:rsidR="008055D9" w:rsidRDefault="00F706BD" w:rsidP="008055D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F706BD" w:rsidRPr="00A266FE" w:rsidRDefault="00F706BD" w:rsidP="008055D9">
            <w:pPr>
              <w:pStyle w:val="ConsPlusNonformat"/>
              <w:widowControl/>
              <w:jc w:val="center"/>
              <w:rPr>
                <w:rFonts w:ascii="Times New Roman" w:hAnsi="Times New Roman" w:cs="Times New Roman"/>
                <w:color w:val="000000"/>
                <w:sz w:val="24"/>
                <w:szCs w:val="24"/>
              </w:rPr>
            </w:pPr>
            <w:r>
              <w:rPr>
                <w:rFonts w:ascii="Times New Roman" w:hAnsi="Times New Roman" w:cs="Times New Roman"/>
                <w:sz w:val="24"/>
                <w:szCs w:val="24"/>
              </w:rPr>
              <w:t>п.п.</w:t>
            </w:r>
          </w:p>
        </w:tc>
        <w:tc>
          <w:tcPr>
            <w:tcW w:w="1780" w:type="dxa"/>
          </w:tcPr>
          <w:p w:rsidR="00F706BD" w:rsidRPr="00A266FE" w:rsidRDefault="00F706BD" w:rsidP="000E7BC7">
            <w:pPr>
              <w:pStyle w:val="ConsPlusNonformat"/>
              <w:keepNext/>
              <w:widowControl/>
              <w:spacing w:before="60" w:after="60"/>
              <w:jc w:val="center"/>
              <w:rPr>
                <w:rFonts w:ascii="Times New Roman" w:hAnsi="Times New Roman" w:cs="Times New Roman"/>
                <w:color w:val="000000"/>
                <w:sz w:val="24"/>
                <w:szCs w:val="24"/>
              </w:rPr>
            </w:pPr>
            <w:r w:rsidRPr="00A266FE">
              <w:rPr>
                <w:rFonts w:ascii="Times New Roman" w:hAnsi="Times New Roman" w:cs="Times New Roman"/>
                <w:color w:val="000000"/>
                <w:sz w:val="24"/>
                <w:szCs w:val="24"/>
              </w:rPr>
              <w:t>Наименование (Ф.И.О.</w:t>
            </w:r>
            <w:r>
              <w:rPr>
                <w:rFonts w:ascii="Times New Roman" w:hAnsi="Times New Roman" w:cs="Times New Roman"/>
                <w:color w:val="000000"/>
                <w:sz w:val="24"/>
                <w:szCs w:val="24"/>
              </w:rPr>
              <w:t>)</w:t>
            </w:r>
          </w:p>
        </w:tc>
        <w:tc>
          <w:tcPr>
            <w:tcW w:w="1063" w:type="dxa"/>
          </w:tcPr>
          <w:p w:rsidR="00F706BD" w:rsidRPr="00A266FE" w:rsidRDefault="00F706BD" w:rsidP="000E7BC7">
            <w:pPr>
              <w:pStyle w:val="ConsPlusNonformat"/>
              <w:keepNext/>
              <w:widowControl/>
              <w:spacing w:before="60" w:after="60"/>
              <w:jc w:val="center"/>
              <w:rPr>
                <w:rFonts w:ascii="Times New Roman" w:hAnsi="Times New Roman" w:cs="Times New Roman"/>
                <w:color w:val="000000"/>
                <w:sz w:val="24"/>
                <w:szCs w:val="24"/>
              </w:rPr>
            </w:pPr>
            <w:r w:rsidRPr="00A266FE">
              <w:rPr>
                <w:rFonts w:ascii="Times New Roman" w:hAnsi="Times New Roman" w:cs="Times New Roman"/>
                <w:color w:val="000000"/>
                <w:sz w:val="24"/>
                <w:szCs w:val="24"/>
              </w:rPr>
              <w:t>ИНН</w:t>
            </w:r>
          </w:p>
        </w:tc>
        <w:tc>
          <w:tcPr>
            <w:tcW w:w="1701" w:type="dxa"/>
          </w:tcPr>
          <w:p w:rsidR="00F706BD" w:rsidRPr="00A266FE" w:rsidRDefault="00F706BD" w:rsidP="000E7BC7">
            <w:pPr>
              <w:pStyle w:val="ConsPlusNonformat"/>
              <w:keepNext/>
              <w:widowControl/>
              <w:spacing w:before="60" w:after="60"/>
              <w:jc w:val="center"/>
              <w:rPr>
                <w:rFonts w:ascii="Times New Roman" w:hAnsi="Times New Roman" w:cs="Times New Roman"/>
                <w:color w:val="000000"/>
                <w:sz w:val="24"/>
                <w:szCs w:val="24"/>
              </w:rPr>
            </w:pPr>
            <w:r w:rsidRPr="00A266FE">
              <w:rPr>
                <w:rFonts w:ascii="Times New Roman" w:hAnsi="Times New Roman" w:cs="Times New Roman"/>
                <w:color w:val="000000"/>
                <w:sz w:val="24"/>
                <w:szCs w:val="24"/>
              </w:rPr>
              <w:t xml:space="preserve">Номер и дата выдачи лицензии </w:t>
            </w:r>
          </w:p>
        </w:tc>
        <w:tc>
          <w:tcPr>
            <w:tcW w:w="2835" w:type="dxa"/>
          </w:tcPr>
          <w:p w:rsidR="00F706BD" w:rsidRPr="00A266FE" w:rsidRDefault="00F706BD" w:rsidP="000E7BC7">
            <w:pPr>
              <w:pStyle w:val="ConsPlusNonformat"/>
              <w:keepNext/>
              <w:widowControl/>
              <w:spacing w:before="60" w:after="60"/>
              <w:jc w:val="center"/>
              <w:rPr>
                <w:rFonts w:ascii="Times New Roman" w:hAnsi="Times New Roman" w:cs="Times New Roman"/>
                <w:color w:val="000000"/>
                <w:sz w:val="24"/>
                <w:szCs w:val="24"/>
              </w:rPr>
            </w:pPr>
            <w:r w:rsidRPr="00A266FE">
              <w:rPr>
                <w:rFonts w:ascii="Times New Roman" w:hAnsi="Times New Roman" w:cs="Times New Roman"/>
                <w:color w:val="000000"/>
                <w:sz w:val="24"/>
                <w:szCs w:val="24"/>
              </w:rPr>
              <w:t>Почтовый адрес</w:t>
            </w:r>
          </w:p>
        </w:tc>
        <w:tc>
          <w:tcPr>
            <w:tcW w:w="1558" w:type="dxa"/>
          </w:tcPr>
          <w:p w:rsidR="00F706BD" w:rsidRPr="00A266FE" w:rsidRDefault="00F706BD" w:rsidP="000E7BC7">
            <w:pPr>
              <w:pStyle w:val="ConsPlusNonformat"/>
              <w:keepNext/>
              <w:widowControl/>
              <w:spacing w:before="60" w:after="60"/>
              <w:jc w:val="center"/>
              <w:rPr>
                <w:rFonts w:ascii="Times New Roman" w:hAnsi="Times New Roman" w:cs="Times New Roman"/>
                <w:color w:val="000000"/>
                <w:sz w:val="24"/>
                <w:szCs w:val="24"/>
              </w:rPr>
            </w:pPr>
            <w:r w:rsidRPr="00A266FE">
              <w:rPr>
                <w:rFonts w:ascii="Times New Roman" w:hAnsi="Times New Roman" w:cs="Times New Roman"/>
                <w:color w:val="000000"/>
                <w:sz w:val="24"/>
                <w:szCs w:val="24"/>
              </w:rPr>
              <w:t>Контактные телефоны</w:t>
            </w:r>
          </w:p>
        </w:tc>
      </w:tr>
      <w:tr w:rsidR="00F706BD" w:rsidRPr="003A6371" w:rsidTr="00F706BD">
        <w:trPr>
          <w:jc w:val="center"/>
        </w:trPr>
        <w:tc>
          <w:tcPr>
            <w:tcW w:w="719" w:type="dxa"/>
          </w:tcPr>
          <w:p w:rsidR="00F706BD" w:rsidRPr="003A6371" w:rsidRDefault="00F706BD" w:rsidP="000E7BC7">
            <w:pPr>
              <w:pStyle w:val="ConsPlusNonformat"/>
              <w:widowControl/>
              <w:jc w:val="center"/>
              <w:rPr>
                <w:rFonts w:ascii="Times New Roman" w:hAnsi="Times New Roman" w:cs="Times New Roman"/>
                <w:i/>
              </w:rPr>
            </w:pPr>
            <w:r>
              <w:rPr>
                <w:rFonts w:ascii="Times New Roman" w:hAnsi="Times New Roman" w:cs="Times New Roman"/>
                <w:i/>
              </w:rPr>
              <w:t>1</w:t>
            </w:r>
          </w:p>
        </w:tc>
        <w:tc>
          <w:tcPr>
            <w:tcW w:w="1780" w:type="dxa"/>
          </w:tcPr>
          <w:p w:rsidR="00F706BD" w:rsidRPr="003A6371" w:rsidRDefault="00F706BD" w:rsidP="000E7BC7">
            <w:pPr>
              <w:pStyle w:val="ConsPlusNonformat"/>
              <w:widowControl/>
              <w:jc w:val="center"/>
              <w:rPr>
                <w:rFonts w:ascii="Times New Roman" w:hAnsi="Times New Roman" w:cs="Times New Roman"/>
                <w:i/>
              </w:rPr>
            </w:pPr>
            <w:r>
              <w:rPr>
                <w:rFonts w:ascii="Times New Roman" w:hAnsi="Times New Roman" w:cs="Times New Roman"/>
                <w:i/>
              </w:rPr>
              <w:t>2</w:t>
            </w:r>
          </w:p>
        </w:tc>
        <w:tc>
          <w:tcPr>
            <w:tcW w:w="1063" w:type="dxa"/>
          </w:tcPr>
          <w:p w:rsidR="00F706BD" w:rsidRPr="003A6371" w:rsidRDefault="00F706BD" w:rsidP="000E7BC7">
            <w:pPr>
              <w:pStyle w:val="ConsPlusNonformat"/>
              <w:widowControl/>
              <w:jc w:val="center"/>
              <w:rPr>
                <w:rFonts w:ascii="Times New Roman" w:hAnsi="Times New Roman" w:cs="Times New Roman"/>
                <w:i/>
              </w:rPr>
            </w:pPr>
            <w:r>
              <w:rPr>
                <w:rFonts w:ascii="Times New Roman" w:hAnsi="Times New Roman" w:cs="Times New Roman"/>
                <w:i/>
              </w:rPr>
              <w:t>3</w:t>
            </w:r>
          </w:p>
        </w:tc>
        <w:tc>
          <w:tcPr>
            <w:tcW w:w="1701" w:type="dxa"/>
          </w:tcPr>
          <w:p w:rsidR="00F706BD" w:rsidRPr="003A6371" w:rsidRDefault="00F706BD" w:rsidP="000E7BC7">
            <w:pPr>
              <w:pStyle w:val="ConsPlusNonformat"/>
              <w:widowControl/>
              <w:jc w:val="center"/>
              <w:rPr>
                <w:rFonts w:ascii="Times New Roman" w:hAnsi="Times New Roman" w:cs="Times New Roman"/>
                <w:i/>
              </w:rPr>
            </w:pPr>
            <w:r>
              <w:rPr>
                <w:rFonts w:ascii="Times New Roman" w:hAnsi="Times New Roman" w:cs="Times New Roman"/>
                <w:i/>
              </w:rPr>
              <w:t>4</w:t>
            </w:r>
          </w:p>
        </w:tc>
        <w:tc>
          <w:tcPr>
            <w:tcW w:w="2835" w:type="dxa"/>
          </w:tcPr>
          <w:p w:rsidR="00F706BD" w:rsidRPr="003A6371" w:rsidRDefault="00F706BD" w:rsidP="000E7BC7">
            <w:pPr>
              <w:pStyle w:val="ConsPlusNonformat"/>
              <w:widowControl/>
              <w:jc w:val="center"/>
              <w:rPr>
                <w:rFonts w:ascii="Times New Roman" w:hAnsi="Times New Roman" w:cs="Times New Roman"/>
                <w:i/>
              </w:rPr>
            </w:pPr>
            <w:r>
              <w:rPr>
                <w:rFonts w:ascii="Times New Roman" w:hAnsi="Times New Roman" w:cs="Times New Roman"/>
                <w:i/>
              </w:rPr>
              <w:t>5</w:t>
            </w:r>
          </w:p>
        </w:tc>
        <w:tc>
          <w:tcPr>
            <w:tcW w:w="1558" w:type="dxa"/>
          </w:tcPr>
          <w:p w:rsidR="00F706BD" w:rsidRPr="003A6371" w:rsidRDefault="00F706BD" w:rsidP="000E7BC7">
            <w:pPr>
              <w:pStyle w:val="ConsPlusNonformat"/>
              <w:widowControl/>
              <w:jc w:val="center"/>
              <w:rPr>
                <w:rFonts w:ascii="Times New Roman" w:hAnsi="Times New Roman" w:cs="Times New Roman"/>
                <w:i/>
              </w:rPr>
            </w:pPr>
            <w:r>
              <w:rPr>
                <w:rFonts w:ascii="Times New Roman" w:hAnsi="Times New Roman" w:cs="Times New Roman"/>
                <w:i/>
              </w:rPr>
              <w:t>6</w:t>
            </w:r>
          </w:p>
        </w:tc>
      </w:tr>
      <w:tr w:rsidR="00F706BD" w:rsidTr="00F706BD">
        <w:trPr>
          <w:jc w:val="center"/>
        </w:trPr>
        <w:tc>
          <w:tcPr>
            <w:tcW w:w="719" w:type="dxa"/>
          </w:tcPr>
          <w:p w:rsidR="00F706BD" w:rsidRPr="00F706BD" w:rsidRDefault="00F706BD" w:rsidP="00F706BD">
            <w:pPr>
              <w:pStyle w:val="ConsPlusNonformat"/>
              <w:widowControl/>
              <w:spacing w:before="60" w:after="60"/>
              <w:ind w:firstLine="720"/>
              <w:jc w:val="both"/>
              <w:rPr>
                <w:rFonts w:ascii="Times New Roman" w:hAnsi="Times New Roman" w:cs="Times New Roman"/>
                <w:sz w:val="24"/>
                <w:szCs w:val="24"/>
              </w:rPr>
            </w:pPr>
          </w:p>
        </w:tc>
        <w:tc>
          <w:tcPr>
            <w:tcW w:w="1780" w:type="dxa"/>
          </w:tcPr>
          <w:p w:rsidR="00F706BD" w:rsidRPr="00F706BD" w:rsidRDefault="00F706BD" w:rsidP="00F706BD">
            <w:pPr>
              <w:pStyle w:val="ConsPlusNonformat"/>
              <w:widowControl/>
              <w:spacing w:before="60" w:after="60"/>
              <w:ind w:firstLine="720"/>
              <w:jc w:val="both"/>
              <w:rPr>
                <w:rFonts w:ascii="Times New Roman" w:hAnsi="Times New Roman" w:cs="Times New Roman"/>
                <w:sz w:val="24"/>
                <w:szCs w:val="24"/>
              </w:rPr>
            </w:pPr>
          </w:p>
        </w:tc>
        <w:tc>
          <w:tcPr>
            <w:tcW w:w="1063" w:type="dxa"/>
          </w:tcPr>
          <w:p w:rsidR="00F706BD" w:rsidRPr="00F706BD" w:rsidRDefault="00F706BD" w:rsidP="00F706BD">
            <w:pPr>
              <w:pStyle w:val="ConsPlusNonformat"/>
              <w:widowControl/>
              <w:spacing w:before="60" w:after="60"/>
              <w:ind w:firstLine="720"/>
              <w:jc w:val="both"/>
              <w:rPr>
                <w:rFonts w:ascii="Times New Roman" w:hAnsi="Times New Roman" w:cs="Times New Roman"/>
                <w:sz w:val="24"/>
                <w:szCs w:val="24"/>
              </w:rPr>
            </w:pPr>
          </w:p>
        </w:tc>
        <w:tc>
          <w:tcPr>
            <w:tcW w:w="1701" w:type="dxa"/>
          </w:tcPr>
          <w:p w:rsidR="00F706BD" w:rsidRPr="00F706BD" w:rsidRDefault="00F706BD" w:rsidP="00F706BD">
            <w:pPr>
              <w:pStyle w:val="ConsPlusNonformat"/>
              <w:widowControl/>
              <w:spacing w:before="60" w:after="60"/>
              <w:ind w:firstLine="720"/>
              <w:jc w:val="both"/>
              <w:rPr>
                <w:rFonts w:ascii="Times New Roman" w:hAnsi="Times New Roman" w:cs="Times New Roman"/>
                <w:sz w:val="24"/>
                <w:szCs w:val="24"/>
              </w:rPr>
            </w:pPr>
          </w:p>
        </w:tc>
        <w:tc>
          <w:tcPr>
            <w:tcW w:w="2835" w:type="dxa"/>
          </w:tcPr>
          <w:p w:rsidR="00F706BD" w:rsidRPr="00F706BD" w:rsidRDefault="00F706BD" w:rsidP="00F706BD">
            <w:pPr>
              <w:pStyle w:val="ConsPlusNonformat"/>
              <w:widowControl/>
              <w:spacing w:before="60" w:after="60"/>
              <w:ind w:firstLine="720"/>
              <w:jc w:val="both"/>
              <w:rPr>
                <w:rFonts w:ascii="Times New Roman" w:hAnsi="Times New Roman" w:cs="Times New Roman"/>
                <w:sz w:val="24"/>
                <w:szCs w:val="24"/>
              </w:rPr>
            </w:pPr>
          </w:p>
        </w:tc>
        <w:tc>
          <w:tcPr>
            <w:tcW w:w="1558" w:type="dxa"/>
          </w:tcPr>
          <w:p w:rsidR="00F706BD" w:rsidRPr="00F706BD" w:rsidRDefault="00F706BD" w:rsidP="00F706BD">
            <w:pPr>
              <w:pStyle w:val="ConsPlusNonformat"/>
              <w:widowControl/>
              <w:spacing w:before="60" w:after="60"/>
              <w:ind w:firstLine="720"/>
              <w:jc w:val="both"/>
              <w:rPr>
                <w:rFonts w:ascii="Times New Roman" w:hAnsi="Times New Roman" w:cs="Times New Roman"/>
                <w:sz w:val="24"/>
                <w:szCs w:val="24"/>
              </w:rPr>
            </w:pPr>
          </w:p>
        </w:tc>
      </w:tr>
      <w:tr w:rsidR="00F706BD" w:rsidTr="00F706BD">
        <w:trPr>
          <w:jc w:val="center"/>
        </w:trPr>
        <w:tc>
          <w:tcPr>
            <w:tcW w:w="719" w:type="dxa"/>
          </w:tcPr>
          <w:p w:rsidR="00F706BD" w:rsidRPr="00F706BD" w:rsidRDefault="00F706BD" w:rsidP="00F706BD">
            <w:pPr>
              <w:pStyle w:val="ConsPlusNonformat"/>
              <w:widowControl/>
              <w:spacing w:before="60" w:after="60"/>
              <w:ind w:firstLine="720"/>
              <w:jc w:val="both"/>
              <w:rPr>
                <w:rFonts w:ascii="Times New Roman" w:hAnsi="Times New Roman" w:cs="Times New Roman"/>
                <w:sz w:val="24"/>
                <w:szCs w:val="24"/>
              </w:rPr>
            </w:pPr>
          </w:p>
        </w:tc>
        <w:tc>
          <w:tcPr>
            <w:tcW w:w="1780" w:type="dxa"/>
          </w:tcPr>
          <w:p w:rsidR="00F706BD" w:rsidRPr="00F706BD" w:rsidRDefault="00F706BD" w:rsidP="00F706BD">
            <w:pPr>
              <w:pStyle w:val="ConsPlusNonformat"/>
              <w:widowControl/>
              <w:spacing w:before="60" w:after="60"/>
              <w:ind w:firstLine="720"/>
              <w:jc w:val="both"/>
              <w:rPr>
                <w:rFonts w:ascii="Times New Roman" w:hAnsi="Times New Roman" w:cs="Times New Roman"/>
                <w:sz w:val="24"/>
                <w:szCs w:val="24"/>
              </w:rPr>
            </w:pPr>
          </w:p>
        </w:tc>
        <w:tc>
          <w:tcPr>
            <w:tcW w:w="1063" w:type="dxa"/>
          </w:tcPr>
          <w:p w:rsidR="00F706BD" w:rsidRPr="00F706BD" w:rsidRDefault="00F706BD" w:rsidP="00F706BD">
            <w:pPr>
              <w:pStyle w:val="ConsPlusNonformat"/>
              <w:widowControl/>
              <w:spacing w:before="60" w:after="60"/>
              <w:ind w:firstLine="720"/>
              <w:jc w:val="both"/>
              <w:rPr>
                <w:rFonts w:ascii="Times New Roman" w:hAnsi="Times New Roman" w:cs="Times New Roman"/>
                <w:sz w:val="24"/>
                <w:szCs w:val="24"/>
              </w:rPr>
            </w:pPr>
          </w:p>
        </w:tc>
        <w:tc>
          <w:tcPr>
            <w:tcW w:w="1701" w:type="dxa"/>
          </w:tcPr>
          <w:p w:rsidR="00F706BD" w:rsidRPr="00F706BD" w:rsidRDefault="00F706BD" w:rsidP="00F706BD">
            <w:pPr>
              <w:pStyle w:val="ConsPlusNonformat"/>
              <w:widowControl/>
              <w:spacing w:before="60" w:after="60"/>
              <w:ind w:firstLine="720"/>
              <w:jc w:val="both"/>
              <w:rPr>
                <w:rFonts w:ascii="Times New Roman" w:hAnsi="Times New Roman" w:cs="Times New Roman"/>
                <w:sz w:val="24"/>
                <w:szCs w:val="24"/>
              </w:rPr>
            </w:pPr>
          </w:p>
        </w:tc>
        <w:tc>
          <w:tcPr>
            <w:tcW w:w="2835" w:type="dxa"/>
          </w:tcPr>
          <w:p w:rsidR="00F706BD" w:rsidRPr="00F706BD" w:rsidRDefault="00F706BD" w:rsidP="00F706BD">
            <w:pPr>
              <w:pStyle w:val="ConsPlusNonformat"/>
              <w:widowControl/>
              <w:spacing w:before="60" w:after="60"/>
              <w:ind w:firstLine="720"/>
              <w:jc w:val="both"/>
              <w:rPr>
                <w:rFonts w:ascii="Times New Roman" w:hAnsi="Times New Roman" w:cs="Times New Roman"/>
                <w:sz w:val="24"/>
                <w:szCs w:val="24"/>
              </w:rPr>
            </w:pPr>
          </w:p>
        </w:tc>
        <w:tc>
          <w:tcPr>
            <w:tcW w:w="1558" w:type="dxa"/>
          </w:tcPr>
          <w:p w:rsidR="00F706BD" w:rsidRPr="00F706BD" w:rsidRDefault="00F706BD" w:rsidP="00F706BD">
            <w:pPr>
              <w:pStyle w:val="ConsPlusNonformat"/>
              <w:widowControl/>
              <w:spacing w:before="60" w:after="60"/>
              <w:ind w:firstLine="720"/>
              <w:jc w:val="both"/>
              <w:rPr>
                <w:rFonts w:ascii="Times New Roman" w:hAnsi="Times New Roman" w:cs="Times New Roman"/>
                <w:sz w:val="24"/>
                <w:szCs w:val="24"/>
              </w:rPr>
            </w:pPr>
          </w:p>
        </w:tc>
      </w:tr>
      <w:tr w:rsidR="00F706BD" w:rsidTr="00F706BD">
        <w:trPr>
          <w:jc w:val="center"/>
        </w:trPr>
        <w:tc>
          <w:tcPr>
            <w:tcW w:w="719" w:type="dxa"/>
          </w:tcPr>
          <w:p w:rsidR="00F706BD" w:rsidRPr="00F706BD" w:rsidRDefault="00F706BD" w:rsidP="00F706BD">
            <w:pPr>
              <w:pStyle w:val="ConsPlusNonformat"/>
              <w:widowControl/>
              <w:spacing w:before="60" w:after="60"/>
              <w:ind w:firstLine="720"/>
              <w:jc w:val="both"/>
              <w:rPr>
                <w:rFonts w:ascii="Times New Roman" w:hAnsi="Times New Roman" w:cs="Times New Roman"/>
                <w:sz w:val="24"/>
                <w:szCs w:val="24"/>
              </w:rPr>
            </w:pPr>
          </w:p>
        </w:tc>
        <w:tc>
          <w:tcPr>
            <w:tcW w:w="1780" w:type="dxa"/>
          </w:tcPr>
          <w:p w:rsidR="00F706BD" w:rsidRPr="00F706BD" w:rsidRDefault="00F706BD" w:rsidP="00F706BD">
            <w:pPr>
              <w:pStyle w:val="ConsPlusNonformat"/>
              <w:widowControl/>
              <w:spacing w:before="60" w:after="60"/>
              <w:ind w:firstLine="720"/>
              <w:jc w:val="both"/>
              <w:rPr>
                <w:rFonts w:ascii="Times New Roman" w:hAnsi="Times New Roman" w:cs="Times New Roman"/>
                <w:sz w:val="24"/>
                <w:szCs w:val="24"/>
              </w:rPr>
            </w:pPr>
          </w:p>
        </w:tc>
        <w:tc>
          <w:tcPr>
            <w:tcW w:w="1063" w:type="dxa"/>
          </w:tcPr>
          <w:p w:rsidR="00F706BD" w:rsidRPr="00F706BD" w:rsidRDefault="00F706BD" w:rsidP="00F706BD">
            <w:pPr>
              <w:pStyle w:val="ConsPlusNonformat"/>
              <w:widowControl/>
              <w:spacing w:before="60" w:after="60"/>
              <w:ind w:firstLine="720"/>
              <w:jc w:val="both"/>
              <w:rPr>
                <w:rFonts w:ascii="Times New Roman" w:hAnsi="Times New Roman" w:cs="Times New Roman"/>
                <w:sz w:val="24"/>
                <w:szCs w:val="24"/>
              </w:rPr>
            </w:pPr>
          </w:p>
        </w:tc>
        <w:tc>
          <w:tcPr>
            <w:tcW w:w="1701" w:type="dxa"/>
          </w:tcPr>
          <w:p w:rsidR="00F706BD" w:rsidRPr="00F706BD" w:rsidRDefault="00F706BD" w:rsidP="00F706BD">
            <w:pPr>
              <w:pStyle w:val="ConsPlusNonformat"/>
              <w:widowControl/>
              <w:spacing w:before="60" w:after="60"/>
              <w:ind w:firstLine="720"/>
              <w:jc w:val="both"/>
              <w:rPr>
                <w:rFonts w:ascii="Times New Roman" w:hAnsi="Times New Roman" w:cs="Times New Roman"/>
                <w:sz w:val="24"/>
                <w:szCs w:val="24"/>
              </w:rPr>
            </w:pPr>
          </w:p>
        </w:tc>
        <w:tc>
          <w:tcPr>
            <w:tcW w:w="2835" w:type="dxa"/>
          </w:tcPr>
          <w:p w:rsidR="00F706BD" w:rsidRPr="00F706BD" w:rsidRDefault="00F706BD" w:rsidP="00F706BD">
            <w:pPr>
              <w:pStyle w:val="ConsPlusNonformat"/>
              <w:widowControl/>
              <w:spacing w:before="60" w:after="60"/>
              <w:ind w:firstLine="720"/>
              <w:jc w:val="both"/>
              <w:rPr>
                <w:rFonts w:ascii="Times New Roman" w:hAnsi="Times New Roman" w:cs="Times New Roman"/>
                <w:sz w:val="24"/>
                <w:szCs w:val="24"/>
              </w:rPr>
            </w:pPr>
          </w:p>
        </w:tc>
        <w:tc>
          <w:tcPr>
            <w:tcW w:w="1558" w:type="dxa"/>
          </w:tcPr>
          <w:p w:rsidR="00F706BD" w:rsidRPr="00F706BD" w:rsidRDefault="00F706BD" w:rsidP="00F706BD">
            <w:pPr>
              <w:pStyle w:val="ConsPlusNonformat"/>
              <w:widowControl/>
              <w:spacing w:before="60" w:after="60"/>
              <w:ind w:firstLine="720"/>
              <w:jc w:val="both"/>
              <w:rPr>
                <w:rFonts w:ascii="Times New Roman" w:hAnsi="Times New Roman" w:cs="Times New Roman"/>
                <w:sz w:val="24"/>
                <w:szCs w:val="24"/>
              </w:rPr>
            </w:pPr>
          </w:p>
        </w:tc>
      </w:tr>
      <w:tr w:rsidR="00F706BD" w:rsidTr="00F706BD">
        <w:trPr>
          <w:jc w:val="center"/>
        </w:trPr>
        <w:tc>
          <w:tcPr>
            <w:tcW w:w="719" w:type="dxa"/>
          </w:tcPr>
          <w:p w:rsidR="00F706BD" w:rsidRPr="00F706BD" w:rsidRDefault="00F706BD" w:rsidP="00F706BD">
            <w:pPr>
              <w:pStyle w:val="ConsPlusNonformat"/>
              <w:widowControl/>
              <w:spacing w:before="60" w:after="60"/>
              <w:ind w:firstLine="720"/>
              <w:jc w:val="both"/>
              <w:rPr>
                <w:rFonts w:ascii="Times New Roman" w:hAnsi="Times New Roman" w:cs="Times New Roman"/>
                <w:sz w:val="24"/>
                <w:szCs w:val="24"/>
              </w:rPr>
            </w:pPr>
          </w:p>
        </w:tc>
        <w:tc>
          <w:tcPr>
            <w:tcW w:w="1780" w:type="dxa"/>
          </w:tcPr>
          <w:p w:rsidR="00F706BD" w:rsidRPr="00F706BD" w:rsidRDefault="00F706BD" w:rsidP="00F706BD">
            <w:pPr>
              <w:pStyle w:val="ConsPlusNonformat"/>
              <w:widowControl/>
              <w:spacing w:before="60" w:after="60"/>
              <w:ind w:firstLine="720"/>
              <w:jc w:val="both"/>
              <w:rPr>
                <w:rFonts w:ascii="Times New Roman" w:hAnsi="Times New Roman" w:cs="Times New Roman"/>
                <w:sz w:val="24"/>
                <w:szCs w:val="24"/>
              </w:rPr>
            </w:pPr>
          </w:p>
        </w:tc>
        <w:tc>
          <w:tcPr>
            <w:tcW w:w="1063" w:type="dxa"/>
          </w:tcPr>
          <w:p w:rsidR="00F706BD" w:rsidRPr="00F706BD" w:rsidRDefault="00F706BD" w:rsidP="00F706BD">
            <w:pPr>
              <w:pStyle w:val="ConsPlusNonformat"/>
              <w:widowControl/>
              <w:spacing w:before="60" w:after="60"/>
              <w:ind w:firstLine="720"/>
              <w:jc w:val="both"/>
              <w:rPr>
                <w:rFonts w:ascii="Times New Roman" w:hAnsi="Times New Roman" w:cs="Times New Roman"/>
                <w:sz w:val="24"/>
                <w:szCs w:val="24"/>
              </w:rPr>
            </w:pPr>
          </w:p>
        </w:tc>
        <w:tc>
          <w:tcPr>
            <w:tcW w:w="1701" w:type="dxa"/>
          </w:tcPr>
          <w:p w:rsidR="00F706BD" w:rsidRPr="00F706BD" w:rsidRDefault="00F706BD" w:rsidP="00F706BD">
            <w:pPr>
              <w:pStyle w:val="ConsPlusNonformat"/>
              <w:widowControl/>
              <w:spacing w:before="60" w:after="60"/>
              <w:ind w:firstLine="720"/>
              <w:jc w:val="both"/>
              <w:rPr>
                <w:rFonts w:ascii="Times New Roman" w:hAnsi="Times New Roman" w:cs="Times New Roman"/>
                <w:sz w:val="24"/>
                <w:szCs w:val="24"/>
              </w:rPr>
            </w:pPr>
          </w:p>
        </w:tc>
        <w:tc>
          <w:tcPr>
            <w:tcW w:w="2835" w:type="dxa"/>
          </w:tcPr>
          <w:p w:rsidR="00F706BD" w:rsidRPr="00F706BD" w:rsidRDefault="00F706BD" w:rsidP="00F706BD">
            <w:pPr>
              <w:pStyle w:val="ConsPlusNonformat"/>
              <w:widowControl/>
              <w:spacing w:before="60" w:after="60"/>
              <w:ind w:firstLine="720"/>
              <w:jc w:val="both"/>
              <w:rPr>
                <w:rFonts w:ascii="Times New Roman" w:hAnsi="Times New Roman" w:cs="Times New Roman"/>
                <w:sz w:val="24"/>
                <w:szCs w:val="24"/>
              </w:rPr>
            </w:pPr>
          </w:p>
        </w:tc>
        <w:tc>
          <w:tcPr>
            <w:tcW w:w="1558" w:type="dxa"/>
          </w:tcPr>
          <w:p w:rsidR="00F706BD" w:rsidRPr="00F706BD" w:rsidRDefault="00F706BD" w:rsidP="00F706BD">
            <w:pPr>
              <w:pStyle w:val="ConsPlusNonformat"/>
              <w:widowControl/>
              <w:spacing w:before="60" w:after="60"/>
              <w:ind w:firstLine="720"/>
              <w:jc w:val="both"/>
              <w:rPr>
                <w:rFonts w:ascii="Times New Roman" w:hAnsi="Times New Roman" w:cs="Times New Roman"/>
                <w:sz w:val="24"/>
                <w:szCs w:val="24"/>
              </w:rPr>
            </w:pPr>
          </w:p>
        </w:tc>
      </w:tr>
    </w:tbl>
    <w:p w:rsidR="00F706BD" w:rsidRDefault="00F706BD" w:rsidP="00F706BD">
      <w:pPr>
        <w:pStyle w:val="ConsPlusNonformat"/>
        <w:widowControl/>
        <w:jc w:val="both"/>
        <w:rPr>
          <w:rFonts w:ascii="Times New Roman" w:hAnsi="Times New Roman" w:cs="Times New Roman"/>
          <w:sz w:val="24"/>
          <w:szCs w:val="24"/>
        </w:rPr>
      </w:pPr>
    </w:p>
    <w:p w:rsidR="00F706BD" w:rsidRPr="001843E2" w:rsidRDefault="00F706BD" w:rsidP="00F706BD">
      <w:pPr>
        <w:pStyle w:val="ConsPlusNonformat"/>
        <w:widowControl/>
        <w:ind w:firstLine="709"/>
        <w:jc w:val="both"/>
        <w:rPr>
          <w:rFonts w:ascii="Times New Roman" w:hAnsi="Times New Roman" w:cs="Times New Roman"/>
          <w:sz w:val="28"/>
          <w:szCs w:val="28"/>
        </w:rPr>
      </w:pPr>
      <w:r w:rsidRPr="001843E2">
        <w:rPr>
          <w:rFonts w:ascii="Times New Roman" w:hAnsi="Times New Roman" w:cs="Times New Roman"/>
          <w:sz w:val="28"/>
          <w:szCs w:val="28"/>
        </w:rPr>
        <w:t xml:space="preserve">Прошу рассмотреть возможность установления/изменения </w:t>
      </w:r>
      <w:r w:rsidRPr="001843E2">
        <w:rPr>
          <w:rFonts w:ascii="Times New Roman" w:hAnsi="Times New Roman" w:cs="Times New Roman"/>
          <w:i/>
          <w:sz w:val="28"/>
          <w:szCs w:val="28"/>
        </w:rPr>
        <w:t>(</w:t>
      </w:r>
      <w:proofErr w:type="gramStart"/>
      <w:r w:rsidRPr="001843E2">
        <w:rPr>
          <w:rFonts w:ascii="Times New Roman" w:hAnsi="Times New Roman" w:cs="Times New Roman"/>
          <w:i/>
          <w:sz w:val="28"/>
          <w:szCs w:val="28"/>
        </w:rPr>
        <w:t>нужное</w:t>
      </w:r>
      <w:proofErr w:type="gramEnd"/>
      <w:r w:rsidRPr="001843E2">
        <w:rPr>
          <w:rFonts w:ascii="Times New Roman" w:hAnsi="Times New Roman" w:cs="Times New Roman"/>
          <w:i/>
          <w:sz w:val="28"/>
          <w:szCs w:val="28"/>
        </w:rPr>
        <w:t xml:space="preserve"> подчеркнуть)</w:t>
      </w:r>
      <w:r w:rsidRPr="001843E2">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1843E2">
        <w:rPr>
          <w:rFonts w:ascii="Times New Roman" w:hAnsi="Times New Roman" w:cs="Times New Roman"/>
          <w:sz w:val="28"/>
          <w:szCs w:val="28"/>
        </w:rPr>
        <w:t xml:space="preserve"> маршрута регулярных перевозок:</w:t>
      </w:r>
    </w:p>
    <w:p w:rsidR="00F706BD" w:rsidRDefault="00F706BD" w:rsidP="00F706B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 - ____________________________  рег. № ________</w:t>
      </w:r>
    </w:p>
    <w:p w:rsidR="00F706BD" w:rsidRDefault="00F706BD" w:rsidP="00F706BD">
      <w:pPr>
        <w:pStyle w:val="ConsPlusNonformat"/>
        <w:widowControl/>
        <w:jc w:val="both"/>
        <w:rPr>
          <w:rFonts w:ascii="Times New Roman" w:hAnsi="Times New Roman" w:cs="Times New Roman"/>
          <w:i/>
        </w:rPr>
      </w:pPr>
      <w:r>
        <w:rPr>
          <w:rFonts w:ascii="Times New Roman" w:hAnsi="Times New Roman" w:cs="Times New Roman"/>
          <w:i/>
        </w:rPr>
        <w:t xml:space="preserve">         </w:t>
      </w:r>
      <w:r w:rsidRPr="000B1042">
        <w:rPr>
          <w:rFonts w:ascii="Times New Roman" w:hAnsi="Times New Roman" w:cs="Times New Roman"/>
          <w:i/>
        </w:rPr>
        <w:t>(</w:t>
      </w:r>
      <w:r>
        <w:rPr>
          <w:rFonts w:ascii="Times New Roman" w:hAnsi="Times New Roman" w:cs="Times New Roman"/>
          <w:i/>
        </w:rPr>
        <w:t>начальный населенный пункт)                 (конечный населенный пункт)</w:t>
      </w:r>
    </w:p>
    <w:p w:rsidR="00F706BD" w:rsidRPr="00956429" w:rsidRDefault="00F706BD" w:rsidP="00F706BD">
      <w:pPr>
        <w:pStyle w:val="ConsPlusNonformat"/>
        <w:widowControl/>
        <w:jc w:val="both"/>
        <w:rPr>
          <w:rFonts w:ascii="Times New Roman" w:hAnsi="Times New Roman" w:cs="Times New Roman"/>
          <w:color w:val="000000"/>
          <w:sz w:val="28"/>
          <w:szCs w:val="28"/>
        </w:rPr>
      </w:pPr>
      <w:r w:rsidRPr="00956429">
        <w:rPr>
          <w:rFonts w:ascii="Times New Roman" w:hAnsi="Times New Roman" w:cs="Times New Roman"/>
          <w:color w:val="000000"/>
          <w:sz w:val="28"/>
          <w:szCs w:val="28"/>
        </w:rPr>
        <w:t>2. Протяженность маршрута:</w:t>
      </w:r>
    </w:p>
    <w:p w:rsidR="00F706BD" w:rsidRPr="007635EE" w:rsidRDefault="00F706BD" w:rsidP="00F706BD">
      <w:pPr>
        <w:jc w:val="both"/>
        <w:rPr>
          <w:sz w:val="28"/>
          <w:szCs w:val="28"/>
        </w:rPr>
      </w:pPr>
      <w:r w:rsidRPr="007635EE">
        <w:rPr>
          <w:sz w:val="28"/>
          <w:szCs w:val="28"/>
        </w:rPr>
        <w:t xml:space="preserve">в прямом направлении    _________ </w:t>
      </w:r>
      <w:proofErr w:type="gramStart"/>
      <w:r w:rsidRPr="007635EE">
        <w:rPr>
          <w:sz w:val="28"/>
          <w:szCs w:val="28"/>
        </w:rPr>
        <w:t>км</w:t>
      </w:r>
      <w:proofErr w:type="gramEnd"/>
      <w:r w:rsidRPr="007635EE">
        <w:rPr>
          <w:sz w:val="28"/>
          <w:szCs w:val="28"/>
        </w:rPr>
        <w:t>;</w:t>
      </w:r>
    </w:p>
    <w:p w:rsidR="00F706BD" w:rsidRPr="007635EE" w:rsidRDefault="00F706BD" w:rsidP="00F706BD">
      <w:pPr>
        <w:jc w:val="both"/>
        <w:rPr>
          <w:sz w:val="28"/>
          <w:szCs w:val="28"/>
        </w:rPr>
      </w:pPr>
      <w:r w:rsidRPr="007635EE">
        <w:rPr>
          <w:sz w:val="28"/>
          <w:szCs w:val="28"/>
        </w:rPr>
        <w:t xml:space="preserve">в обратном направлении _________ </w:t>
      </w:r>
      <w:proofErr w:type="gramStart"/>
      <w:r w:rsidRPr="007635EE">
        <w:rPr>
          <w:sz w:val="28"/>
          <w:szCs w:val="28"/>
        </w:rPr>
        <w:t>км</w:t>
      </w:r>
      <w:proofErr w:type="gramEnd"/>
      <w:r w:rsidRPr="007635EE">
        <w:rPr>
          <w:sz w:val="28"/>
          <w:szCs w:val="28"/>
        </w:rPr>
        <w:t>.</w:t>
      </w:r>
    </w:p>
    <w:p w:rsidR="00F706BD" w:rsidRDefault="00F706BD" w:rsidP="00F706BD">
      <w:pPr>
        <w:pStyle w:val="ConsPlusNonformat"/>
        <w:widowControl/>
        <w:jc w:val="both"/>
        <w:rPr>
          <w:rFonts w:ascii="Times New Roman" w:hAnsi="Times New Roman" w:cs="Times New Roman"/>
          <w:sz w:val="24"/>
          <w:szCs w:val="24"/>
        </w:rPr>
      </w:pPr>
    </w:p>
    <w:p w:rsidR="00F706BD" w:rsidRDefault="00F706BD" w:rsidP="00F706BD">
      <w:pPr>
        <w:pStyle w:val="ConsPlusNonformat"/>
        <w:widowControl/>
        <w:jc w:val="both"/>
        <w:rPr>
          <w:rFonts w:ascii="Times New Roman" w:hAnsi="Times New Roman" w:cs="Times New Roman"/>
          <w:sz w:val="28"/>
          <w:szCs w:val="28"/>
        </w:rPr>
      </w:pPr>
      <w:r w:rsidRPr="00480476">
        <w:rPr>
          <w:rFonts w:ascii="Times New Roman" w:hAnsi="Times New Roman" w:cs="Times New Roman"/>
          <w:sz w:val="28"/>
          <w:szCs w:val="28"/>
        </w:rPr>
        <w:t>3. Сведения об остановочных пунктах</w:t>
      </w:r>
      <w:r>
        <w:rPr>
          <w:rFonts w:ascii="Times New Roman" w:hAnsi="Times New Roman" w:cs="Times New Roman"/>
          <w:sz w:val="28"/>
          <w:szCs w:val="28"/>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5"/>
        <w:gridCol w:w="3632"/>
        <w:gridCol w:w="5102"/>
      </w:tblGrid>
      <w:tr w:rsidR="00F706BD" w:rsidTr="00F706BD">
        <w:trPr>
          <w:jc w:val="center"/>
        </w:trPr>
        <w:tc>
          <w:tcPr>
            <w:tcW w:w="905" w:type="dxa"/>
            <w:vAlign w:val="center"/>
          </w:tcPr>
          <w:p w:rsidR="00F706BD" w:rsidRDefault="00F706BD" w:rsidP="000E7BC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F706BD" w:rsidRDefault="00F706BD" w:rsidP="000E7BC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п.п.</w:t>
            </w:r>
          </w:p>
        </w:tc>
        <w:tc>
          <w:tcPr>
            <w:tcW w:w="3632" w:type="dxa"/>
            <w:vAlign w:val="center"/>
          </w:tcPr>
          <w:p w:rsidR="00F706BD" w:rsidRDefault="00F706BD" w:rsidP="000E7BC7">
            <w:pPr>
              <w:pStyle w:val="ConsPlusNonformat"/>
              <w:widowControl/>
              <w:jc w:val="center"/>
              <w:rPr>
                <w:rFonts w:ascii="Times New Roman" w:hAnsi="Times New Roman" w:cs="Times New Roman"/>
                <w:sz w:val="24"/>
                <w:szCs w:val="24"/>
              </w:rPr>
            </w:pPr>
          </w:p>
          <w:p w:rsidR="00F706BD" w:rsidRDefault="00F706BD" w:rsidP="000E7BC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F706BD" w:rsidRDefault="00F706BD" w:rsidP="000E7BC7">
            <w:pPr>
              <w:pStyle w:val="ConsPlusNonformat"/>
              <w:widowControl/>
              <w:jc w:val="center"/>
              <w:rPr>
                <w:rFonts w:ascii="Times New Roman" w:hAnsi="Times New Roman" w:cs="Times New Roman"/>
                <w:sz w:val="24"/>
                <w:szCs w:val="24"/>
              </w:rPr>
            </w:pPr>
          </w:p>
        </w:tc>
        <w:tc>
          <w:tcPr>
            <w:tcW w:w="5102" w:type="dxa"/>
            <w:vAlign w:val="center"/>
          </w:tcPr>
          <w:p w:rsidR="00F706BD" w:rsidRPr="00302B0F" w:rsidRDefault="00F706BD" w:rsidP="000E7BC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Место нахождения</w:t>
            </w:r>
          </w:p>
        </w:tc>
      </w:tr>
      <w:tr w:rsidR="00F706BD" w:rsidRPr="0034518F" w:rsidTr="00F706BD">
        <w:trPr>
          <w:jc w:val="center"/>
        </w:trPr>
        <w:tc>
          <w:tcPr>
            <w:tcW w:w="905" w:type="dxa"/>
          </w:tcPr>
          <w:p w:rsidR="00F706BD" w:rsidRPr="0034518F" w:rsidRDefault="00F706BD" w:rsidP="000E7BC7">
            <w:pPr>
              <w:pStyle w:val="ConsPlusNonformat"/>
              <w:widowControl/>
              <w:jc w:val="center"/>
              <w:rPr>
                <w:rFonts w:ascii="Times New Roman" w:hAnsi="Times New Roman" w:cs="Times New Roman"/>
                <w:i/>
              </w:rPr>
            </w:pPr>
            <w:r>
              <w:rPr>
                <w:rFonts w:ascii="Times New Roman" w:hAnsi="Times New Roman" w:cs="Times New Roman"/>
                <w:i/>
              </w:rPr>
              <w:t>1</w:t>
            </w:r>
          </w:p>
        </w:tc>
        <w:tc>
          <w:tcPr>
            <w:tcW w:w="3632" w:type="dxa"/>
          </w:tcPr>
          <w:p w:rsidR="00F706BD" w:rsidRPr="0034518F" w:rsidRDefault="00F706BD" w:rsidP="000E7BC7">
            <w:pPr>
              <w:pStyle w:val="ConsPlusNonformat"/>
              <w:widowControl/>
              <w:jc w:val="center"/>
              <w:rPr>
                <w:rFonts w:ascii="Times New Roman" w:hAnsi="Times New Roman" w:cs="Times New Roman"/>
                <w:i/>
              </w:rPr>
            </w:pPr>
            <w:r w:rsidRPr="0034518F">
              <w:rPr>
                <w:rFonts w:ascii="Times New Roman" w:hAnsi="Times New Roman" w:cs="Times New Roman"/>
                <w:i/>
              </w:rPr>
              <w:t>2</w:t>
            </w:r>
          </w:p>
        </w:tc>
        <w:tc>
          <w:tcPr>
            <w:tcW w:w="5102" w:type="dxa"/>
          </w:tcPr>
          <w:p w:rsidR="00F706BD" w:rsidRDefault="00F706BD" w:rsidP="000E7BC7">
            <w:pPr>
              <w:pStyle w:val="ConsPlusNonformat"/>
              <w:widowControl/>
              <w:jc w:val="center"/>
              <w:rPr>
                <w:rFonts w:ascii="Times New Roman" w:hAnsi="Times New Roman" w:cs="Times New Roman"/>
                <w:i/>
              </w:rPr>
            </w:pPr>
            <w:r>
              <w:rPr>
                <w:rFonts w:ascii="Times New Roman" w:hAnsi="Times New Roman" w:cs="Times New Roman"/>
                <w:i/>
              </w:rPr>
              <w:t>3</w:t>
            </w:r>
          </w:p>
        </w:tc>
      </w:tr>
      <w:tr w:rsidR="00F706BD" w:rsidTr="00F706BD">
        <w:trPr>
          <w:jc w:val="center"/>
        </w:trPr>
        <w:tc>
          <w:tcPr>
            <w:tcW w:w="905" w:type="dxa"/>
          </w:tcPr>
          <w:p w:rsidR="00F706BD" w:rsidRPr="00F706BD" w:rsidRDefault="00F706BD" w:rsidP="00F706BD">
            <w:pPr>
              <w:pStyle w:val="ConsPlusNonformat"/>
              <w:widowControl/>
              <w:spacing w:before="60" w:after="60"/>
              <w:ind w:firstLine="720"/>
              <w:jc w:val="both"/>
              <w:rPr>
                <w:rFonts w:ascii="Times New Roman" w:hAnsi="Times New Roman" w:cs="Times New Roman"/>
                <w:sz w:val="24"/>
                <w:szCs w:val="24"/>
              </w:rPr>
            </w:pPr>
          </w:p>
        </w:tc>
        <w:tc>
          <w:tcPr>
            <w:tcW w:w="3632" w:type="dxa"/>
          </w:tcPr>
          <w:p w:rsidR="00F706BD" w:rsidRPr="00F706BD" w:rsidRDefault="00F706BD" w:rsidP="00F706BD">
            <w:pPr>
              <w:pStyle w:val="ConsPlusNonformat"/>
              <w:widowControl/>
              <w:spacing w:before="60" w:after="60"/>
              <w:ind w:firstLine="720"/>
              <w:jc w:val="both"/>
              <w:rPr>
                <w:rFonts w:ascii="Times New Roman" w:hAnsi="Times New Roman" w:cs="Times New Roman"/>
                <w:sz w:val="24"/>
                <w:szCs w:val="24"/>
              </w:rPr>
            </w:pPr>
          </w:p>
        </w:tc>
        <w:tc>
          <w:tcPr>
            <w:tcW w:w="5102" w:type="dxa"/>
          </w:tcPr>
          <w:p w:rsidR="00F706BD" w:rsidRPr="00F706BD" w:rsidRDefault="00F706BD" w:rsidP="00F706BD">
            <w:pPr>
              <w:pStyle w:val="ConsPlusNonformat"/>
              <w:widowControl/>
              <w:spacing w:before="60" w:after="60"/>
              <w:ind w:firstLine="720"/>
              <w:jc w:val="both"/>
              <w:rPr>
                <w:rFonts w:ascii="Times New Roman" w:hAnsi="Times New Roman" w:cs="Times New Roman"/>
                <w:sz w:val="24"/>
                <w:szCs w:val="24"/>
              </w:rPr>
            </w:pPr>
          </w:p>
        </w:tc>
      </w:tr>
      <w:tr w:rsidR="00F706BD" w:rsidTr="00F706BD">
        <w:trPr>
          <w:jc w:val="center"/>
        </w:trPr>
        <w:tc>
          <w:tcPr>
            <w:tcW w:w="905" w:type="dxa"/>
          </w:tcPr>
          <w:p w:rsidR="00F706BD" w:rsidRPr="00F706BD" w:rsidRDefault="00F706BD" w:rsidP="00F706BD">
            <w:pPr>
              <w:pStyle w:val="ConsPlusNonformat"/>
              <w:widowControl/>
              <w:spacing w:before="60" w:after="60"/>
              <w:ind w:firstLine="720"/>
              <w:jc w:val="both"/>
              <w:rPr>
                <w:rFonts w:ascii="Times New Roman" w:hAnsi="Times New Roman" w:cs="Times New Roman"/>
                <w:sz w:val="24"/>
                <w:szCs w:val="24"/>
              </w:rPr>
            </w:pPr>
          </w:p>
        </w:tc>
        <w:tc>
          <w:tcPr>
            <w:tcW w:w="3632" w:type="dxa"/>
          </w:tcPr>
          <w:p w:rsidR="00F706BD" w:rsidRPr="00F706BD" w:rsidRDefault="00F706BD" w:rsidP="00F706BD">
            <w:pPr>
              <w:pStyle w:val="ConsPlusNonformat"/>
              <w:widowControl/>
              <w:spacing w:before="60" w:after="60"/>
              <w:ind w:firstLine="720"/>
              <w:jc w:val="both"/>
              <w:rPr>
                <w:rFonts w:ascii="Times New Roman" w:hAnsi="Times New Roman" w:cs="Times New Roman"/>
                <w:sz w:val="24"/>
                <w:szCs w:val="24"/>
              </w:rPr>
            </w:pPr>
          </w:p>
        </w:tc>
        <w:tc>
          <w:tcPr>
            <w:tcW w:w="5102" w:type="dxa"/>
          </w:tcPr>
          <w:p w:rsidR="00F706BD" w:rsidRPr="00F706BD" w:rsidRDefault="00F706BD" w:rsidP="00F706BD">
            <w:pPr>
              <w:pStyle w:val="ConsPlusNonformat"/>
              <w:widowControl/>
              <w:spacing w:before="60" w:after="60"/>
              <w:ind w:firstLine="720"/>
              <w:jc w:val="both"/>
              <w:rPr>
                <w:rFonts w:ascii="Times New Roman" w:hAnsi="Times New Roman" w:cs="Times New Roman"/>
                <w:sz w:val="24"/>
                <w:szCs w:val="24"/>
              </w:rPr>
            </w:pPr>
          </w:p>
        </w:tc>
      </w:tr>
      <w:tr w:rsidR="00F706BD" w:rsidTr="00F706BD">
        <w:trPr>
          <w:jc w:val="center"/>
        </w:trPr>
        <w:tc>
          <w:tcPr>
            <w:tcW w:w="905" w:type="dxa"/>
          </w:tcPr>
          <w:p w:rsidR="00F706BD" w:rsidRPr="00F706BD" w:rsidRDefault="00F706BD" w:rsidP="00F706BD">
            <w:pPr>
              <w:pStyle w:val="ConsPlusNonformat"/>
              <w:widowControl/>
              <w:spacing w:before="60" w:after="60"/>
              <w:ind w:firstLine="720"/>
              <w:jc w:val="both"/>
              <w:rPr>
                <w:rFonts w:ascii="Times New Roman" w:hAnsi="Times New Roman" w:cs="Times New Roman"/>
                <w:sz w:val="24"/>
                <w:szCs w:val="24"/>
              </w:rPr>
            </w:pPr>
          </w:p>
        </w:tc>
        <w:tc>
          <w:tcPr>
            <w:tcW w:w="3632" w:type="dxa"/>
          </w:tcPr>
          <w:p w:rsidR="00F706BD" w:rsidRPr="00F706BD" w:rsidRDefault="00F706BD" w:rsidP="00F706BD">
            <w:pPr>
              <w:pStyle w:val="ConsPlusNonformat"/>
              <w:widowControl/>
              <w:spacing w:before="60" w:after="60"/>
              <w:ind w:firstLine="720"/>
              <w:jc w:val="both"/>
              <w:rPr>
                <w:rFonts w:ascii="Times New Roman" w:hAnsi="Times New Roman" w:cs="Times New Roman"/>
                <w:sz w:val="24"/>
                <w:szCs w:val="24"/>
              </w:rPr>
            </w:pPr>
          </w:p>
        </w:tc>
        <w:tc>
          <w:tcPr>
            <w:tcW w:w="5102" w:type="dxa"/>
          </w:tcPr>
          <w:p w:rsidR="00F706BD" w:rsidRPr="00F706BD" w:rsidRDefault="00F706BD" w:rsidP="00F706BD">
            <w:pPr>
              <w:pStyle w:val="ConsPlusNonformat"/>
              <w:widowControl/>
              <w:spacing w:before="60" w:after="60"/>
              <w:ind w:firstLine="720"/>
              <w:jc w:val="both"/>
              <w:rPr>
                <w:rFonts w:ascii="Times New Roman" w:hAnsi="Times New Roman" w:cs="Times New Roman"/>
                <w:sz w:val="24"/>
                <w:szCs w:val="24"/>
              </w:rPr>
            </w:pPr>
          </w:p>
        </w:tc>
      </w:tr>
      <w:tr w:rsidR="00F706BD" w:rsidTr="00F706BD">
        <w:trPr>
          <w:jc w:val="center"/>
        </w:trPr>
        <w:tc>
          <w:tcPr>
            <w:tcW w:w="905" w:type="dxa"/>
          </w:tcPr>
          <w:p w:rsidR="00F706BD" w:rsidRPr="00F706BD" w:rsidRDefault="00F706BD" w:rsidP="00F706BD">
            <w:pPr>
              <w:pStyle w:val="ConsPlusNonformat"/>
              <w:widowControl/>
              <w:spacing w:before="60" w:after="60"/>
              <w:ind w:firstLine="720"/>
              <w:jc w:val="both"/>
              <w:rPr>
                <w:rFonts w:ascii="Times New Roman" w:hAnsi="Times New Roman" w:cs="Times New Roman"/>
                <w:sz w:val="24"/>
                <w:szCs w:val="24"/>
              </w:rPr>
            </w:pPr>
          </w:p>
        </w:tc>
        <w:tc>
          <w:tcPr>
            <w:tcW w:w="3632" w:type="dxa"/>
          </w:tcPr>
          <w:p w:rsidR="00F706BD" w:rsidRPr="00F706BD" w:rsidRDefault="00F706BD" w:rsidP="00F706BD">
            <w:pPr>
              <w:pStyle w:val="ConsPlusNonformat"/>
              <w:widowControl/>
              <w:spacing w:before="60" w:after="60"/>
              <w:ind w:firstLine="720"/>
              <w:jc w:val="both"/>
              <w:rPr>
                <w:rFonts w:ascii="Times New Roman" w:hAnsi="Times New Roman" w:cs="Times New Roman"/>
                <w:sz w:val="24"/>
                <w:szCs w:val="24"/>
              </w:rPr>
            </w:pPr>
          </w:p>
        </w:tc>
        <w:tc>
          <w:tcPr>
            <w:tcW w:w="5102" w:type="dxa"/>
          </w:tcPr>
          <w:p w:rsidR="00F706BD" w:rsidRPr="00F706BD" w:rsidRDefault="00F706BD" w:rsidP="00F706BD">
            <w:pPr>
              <w:pStyle w:val="ConsPlusNonformat"/>
              <w:widowControl/>
              <w:spacing w:before="60" w:after="60"/>
              <w:ind w:firstLine="720"/>
              <w:jc w:val="both"/>
              <w:rPr>
                <w:rFonts w:ascii="Times New Roman" w:hAnsi="Times New Roman" w:cs="Times New Roman"/>
                <w:sz w:val="24"/>
                <w:szCs w:val="24"/>
              </w:rPr>
            </w:pPr>
          </w:p>
        </w:tc>
      </w:tr>
    </w:tbl>
    <w:p w:rsidR="00F706BD" w:rsidRPr="007635EE" w:rsidRDefault="00F706BD" w:rsidP="00F706BD">
      <w:pPr>
        <w:spacing w:after="120"/>
        <w:jc w:val="both"/>
        <w:rPr>
          <w:bCs/>
          <w:color w:val="000000"/>
          <w:sz w:val="28"/>
          <w:szCs w:val="28"/>
        </w:rPr>
      </w:pPr>
      <w:r w:rsidRPr="007635EE">
        <w:rPr>
          <w:color w:val="000000"/>
          <w:sz w:val="28"/>
          <w:szCs w:val="28"/>
        </w:rPr>
        <w:lastRenderedPageBreak/>
        <w:t xml:space="preserve">4. Наименования </w:t>
      </w:r>
      <w:r w:rsidRPr="007635EE">
        <w:rPr>
          <w:bCs/>
          <w:color w:val="000000"/>
          <w:sz w:val="28"/>
          <w:szCs w:val="28"/>
        </w:rPr>
        <w:t>улиц и автомобильных дорог, по которым предполагается движение транспортных средств между остановочными пунктами:</w:t>
      </w:r>
    </w:p>
    <w:p w:rsidR="00F706BD" w:rsidRPr="007635EE" w:rsidRDefault="00F706BD" w:rsidP="00F706BD">
      <w:pPr>
        <w:spacing w:after="120"/>
        <w:jc w:val="both"/>
        <w:rPr>
          <w:bCs/>
          <w:color w:val="000000"/>
          <w:sz w:val="28"/>
          <w:szCs w:val="28"/>
        </w:rPr>
      </w:pPr>
      <w:r w:rsidRPr="007635EE">
        <w:rPr>
          <w:bCs/>
          <w:color w:val="000000"/>
          <w:sz w:val="28"/>
          <w:szCs w:val="28"/>
        </w:rPr>
        <w:t>4.1. В прямом направлении:</w:t>
      </w:r>
    </w:p>
    <w:tbl>
      <w:tblPr>
        <w:tblW w:w="6335" w:type="dxa"/>
        <w:jc w:val="center"/>
        <w:tblInd w:w="-1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7"/>
        <w:gridCol w:w="3402"/>
        <w:gridCol w:w="2126"/>
      </w:tblGrid>
      <w:tr w:rsidR="008055D9" w:rsidTr="008055D9">
        <w:trPr>
          <w:trHeight w:val="1196"/>
          <w:jc w:val="center"/>
        </w:trPr>
        <w:tc>
          <w:tcPr>
            <w:tcW w:w="807" w:type="dxa"/>
            <w:vAlign w:val="center"/>
          </w:tcPr>
          <w:p w:rsidR="008055D9" w:rsidRDefault="008055D9" w:rsidP="000E7BC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8055D9" w:rsidRDefault="008055D9" w:rsidP="000E7BC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п.п.</w:t>
            </w:r>
          </w:p>
        </w:tc>
        <w:tc>
          <w:tcPr>
            <w:tcW w:w="3402" w:type="dxa"/>
            <w:vAlign w:val="center"/>
          </w:tcPr>
          <w:p w:rsidR="008055D9" w:rsidRDefault="008055D9" w:rsidP="000E7BC7">
            <w:pPr>
              <w:pStyle w:val="ConsPlusNonformat"/>
              <w:widowControl/>
              <w:jc w:val="center"/>
              <w:rPr>
                <w:rFonts w:ascii="Times New Roman" w:hAnsi="Times New Roman" w:cs="Times New Roman"/>
                <w:sz w:val="24"/>
                <w:szCs w:val="24"/>
              </w:rPr>
            </w:pPr>
          </w:p>
          <w:p w:rsidR="008055D9" w:rsidRDefault="008055D9" w:rsidP="000E7BC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Наименование улиц/ автомобильных дорог</w:t>
            </w:r>
          </w:p>
          <w:p w:rsidR="008055D9" w:rsidRDefault="008055D9" w:rsidP="000E7BC7">
            <w:pPr>
              <w:pStyle w:val="ConsPlusNonformat"/>
              <w:jc w:val="center"/>
              <w:rPr>
                <w:rFonts w:ascii="Times New Roman" w:hAnsi="Times New Roman" w:cs="Times New Roman"/>
                <w:sz w:val="24"/>
                <w:szCs w:val="24"/>
              </w:rPr>
            </w:pPr>
            <w:r>
              <w:rPr>
                <w:rFonts w:ascii="Times New Roman" w:hAnsi="Times New Roman" w:cs="Times New Roman"/>
                <w:sz w:val="24"/>
                <w:szCs w:val="24"/>
              </w:rPr>
              <w:t>в</w:t>
            </w:r>
            <w:r w:rsidRPr="00B00837">
              <w:rPr>
                <w:rFonts w:ascii="Times New Roman" w:hAnsi="Times New Roman" w:cs="Times New Roman"/>
                <w:sz w:val="24"/>
                <w:szCs w:val="24"/>
              </w:rPr>
              <w:t xml:space="preserve"> </w:t>
            </w:r>
            <w:r>
              <w:rPr>
                <w:rFonts w:ascii="Times New Roman" w:hAnsi="Times New Roman" w:cs="Times New Roman"/>
                <w:sz w:val="24"/>
                <w:szCs w:val="24"/>
              </w:rPr>
              <w:t>обратном</w:t>
            </w:r>
            <w:r w:rsidRPr="00B00837">
              <w:rPr>
                <w:rFonts w:ascii="Times New Roman" w:hAnsi="Times New Roman" w:cs="Times New Roman"/>
                <w:sz w:val="24"/>
                <w:szCs w:val="24"/>
              </w:rPr>
              <w:t xml:space="preserve"> направлении</w:t>
            </w:r>
          </w:p>
        </w:tc>
        <w:tc>
          <w:tcPr>
            <w:tcW w:w="2126" w:type="dxa"/>
            <w:vAlign w:val="center"/>
          </w:tcPr>
          <w:p w:rsidR="008055D9" w:rsidRDefault="008055D9" w:rsidP="000E7BC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Наименование населенного пункта</w:t>
            </w:r>
          </w:p>
          <w:p w:rsidR="008055D9" w:rsidRDefault="008055D9" w:rsidP="000E7BC7">
            <w:pPr>
              <w:pStyle w:val="ConsPlusNonformat"/>
              <w:widowControl/>
              <w:jc w:val="center"/>
              <w:rPr>
                <w:rFonts w:ascii="Times New Roman" w:hAnsi="Times New Roman" w:cs="Times New Roman"/>
                <w:sz w:val="24"/>
                <w:szCs w:val="24"/>
              </w:rPr>
            </w:pPr>
          </w:p>
        </w:tc>
      </w:tr>
      <w:tr w:rsidR="008055D9" w:rsidRPr="003A6371" w:rsidTr="008055D9">
        <w:trPr>
          <w:jc w:val="center"/>
        </w:trPr>
        <w:tc>
          <w:tcPr>
            <w:tcW w:w="807" w:type="dxa"/>
          </w:tcPr>
          <w:p w:rsidR="008055D9" w:rsidRPr="003A6371" w:rsidRDefault="008055D9" w:rsidP="000E7BC7">
            <w:pPr>
              <w:pStyle w:val="ConsPlusNonformat"/>
              <w:widowControl/>
              <w:jc w:val="center"/>
              <w:rPr>
                <w:rFonts w:ascii="Times New Roman" w:hAnsi="Times New Roman" w:cs="Times New Roman"/>
                <w:i/>
              </w:rPr>
            </w:pPr>
            <w:r w:rsidRPr="003A6371">
              <w:rPr>
                <w:rFonts w:ascii="Times New Roman" w:hAnsi="Times New Roman" w:cs="Times New Roman"/>
                <w:i/>
              </w:rPr>
              <w:t>1</w:t>
            </w:r>
          </w:p>
        </w:tc>
        <w:tc>
          <w:tcPr>
            <w:tcW w:w="3402" w:type="dxa"/>
            <w:vAlign w:val="center"/>
          </w:tcPr>
          <w:p w:rsidR="008055D9" w:rsidRPr="003A6371" w:rsidRDefault="008055D9" w:rsidP="000E7BC7">
            <w:pPr>
              <w:pStyle w:val="ConsPlusNonformat"/>
              <w:widowControl/>
              <w:jc w:val="center"/>
              <w:rPr>
                <w:rFonts w:ascii="Times New Roman" w:hAnsi="Times New Roman" w:cs="Times New Roman"/>
                <w:i/>
              </w:rPr>
            </w:pPr>
            <w:r w:rsidRPr="003A6371">
              <w:rPr>
                <w:rFonts w:ascii="Times New Roman" w:hAnsi="Times New Roman" w:cs="Times New Roman"/>
                <w:i/>
              </w:rPr>
              <w:t>2</w:t>
            </w:r>
          </w:p>
        </w:tc>
        <w:tc>
          <w:tcPr>
            <w:tcW w:w="2126" w:type="dxa"/>
            <w:vAlign w:val="center"/>
          </w:tcPr>
          <w:p w:rsidR="008055D9" w:rsidRPr="003A6371" w:rsidRDefault="008055D9" w:rsidP="000E7BC7">
            <w:pPr>
              <w:pStyle w:val="ConsPlusNonformat"/>
              <w:widowControl/>
              <w:jc w:val="center"/>
              <w:rPr>
                <w:rFonts w:ascii="Times New Roman" w:hAnsi="Times New Roman" w:cs="Times New Roman"/>
                <w:i/>
              </w:rPr>
            </w:pPr>
            <w:r>
              <w:rPr>
                <w:rFonts w:ascii="Times New Roman" w:hAnsi="Times New Roman" w:cs="Times New Roman"/>
                <w:i/>
              </w:rPr>
              <w:t>3</w:t>
            </w:r>
          </w:p>
        </w:tc>
      </w:tr>
      <w:tr w:rsidR="008055D9" w:rsidRPr="003A6371" w:rsidTr="008055D9">
        <w:trPr>
          <w:jc w:val="center"/>
        </w:trPr>
        <w:tc>
          <w:tcPr>
            <w:tcW w:w="807" w:type="dxa"/>
          </w:tcPr>
          <w:p w:rsidR="00F706BD" w:rsidRPr="00F706BD" w:rsidRDefault="00F706BD" w:rsidP="00F706BD">
            <w:pPr>
              <w:pStyle w:val="ConsPlusNonformat"/>
              <w:widowControl/>
              <w:spacing w:before="60" w:after="60"/>
              <w:ind w:firstLine="720"/>
              <w:jc w:val="center"/>
              <w:rPr>
                <w:rFonts w:ascii="Times New Roman" w:hAnsi="Times New Roman" w:cs="Times New Roman"/>
                <w:i/>
              </w:rPr>
            </w:pPr>
          </w:p>
        </w:tc>
        <w:tc>
          <w:tcPr>
            <w:tcW w:w="3402" w:type="dxa"/>
          </w:tcPr>
          <w:p w:rsidR="00F706BD" w:rsidRPr="00F706BD" w:rsidRDefault="00F706BD" w:rsidP="00F706BD">
            <w:pPr>
              <w:pStyle w:val="ConsPlusNonformat"/>
              <w:widowControl/>
              <w:spacing w:before="60" w:after="60"/>
              <w:ind w:firstLine="720"/>
              <w:jc w:val="center"/>
              <w:rPr>
                <w:rFonts w:ascii="Times New Roman" w:hAnsi="Times New Roman" w:cs="Times New Roman"/>
                <w:i/>
              </w:rPr>
            </w:pPr>
          </w:p>
        </w:tc>
        <w:tc>
          <w:tcPr>
            <w:tcW w:w="2126" w:type="dxa"/>
          </w:tcPr>
          <w:p w:rsidR="00F706BD" w:rsidRPr="00F706BD" w:rsidRDefault="00F706BD" w:rsidP="00F706BD">
            <w:pPr>
              <w:pStyle w:val="ConsPlusNonformat"/>
              <w:widowControl/>
              <w:spacing w:before="60" w:after="60"/>
              <w:ind w:firstLine="720"/>
              <w:jc w:val="center"/>
              <w:rPr>
                <w:rFonts w:ascii="Times New Roman" w:hAnsi="Times New Roman" w:cs="Times New Roman"/>
                <w:i/>
              </w:rPr>
            </w:pPr>
          </w:p>
        </w:tc>
      </w:tr>
      <w:tr w:rsidR="008055D9" w:rsidRPr="003A6371" w:rsidTr="008055D9">
        <w:trPr>
          <w:jc w:val="center"/>
        </w:trPr>
        <w:tc>
          <w:tcPr>
            <w:tcW w:w="807" w:type="dxa"/>
          </w:tcPr>
          <w:p w:rsidR="00F706BD" w:rsidRPr="00F706BD" w:rsidRDefault="00F706BD" w:rsidP="00F706BD">
            <w:pPr>
              <w:pStyle w:val="ConsPlusNonformat"/>
              <w:widowControl/>
              <w:spacing w:before="60" w:after="60"/>
              <w:ind w:firstLine="720"/>
              <w:jc w:val="center"/>
              <w:rPr>
                <w:rFonts w:ascii="Times New Roman" w:hAnsi="Times New Roman" w:cs="Times New Roman"/>
                <w:i/>
              </w:rPr>
            </w:pPr>
          </w:p>
        </w:tc>
        <w:tc>
          <w:tcPr>
            <w:tcW w:w="3402" w:type="dxa"/>
          </w:tcPr>
          <w:p w:rsidR="00F706BD" w:rsidRPr="00F706BD" w:rsidRDefault="00F706BD" w:rsidP="00F706BD">
            <w:pPr>
              <w:pStyle w:val="ConsPlusNonformat"/>
              <w:widowControl/>
              <w:spacing w:before="60" w:after="60"/>
              <w:ind w:firstLine="720"/>
              <w:jc w:val="center"/>
              <w:rPr>
                <w:rFonts w:ascii="Times New Roman" w:hAnsi="Times New Roman" w:cs="Times New Roman"/>
                <w:i/>
              </w:rPr>
            </w:pPr>
          </w:p>
        </w:tc>
        <w:tc>
          <w:tcPr>
            <w:tcW w:w="2126" w:type="dxa"/>
          </w:tcPr>
          <w:p w:rsidR="00F706BD" w:rsidRPr="00F706BD" w:rsidRDefault="00F706BD" w:rsidP="00F706BD">
            <w:pPr>
              <w:pStyle w:val="ConsPlusNonformat"/>
              <w:widowControl/>
              <w:spacing w:before="60" w:after="60"/>
              <w:ind w:firstLine="720"/>
              <w:jc w:val="center"/>
              <w:rPr>
                <w:rFonts w:ascii="Times New Roman" w:hAnsi="Times New Roman" w:cs="Times New Roman"/>
                <w:i/>
              </w:rPr>
            </w:pPr>
          </w:p>
        </w:tc>
      </w:tr>
    </w:tbl>
    <w:p w:rsidR="008055D9" w:rsidRPr="007635EE" w:rsidRDefault="008055D9" w:rsidP="008055D9">
      <w:pPr>
        <w:spacing w:after="120"/>
        <w:jc w:val="both"/>
        <w:rPr>
          <w:bCs/>
          <w:color w:val="000000"/>
          <w:sz w:val="28"/>
          <w:szCs w:val="28"/>
        </w:rPr>
      </w:pPr>
      <w:r w:rsidRPr="007635EE">
        <w:rPr>
          <w:bCs/>
          <w:color w:val="000000"/>
          <w:sz w:val="28"/>
          <w:szCs w:val="28"/>
        </w:rPr>
        <w:t>4.</w:t>
      </w:r>
      <w:r>
        <w:rPr>
          <w:bCs/>
          <w:color w:val="000000"/>
          <w:sz w:val="28"/>
          <w:szCs w:val="28"/>
        </w:rPr>
        <w:t>2</w:t>
      </w:r>
      <w:r w:rsidRPr="007635EE">
        <w:rPr>
          <w:bCs/>
          <w:color w:val="000000"/>
          <w:sz w:val="28"/>
          <w:szCs w:val="28"/>
        </w:rPr>
        <w:t xml:space="preserve">. В </w:t>
      </w:r>
      <w:r>
        <w:rPr>
          <w:bCs/>
          <w:color w:val="000000"/>
          <w:sz w:val="28"/>
          <w:szCs w:val="28"/>
        </w:rPr>
        <w:t>обратном</w:t>
      </w:r>
      <w:r w:rsidRPr="007635EE">
        <w:rPr>
          <w:bCs/>
          <w:color w:val="000000"/>
          <w:sz w:val="28"/>
          <w:szCs w:val="28"/>
        </w:rPr>
        <w:t xml:space="preserve"> направлении:</w:t>
      </w:r>
    </w:p>
    <w:tbl>
      <w:tblPr>
        <w:tblW w:w="6335" w:type="dxa"/>
        <w:jc w:val="center"/>
        <w:tblInd w:w="-1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7"/>
        <w:gridCol w:w="3402"/>
        <w:gridCol w:w="2126"/>
      </w:tblGrid>
      <w:tr w:rsidR="008055D9" w:rsidTr="000E7BC7">
        <w:trPr>
          <w:trHeight w:val="1196"/>
          <w:jc w:val="center"/>
        </w:trPr>
        <w:tc>
          <w:tcPr>
            <w:tcW w:w="807" w:type="dxa"/>
            <w:vAlign w:val="center"/>
          </w:tcPr>
          <w:p w:rsidR="008055D9" w:rsidRDefault="008055D9" w:rsidP="000E7BC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8055D9" w:rsidRDefault="008055D9" w:rsidP="000E7BC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п.п.</w:t>
            </w:r>
          </w:p>
        </w:tc>
        <w:tc>
          <w:tcPr>
            <w:tcW w:w="3402" w:type="dxa"/>
            <w:vAlign w:val="center"/>
          </w:tcPr>
          <w:p w:rsidR="008055D9" w:rsidRDefault="008055D9" w:rsidP="000E7BC7">
            <w:pPr>
              <w:pStyle w:val="ConsPlusNonformat"/>
              <w:widowControl/>
              <w:jc w:val="center"/>
              <w:rPr>
                <w:rFonts w:ascii="Times New Roman" w:hAnsi="Times New Roman" w:cs="Times New Roman"/>
                <w:sz w:val="24"/>
                <w:szCs w:val="24"/>
              </w:rPr>
            </w:pPr>
          </w:p>
          <w:p w:rsidR="008055D9" w:rsidRDefault="008055D9" w:rsidP="000E7BC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Наименование улиц/ автомобильных дорог</w:t>
            </w:r>
          </w:p>
          <w:p w:rsidR="008055D9" w:rsidRDefault="008055D9" w:rsidP="000E7BC7">
            <w:pPr>
              <w:pStyle w:val="ConsPlusNonformat"/>
              <w:jc w:val="center"/>
              <w:rPr>
                <w:rFonts w:ascii="Times New Roman" w:hAnsi="Times New Roman" w:cs="Times New Roman"/>
                <w:sz w:val="24"/>
                <w:szCs w:val="24"/>
              </w:rPr>
            </w:pPr>
            <w:r>
              <w:rPr>
                <w:rFonts w:ascii="Times New Roman" w:hAnsi="Times New Roman" w:cs="Times New Roman"/>
                <w:sz w:val="24"/>
                <w:szCs w:val="24"/>
              </w:rPr>
              <w:t>в</w:t>
            </w:r>
            <w:r w:rsidRPr="00B00837">
              <w:rPr>
                <w:rFonts w:ascii="Times New Roman" w:hAnsi="Times New Roman" w:cs="Times New Roman"/>
                <w:sz w:val="24"/>
                <w:szCs w:val="24"/>
              </w:rPr>
              <w:t xml:space="preserve"> </w:t>
            </w:r>
            <w:r>
              <w:rPr>
                <w:rFonts w:ascii="Times New Roman" w:hAnsi="Times New Roman" w:cs="Times New Roman"/>
                <w:sz w:val="24"/>
                <w:szCs w:val="24"/>
              </w:rPr>
              <w:t>обратном</w:t>
            </w:r>
            <w:r w:rsidRPr="00B00837">
              <w:rPr>
                <w:rFonts w:ascii="Times New Roman" w:hAnsi="Times New Roman" w:cs="Times New Roman"/>
                <w:sz w:val="24"/>
                <w:szCs w:val="24"/>
              </w:rPr>
              <w:t xml:space="preserve"> направлении</w:t>
            </w:r>
          </w:p>
        </w:tc>
        <w:tc>
          <w:tcPr>
            <w:tcW w:w="2126" w:type="dxa"/>
            <w:vAlign w:val="center"/>
          </w:tcPr>
          <w:p w:rsidR="008055D9" w:rsidRDefault="008055D9" w:rsidP="000E7BC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Наименование населенного пункта</w:t>
            </w:r>
          </w:p>
          <w:p w:rsidR="008055D9" w:rsidRDefault="008055D9" w:rsidP="000E7BC7">
            <w:pPr>
              <w:pStyle w:val="ConsPlusNonformat"/>
              <w:widowControl/>
              <w:jc w:val="center"/>
              <w:rPr>
                <w:rFonts w:ascii="Times New Roman" w:hAnsi="Times New Roman" w:cs="Times New Roman"/>
                <w:sz w:val="24"/>
                <w:szCs w:val="24"/>
              </w:rPr>
            </w:pPr>
          </w:p>
        </w:tc>
      </w:tr>
      <w:tr w:rsidR="008055D9" w:rsidRPr="003A6371" w:rsidTr="000E7BC7">
        <w:trPr>
          <w:jc w:val="center"/>
        </w:trPr>
        <w:tc>
          <w:tcPr>
            <w:tcW w:w="807" w:type="dxa"/>
          </w:tcPr>
          <w:p w:rsidR="008055D9" w:rsidRPr="003A6371" w:rsidRDefault="008055D9" w:rsidP="000E7BC7">
            <w:pPr>
              <w:pStyle w:val="ConsPlusNonformat"/>
              <w:widowControl/>
              <w:jc w:val="center"/>
              <w:rPr>
                <w:rFonts w:ascii="Times New Roman" w:hAnsi="Times New Roman" w:cs="Times New Roman"/>
                <w:i/>
              </w:rPr>
            </w:pPr>
            <w:r w:rsidRPr="003A6371">
              <w:rPr>
                <w:rFonts w:ascii="Times New Roman" w:hAnsi="Times New Roman" w:cs="Times New Roman"/>
                <w:i/>
              </w:rPr>
              <w:t>1</w:t>
            </w:r>
          </w:p>
        </w:tc>
        <w:tc>
          <w:tcPr>
            <w:tcW w:w="3402" w:type="dxa"/>
            <w:vAlign w:val="center"/>
          </w:tcPr>
          <w:p w:rsidR="008055D9" w:rsidRPr="003A6371" w:rsidRDefault="008055D9" w:rsidP="000E7BC7">
            <w:pPr>
              <w:pStyle w:val="ConsPlusNonformat"/>
              <w:widowControl/>
              <w:jc w:val="center"/>
              <w:rPr>
                <w:rFonts w:ascii="Times New Roman" w:hAnsi="Times New Roman" w:cs="Times New Roman"/>
                <w:i/>
              </w:rPr>
            </w:pPr>
            <w:r w:rsidRPr="003A6371">
              <w:rPr>
                <w:rFonts w:ascii="Times New Roman" w:hAnsi="Times New Roman" w:cs="Times New Roman"/>
                <w:i/>
              </w:rPr>
              <w:t>2</w:t>
            </w:r>
          </w:p>
        </w:tc>
        <w:tc>
          <w:tcPr>
            <w:tcW w:w="2126" w:type="dxa"/>
            <w:vAlign w:val="center"/>
          </w:tcPr>
          <w:p w:rsidR="008055D9" w:rsidRPr="003A6371" w:rsidRDefault="008055D9" w:rsidP="000E7BC7">
            <w:pPr>
              <w:pStyle w:val="ConsPlusNonformat"/>
              <w:widowControl/>
              <w:jc w:val="center"/>
              <w:rPr>
                <w:rFonts w:ascii="Times New Roman" w:hAnsi="Times New Roman" w:cs="Times New Roman"/>
                <w:i/>
              </w:rPr>
            </w:pPr>
            <w:r>
              <w:rPr>
                <w:rFonts w:ascii="Times New Roman" w:hAnsi="Times New Roman" w:cs="Times New Roman"/>
                <w:i/>
              </w:rPr>
              <w:t>3</w:t>
            </w:r>
          </w:p>
        </w:tc>
      </w:tr>
      <w:tr w:rsidR="008055D9" w:rsidRPr="003A6371" w:rsidTr="000E7BC7">
        <w:trPr>
          <w:jc w:val="center"/>
        </w:trPr>
        <w:tc>
          <w:tcPr>
            <w:tcW w:w="807" w:type="dxa"/>
          </w:tcPr>
          <w:p w:rsidR="008055D9" w:rsidRPr="00F706BD" w:rsidRDefault="008055D9" w:rsidP="000E7BC7">
            <w:pPr>
              <w:pStyle w:val="ConsPlusNonformat"/>
              <w:widowControl/>
              <w:spacing w:before="60" w:after="60"/>
              <w:ind w:firstLine="720"/>
              <w:jc w:val="center"/>
              <w:rPr>
                <w:rFonts w:ascii="Times New Roman" w:hAnsi="Times New Roman" w:cs="Times New Roman"/>
                <w:i/>
              </w:rPr>
            </w:pPr>
          </w:p>
        </w:tc>
        <w:tc>
          <w:tcPr>
            <w:tcW w:w="3402" w:type="dxa"/>
          </w:tcPr>
          <w:p w:rsidR="008055D9" w:rsidRPr="00F706BD" w:rsidRDefault="008055D9" w:rsidP="000E7BC7">
            <w:pPr>
              <w:pStyle w:val="ConsPlusNonformat"/>
              <w:widowControl/>
              <w:spacing w:before="60" w:after="60"/>
              <w:ind w:firstLine="720"/>
              <w:jc w:val="center"/>
              <w:rPr>
                <w:rFonts w:ascii="Times New Roman" w:hAnsi="Times New Roman" w:cs="Times New Roman"/>
                <w:i/>
              </w:rPr>
            </w:pPr>
          </w:p>
        </w:tc>
        <w:tc>
          <w:tcPr>
            <w:tcW w:w="2126" w:type="dxa"/>
          </w:tcPr>
          <w:p w:rsidR="008055D9" w:rsidRPr="00F706BD" w:rsidRDefault="008055D9" w:rsidP="000E7BC7">
            <w:pPr>
              <w:pStyle w:val="ConsPlusNonformat"/>
              <w:widowControl/>
              <w:spacing w:before="60" w:after="60"/>
              <w:ind w:firstLine="720"/>
              <w:jc w:val="center"/>
              <w:rPr>
                <w:rFonts w:ascii="Times New Roman" w:hAnsi="Times New Roman" w:cs="Times New Roman"/>
                <w:i/>
              </w:rPr>
            </w:pPr>
          </w:p>
        </w:tc>
      </w:tr>
      <w:tr w:rsidR="008055D9" w:rsidRPr="003A6371" w:rsidTr="000E7BC7">
        <w:trPr>
          <w:jc w:val="center"/>
        </w:trPr>
        <w:tc>
          <w:tcPr>
            <w:tcW w:w="807" w:type="dxa"/>
          </w:tcPr>
          <w:p w:rsidR="008055D9" w:rsidRPr="00F706BD" w:rsidRDefault="008055D9" w:rsidP="000E7BC7">
            <w:pPr>
              <w:pStyle w:val="ConsPlusNonformat"/>
              <w:widowControl/>
              <w:spacing w:before="60" w:after="60"/>
              <w:ind w:firstLine="720"/>
              <w:jc w:val="center"/>
              <w:rPr>
                <w:rFonts w:ascii="Times New Roman" w:hAnsi="Times New Roman" w:cs="Times New Roman"/>
                <w:i/>
              </w:rPr>
            </w:pPr>
          </w:p>
        </w:tc>
        <w:tc>
          <w:tcPr>
            <w:tcW w:w="3402" w:type="dxa"/>
          </w:tcPr>
          <w:p w:rsidR="008055D9" w:rsidRPr="00F706BD" w:rsidRDefault="008055D9" w:rsidP="000E7BC7">
            <w:pPr>
              <w:pStyle w:val="ConsPlusNonformat"/>
              <w:widowControl/>
              <w:spacing w:before="60" w:after="60"/>
              <w:ind w:firstLine="720"/>
              <w:jc w:val="center"/>
              <w:rPr>
                <w:rFonts w:ascii="Times New Roman" w:hAnsi="Times New Roman" w:cs="Times New Roman"/>
                <w:i/>
              </w:rPr>
            </w:pPr>
          </w:p>
        </w:tc>
        <w:tc>
          <w:tcPr>
            <w:tcW w:w="2126" w:type="dxa"/>
          </w:tcPr>
          <w:p w:rsidR="008055D9" w:rsidRPr="00F706BD" w:rsidRDefault="008055D9" w:rsidP="000E7BC7">
            <w:pPr>
              <w:pStyle w:val="ConsPlusNonformat"/>
              <w:widowControl/>
              <w:spacing w:before="60" w:after="60"/>
              <w:ind w:firstLine="720"/>
              <w:jc w:val="center"/>
              <w:rPr>
                <w:rFonts w:ascii="Times New Roman" w:hAnsi="Times New Roman" w:cs="Times New Roman"/>
                <w:i/>
              </w:rPr>
            </w:pPr>
          </w:p>
        </w:tc>
      </w:tr>
    </w:tbl>
    <w:p w:rsidR="008055D9" w:rsidRDefault="008055D9" w:rsidP="00F706BD">
      <w:pPr>
        <w:pStyle w:val="ConsPlusNonformat"/>
        <w:widowControl/>
        <w:spacing w:after="120"/>
        <w:jc w:val="both"/>
        <w:rPr>
          <w:rFonts w:ascii="Times New Roman" w:hAnsi="Times New Roman" w:cs="Times New Roman"/>
          <w:sz w:val="28"/>
          <w:szCs w:val="28"/>
        </w:rPr>
      </w:pPr>
    </w:p>
    <w:p w:rsidR="00F706BD" w:rsidRPr="00122A17" w:rsidRDefault="00F706BD" w:rsidP="00F706BD">
      <w:pPr>
        <w:pStyle w:val="ConsPlusNonformat"/>
        <w:widowControl/>
        <w:spacing w:after="120"/>
        <w:jc w:val="both"/>
        <w:rPr>
          <w:rFonts w:ascii="Times New Roman" w:hAnsi="Times New Roman" w:cs="Times New Roman"/>
          <w:sz w:val="28"/>
          <w:szCs w:val="28"/>
        </w:rPr>
      </w:pPr>
      <w:r>
        <w:rPr>
          <w:rFonts w:ascii="Times New Roman" w:hAnsi="Times New Roman" w:cs="Times New Roman"/>
          <w:sz w:val="28"/>
          <w:szCs w:val="28"/>
        </w:rPr>
        <w:t>5</w:t>
      </w:r>
      <w:r w:rsidRPr="00122A17">
        <w:rPr>
          <w:rFonts w:ascii="Times New Roman" w:hAnsi="Times New Roman" w:cs="Times New Roman"/>
          <w:sz w:val="28"/>
          <w:szCs w:val="28"/>
        </w:rPr>
        <w:t>. Транспортные средства</w:t>
      </w:r>
      <w:r>
        <w:rPr>
          <w:rFonts w:ascii="Times New Roman" w:hAnsi="Times New Roman" w:cs="Times New Roman"/>
          <w:sz w:val="28"/>
          <w:szCs w:val="28"/>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6"/>
        <w:gridCol w:w="1917"/>
        <w:gridCol w:w="1667"/>
        <w:gridCol w:w="1624"/>
        <w:gridCol w:w="1340"/>
        <w:gridCol w:w="2005"/>
      </w:tblGrid>
      <w:tr w:rsidR="008055D9" w:rsidTr="008055D9">
        <w:trPr>
          <w:jc w:val="center"/>
        </w:trPr>
        <w:tc>
          <w:tcPr>
            <w:tcW w:w="1086" w:type="dxa"/>
            <w:vMerge w:val="restart"/>
            <w:vAlign w:val="center"/>
          </w:tcPr>
          <w:p w:rsidR="008055D9" w:rsidRDefault="008055D9" w:rsidP="000E7BC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Класс</w:t>
            </w:r>
          </w:p>
        </w:tc>
        <w:tc>
          <w:tcPr>
            <w:tcW w:w="1917" w:type="dxa"/>
            <w:vMerge w:val="restart"/>
            <w:vAlign w:val="center"/>
          </w:tcPr>
          <w:p w:rsidR="008055D9" w:rsidRDefault="008055D9" w:rsidP="000E7BC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Максимальное количество</w:t>
            </w:r>
          </w:p>
        </w:tc>
        <w:tc>
          <w:tcPr>
            <w:tcW w:w="4631" w:type="dxa"/>
            <w:gridSpan w:val="3"/>
            <w:vAlign w:val="center"/>
          </w:tcPr>
          <w:p w:rsidR="008055D9" w:rsidRDefault="008055D9" w:rsidP="000E7BC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Габаритные и весовые параметры </w:t>
            </w:r>
          </w:p>
        </w:tc>
        <w:tc>
          <w:tcPr>
            <w:tcW w:w="2005" w:type="dxa"/>
            <w:vMerge w:val="restart"/>
            <w:vAlign w:val="center"/>
          </w:tcPr>
          <w:p w:rsidR="008055D9" w:rsidRDefault="008055D9" w:rsidP="000E7BC7">
            <w:pPr>
              <w:pStyle w:val="ConsPlusNonformat"/>
              <w:spacing w:before="60" w:after="60"/>
              <w:jc w:val="both"/>
              <w:rPr>
                <w:rFonts w:ascii="Times New Roman" w:hAnsi="Times New Roman" w:cs="Times New Roman"/>
                <w:sz w:val="24"/>
                <w:szCs w:val="24"/>
              </w:rPr>
            </w:pPr>
            <w:r>
              <w:rPr>
                <w:rFonts w:ascii="Times New Roman" w:hAnsi="Times New Roman" w:cs="Times New Roman"/>
                <w:sz w:val="24"/>
                <w:szCs w:val="24"/>
              </w:rPr>
              <w:t>Экологические характеристики</w:t>
            </w:r>
          </w:p>
        </w:tc>
      </w:tr>
      <w:tr w:rsidR="008055D9" w:rsidTr="008055D9">
        <w:trPr>
          <w:jc w:val="center"/>
        </w:trPr>
        <w:tc>
          <w:tcPr>
            <w:tcW w:w="1086" w:type="dxa"/>
            <w:vMerge/>
          </w:tcPr>
          <w:p w:rsidR="008055D9" w:rsidRPr="00F706BD" w:rsidRDefault="008055D9" w:rsidP="00F706BD">
            <w:pPr>
              <w:pStyle w:val="ConsPlusNonformat"/>
              <w:widowControl/>
              <w:spacing w:before="60" w:after="60"/>
              <w:ind w:firstLine="720"/>
              <w:jc w:val="both"/>
              <w:rPr>
                <w:rFonts w:ascii="Times New Roman" w:hAnsi="Times New Roman" w:cs="Times New Roman"/>
                <w:sz w:val="24"/>
                <w:szCs w:val="24"/>
              </w:rPr>
            </w:pPr>
          </w:p>
        </w:tc>
        <w:tc>
          <w:tcPr>
            <w:tcW w:w="1917" w:type="dxa"/>
            <w:vMerge/>
          </w:tcPr>
          <w:p w:rsidR="008055D9" w:rsidRPr="00F706BD" w:rsidRDefault="008055D9" w:rsidP="00F706BD">
            <w:pPr>
              <w:pStyle w:val="ConsPlusNonformat"/>
              <w:widowControl/>
              <w:spacing w:before="60" w:after="60"/>
              <w:ind w:firstLine="720"/>
              <w:jc w:val="both"/>
              <w:rPr>
                <w:rFonts w:ascii="Times New Roman" w:hAnsi="Times New Roman" w:cs="Times New Roman"/>
                <w:sz w:val="24"/>
                <w:szCs w:val="24"/>
              </w:rPr>
            </w:pPr>
          </w:p>
        </w:tc>
        <w:tc>
          <w:tcPr>
            <w:tcW w:w="1667" w:type="dxa"/>
          </w:tcPr>
          <w:p w:rsidR="008055D9" w:rsidRDefault="008055D9" w:rsidP="008055D9">
            <w:pPr>
              <w:pStyle w:val="ConsPlusNonformat"/>
              <w:widowControl/>
              <w:jc w:val="center"/>
              <w:rPr>
                <w:rFonts w:ascii="Times New Roman" w:hAnsi="Times New Roman" w:cs="Times New Roman"/>
              </w:rPr>
            </w:pPr>
            <w:r>
              <w:rPr>
                <w:rFonts w:ascii="Times New Roman" w:hAnsi="Times New Roman" w:cs="Times New Roman"/>
              </w:rPr>
              <w:t>максимальная</w:t>
            </w:r>
          </w:p>
          <w:p w:rsidR="008055D9" w:rsidRPr="00F706BD" w:rsidRDefault="008055D9" w:rsidP="008055D9">
            <w:pPr>
              <w:pStyle w:val="ConsPlusNonformat"/>
              <w:widowControl/>
              <w:jc w:val="center"/>
              <w:rPr>
                <w:rFonts w:ascii="Times New Roman" w:hAnsi="Times New Roman" w:cs="Times New Roman"/>
              </w:rPr>
            </w:pPr>
            <w:r>
              <w:rPr>
                <w:rFonts w:ascii="Times New Roman" w:hAnsi="Times New Roman" w:cs="Times New Roman"/>
              </w:rPr>
              <w:t>в</w:t>
            </w:r>
            <w:r w:rsidRPr="00841CCC">
              <w:rPr>
                <w:rFonts w:ascii="Times New Roman" w:hAnsi="Times New Roman" w:cs="Times New Roman"/>
              </w:rPr>
              <w:t>ысота</w:t>
            </w:r>
            <w:r>
              <w:rPr>
                <w:rFonts w:ascii="Times New Roman" w:hAnsi="Times New Roman" w:cs="Times New Roman"/>
              </w:rPr>
              <w:t xml:space="preserve">, </w:t>
            </w:r>
            <w:proofErr w:type="gramStart"/>
            <w:r>
              <w:rPr>
                <w:rFonts w:ascii="Times New Roman" w:hAnsi="Times New Roman" w:cs="Times New Roman"/>
              </w:rPr>
              <w:t>м</w:t>
            </w:r>
            <w:proofErr w:type="gramEnd"/>
          </w:p>
        </w:tc>
        <w:tc>
          <w:tcPr>
            <w:tcW w:w="1624" w:type="dxa"/>
          </w:tcPr>
          <w:p w:rsidR="008055D9" w:rsidRDefault="008055D9" w:rsidP="008055D9">
            <w:pPr>
              <w:pStyle w:val="ConsPlusNonformat"/>
              <w:widowControl/>
              <w:jc w:val="center"/>
              <w:rPr>
                <w:rFonts w:ascii="Times New Roman" w:hAnsi="Times New Roman" w:cs="Times New Roman"/>
              </w:rPr>
            </w:pPr>
            <w:r>
              <w:rPr>
                <w:rFonts w:ascii="Times New Roman" w:hAnsi="Times New Roman" w:cs="Times New Roman"/>
              </w:rPr>
              <w:t>максимальная</w:t>
            </w:r>
          </w:p>
          <w:p w:rsidR="008055D9" w:rsidRPr="00F706BD" w:rsidRDefault="008055D9" w:rsidP="008055D9">
            <w:pPr>
              <w:pStyle w:val="ConsPlusNonformat"/>
              <w:widowControl/>
              <w:jc w:val="center"/>
              <w:rPr>
                <w:rFonts w:ascii="Times New Roman" w:hAnsi="Times New Roman" w:cs="Times New Roman"/>
              </w:rPr>
            </w:pPr>
            <w:r w:rsidRPr="00841CCC">
              <w:rPr>
                <w:rFonts w:ascii="Times New Roman" w:hAnsi="Times New Roman" w:cs="Times New Roman"/>
              </w:rPr>
              <w:t>ширина</w:t>
            </w:r>
            <w:r>
              <w:rPr>
                <w:rFonts w:ascii="Times New Roman" w:hAnsi="Times New Roman" w:cs="Times New Roman"/>
              </w:rPr>
              <w:t>,</w:t>
            </w:r>
            <w:r>
              <w:rPr>
                <w:rFonts w:ascii="Times New Roman" w:hAnsi="Times New Roman" w:cs="Times New Roman"/>
                <w:lang w:val="en-US"/>
              </w:rPr>
              <w:t xml:space="preserve"> </w:t>
            </w:r>
            <w:proofErr w:type="gramStart"/>
            <w:r>
              <w:rPr>
                <w:rFonts w:ascii="Times New Roman" w:hAnsi="Times New Roman" w:cs="Times New Roman"/>
              </w:rPr>
              <w:t>м</w:t>
            </w:r>
            <w:proofErr w:type="gramEnd"/>
          </w:p>
        </w:tc>
        <w:tc>
          <w:tcPr>
            <w:tcW w:w="1340" w:type="dxa"/>
          </w:tcPr>
          <w:p w:rsidR="008055D9" w:rsidRPr="00F706BD" w:rsidRDefault="008055D9" w:rsidP="008055D9">
            <w:pPr>
              <w:pStyle w:val="ConsPlusNonformat"/>
              <w:widowControl/>
              <w:ind w:hanging="22"/>
              <w:jc w:val="center"/>
              <w:rPr>
                <w:rFonts w:ascii="Times New Roman" w:hAnsi="Times New Roman" w:cs="Times New Roman"/>
              </w:rPr>
            </w:pPr>
            <w:r w:rsidRPr="00F706BD">
              <w:rPr>
                <w:rFonts w:ascii="Times New Roman" w:hAnsi="Times New Roman" w:cs="Times New Roman"/>
              </w:rPr>
              <w:t>полная</w:t>
            </w:r>
          </w:p>
          <w:p w:rsidR="008055D9" w:rsidRPr="00F706BD" w:rsidRDefault="008055D9" w:rsidP="008055D9">
            <w:pPr>
              <w:pStyle w:val="ConsPlusNonformat"/>
              <w:widowControl/>
              <w:jc w:val="center"/>
              <w:rPr>
                <w:rFonts w:ascii="Times New Roman" w:hAnsi="Times New Roman" w:cs="Times New Roman"/>
              </w:rPr>
            </w:pPr>
            <w:r w:rsidRPr="00F706BD">
              <w:rPr>
                <w:rFonts w:ascii="Times New Roman" w:hAnsi="Times New Roman" w:cs="Times New Roman"/>
              </w:rPr>
              <w:t xml:space="preserve">масса, </w:t>
            </w:r>
            <w:proofErr w:type="gramStart"/>
            <w:r w:rsidRPr="00F706BD">
              <w:rPr>
                <w:rFonts w:ascii="Times New Roman" w:hAnsi="Times New Roman" w:cs="Times New Roman"/>
              </w:rPr>
              <w:t>т</w:t>
            </w:r>
            <w:proofErr w:type="gramEnd"/>
            <w:r w:rsidRPr="00F706BD">
              <w:rPr>
                <w:rFonts w:ascii="Times New Roman" w:hAnsi="Times New Roman" w:cs="Times New Roman"/>
              </w:rPr>
              <w:t>.</w:t>
            </w:r>
          </w:p>
        </w:tc>
        <w:tc>
          <w:tcPr>
            <w:tcW w:w="2005" w:type="dxa"/>
            <w:vMerge/>
          </w:tcPr>
          <w:p w:rsidR="008055D9" w:rsidRPr="00F706BD" w:rsidRDefault="008055D9" w:rsidP="00F706BD">
            <w:pPr>
              <w:pStyle w:val="ConsPlusNonformat"/>
              <w:widowControl/>
              <w:spacing w:before="60" w:after="60"/>
              <w:ind w:firstLine="720"/>
              <w:jc w:val="both"/>
              <w:rPr>
                <w:rFonts w:ascii="Times New Roman" w:hAnsi="Times New Roman" w:cs="Times New Roman"/>
                <w:sz w:val="24"/>
                <w:szCs w:val="24"/>
              </w:rPr>
            </w:pPr>
          </w:p>
        </w:tc>
      </w:tr>
      <w:tr w:rsidR="008055D9" w:rsidRPr="003A6371" w:rsidTr="000E7BC7">
        <w:trPr>
          <w:jc w:val="center"/>
        </w:trPr>
        <w:tc>
          <w:tcPr>
            <w:tcW w:w="1086" w:type="dxa"/>
          </w:tcPr>
          <w:p w:rsidR="008055D9" w:rsidRPr="003A6371" w:rsidRDefault="008055D9" w:rsidP="000E7BC7">
            <w:pPr>
              <w:pStyle w:val="ConsPlusNonformat"/>
              <w:widowControl/>
              <w:jc w:val="center"/>
              <w:rPr>
                <w:rFonts w:ascii="Times New Roman" w:hAnsi="Times New Roman" w:cs="Times New Roman"/>
                <w:i/>
              </w:rPr>
            </w:pPr>
            <w:r w:rsidRPr="003A6371">
              <w:rPr>
                <w:rFonts w:ascii="Times New Roman" w:hAnsi="Times New Roman" w:cs="Times New Roman"/>
                <w:i/>
              </w:rPr>
              <w:t>1</w:t>
            </w:r>
          </w:p>
        </w:tc>
        <w:tc>
          <w:tcPr>
            <w:tcW w:w="1917" w:type="dxa"/>
            <w:vAlign w:val="center"/>
          </w:tcPr>
          <w:p w:rsidR="008055D9" w:rsidRPr="003A6371" w:rsidRDefault="008055D9" w:rsidP="000E7BC7">
            <w:pPr>
              <w:pStyle w:val="ConsPlusNonformat"/>
              <w:widowControl/>
              <w:jc w:val="center"/>
              <w:rPr>
                <w:rFonts w:ascii="Times New Roman" w:hAnsi="Times New Roman" w:cs="Times New Roman"/>
                <w:i/>
              </w:rPr>
            </w:pPr>
            <w:r w:rsidRPr="003A6371">
              <w:rPr>
                <w:rFonts w:ascii="Times New Roman" w:hAnsi="Times New Roman" w:cs="Times New Roman"/>
                <w:i/>
              </w:rPr>
              <w:t>2</w:t>
            </w:r>
          </w:p>
        </w:tc>
        <w:tc>
          <w:tcPr>
            <w:tcW w:w="1667" w:type="dxa"/>
          </w:tcPr>
          <w:p w:rsidR="008055D9" w:rsidRPr="003A6371" w:rsidRDefault="008055D9" w:rsidP="000E7BC7">
            <w:pPr>
              <w:pStyle w:val="ConsPlusNonformat"/>
              <w:widowControl/>
              <w:jc w:val="center"/>
              <w:rPr>
                <w:rFonts w:ascii="Times New Roman" w:hAnsi="Times New Roman" w:cs="Times New Roman"/>
                <w:i/>
              </w:rPr>
            </w:pPr>
            <w:r w:rsidRPr="003A6371">
              <w:rPr>
                <w:rFonts w:ascii="Times New Roman" w:hAnsi="Times New Roman" w:cs="Times New Roman"/>
                <w:i/>
              </w:rPr>
              <w:t>3</w:t>
            </w:r>
          </w:p>
        </w:tc>
        <w:tc>
          <w:tcPr>
            <w:tcW w:w="1624" w:type="dxa"/>
          </w:tcPr>
          <w:p w:rsidR="008055D9" w:rsidRPr="003A6371" w:rsidRDefault="008055D9" w:rsidP="000E7BC7">
            <w:pPr>
              <w:pStyle w:val="ConsPlusNonformat"/>
              <w:widowControl/>
              <w:jc w:val="center"/>
              <w:rPr>
                <w:rFonts w:ascii="Times New Roman" w:hAnsi="Times New Roman" w:cs="Times New Roman"/>
                <w:i/>
              </w:rPr>
            </w:pPr>
            <w:r w:rsidRPr="003A6371">
              <w:rPr>
                <w:rFonts w:ascii="Times New Roman" w:hAnsi="Times New Roman" w:cs="Times New Roman"/>
                <w:i/>
              </w:rPr>
              <w:t>4</w:t>
            </w:r>
          </w:p>
        </w:tc>
        <w:tc>
          <w:tcPr>
            <w:tcW w:w="1340" w:type="dxa"/>
          </w:tcPr>
          <w:p w:rsidR="008055D9" w:rsidRPr="003A6371" w:rsidRDefault="008055D9" w:rsidP="000E7BC7">
            <w:pPr>
              <w:pStyle w:val="ConsPlusNonformat"/>
              <w:widowControl/>
              <w:jc w:val="center"/>
              <w:rPr>
                <w:rFonts w:ascii="Times New Roman" w:hAnsi="Times New Roman" w:cs="Times New Roman"/>
                <w:i/>
              </w:rPr>
            </w:pPr>
            <w:r w:rsidRPr="003A6371">
              <w:rPr>
                <w:rFonts w:ascii="Times New Roman" w:hAnsi="Times New Roman" w:cs="Times New Roman"/>
                <w:i/>
              </w:rPr>
              <w:t>1</w:t>
            </w:r>
          </w:p>
        </w:tc>
        <w:tc>
          <w:tcPr>
            <w:tcW w:w="2005" w:type="dxa"/>
            <w:vAlign w:val="center"/>
          </w:tcPr>
          <w:p w:rsidR="008055D9" w:rsidRPr="003A6371" w:rsidRDefault="008055D9" w:rsidP="000E7BC7">
            <w:pPr>
              <w:pStyle w:val="ConsPlusNonformat"/>
              <w:widowControl/>
              <w:jc w:val="center"/>
              <w:rPr>
                <w:rFonts w:ascii="Times New Roman" w:hAnsi="Times New Roman" w:cs="Times New Roman"/>
                <w:i/>
              </w:rPr>
            </w:pPr>
            <w:r w:rsidRPr="003A6371">
              <w:rPr>
                <w:rFonts w:ascii="Times New Roman" w:hAnsi="Times New Roman" w:cs="Times New Roman"/>
                <w:i/>
              </w:rPr>
              <w:t>2</w:t>
            </w:r>
          </w:p>
        </w:tc>
      </w:tr>
      <w:tr w:rsidR="00F706BD" w:rsidTr="008055D9">
        <w:trPr>
          <w:jc w:val="center"/>
        </w:trPr>
        <w:tc>
          <w:tcPr>
            <w:tcW w:w="1086" w:type="dxa"/>
          </w:tcPr>
          <w:p w:rsidR="00F706BD" w:rsidRPr="00F706BD" w:rsidRDefault="00F706BD" w:rsidP="00F706BD">
            <w:pPr>
              <w:pStyle w:val="ConsPlusNonformat"/>
              <w:widowControl/>
              <w:spacing w:before="60" w:after="60"/>
              <w:ind w:firstLine="720"/>
              <w:jc w:val="both"/>
              <w:rPr>
                <w:rFonts w:ascii="Times New Roman" w:hAnsi="Times New Roman" w:cs="Times New Roman"/>
                <w:sz w:val="24"/>
                <w:szCs w:val="24"/>
              </w:rPr>
            </w:pPr>
          </w:p>
        </w:tc>
        <w:tc>
          <w:tcPr>
            <w:tcW w:w="1917" w:type="dxa"/>
            <w:vAlign w:val="center"/>
          </w:tcPr>
          <w:p w:rsidR="00F706BD" w:rsidRPr="00F706BD" w:rsidRDefault="00F706BD" w:rsidP="00F706BD">
            <w:pPr>
              <w:pStyle w:val="ConsPlusNonformat"/>
              <w:widowControl/>
              <w:spacing w:before="60" w:after="60"/>
              <w:ind w:firstLine="720"/>
              <w:jc w:val="both"/>
              <w:rPr>
                <w:rFonts w:ascii="Times New Roman" w:hAnsi="Times New Roman" w:cs="Times New Roman"/>
                <w:sz w:val="24"/>
                <w:szCs w:val="24"/>
              </w:rPr>
            </w:pPr>
          </w:p>
        </w:tc>
        <w:tc>
          <w:tcPr>
            <w:tcW w:w="1667" w:type="dxa"/>
          </w:tcPr>
          <w:p w:rsidR="00F706BD" w:rsidRPr="00F706BD" w:rsidRDefault="00F706BD" w:rsidP="00F706BD">
            <w:pPr>
              <w:pStyle w:val="ConsPlusNonformat"/>
              <w:widowControl/>
              <w:spacing w:before="60" w:after="60"/>
              <w:ind w:firstLine="720"/>
              <w:jc w:val="center"/>
              <w:rPr>
                <w:rFonts w:ascii="Times New Roman" w:hAnsi="Times New Roman" w:cs="Times New Roman"/>
              </w:rPr>
            </w:pPr>
          </w:p>
        </w:tc>
        <w:tc>
          <w:tcPr>
            <w:tcW w:w="1624" w:type="dxa"/>
          </w:tcPr>
          <w:p w:rsidR="00F706BD" w:rsidRPr="00F706BD" w:rsidRDefault="00F706BD" w:rsidP="00F706BD">
            <w:pPr>
              <w:pStyle w:val="ConsPlusNonformat"/>
              <w:widowControl/>
              <w:spacing w:before="60" w:after="60"/>
              <w:ind w:firstLine="720"/>
              <w:jc w:val="center"/>
              <w:rPr>
                <w:rFonts w:ascii="Times New Roman" w:hAnsi="Times New Roman" w:cs="Times New Roman"/>
              </w:rPr>
            </w:pPr>
          </w:p>
        </w:tc>
        <w:tc>
          <w:tcPr>
            <w:tcW w:w="1340" w:type="dxa"/>
          </w:tcPr>
          <w:p w:rsidR="00F706BD" w:rsidRPr="00F706BD" w:rsidRDefault="00F706BD" w:rsidP="00F706BD">
            <w:pPr>
              <w:pStyle w:val="ConsPlusNonformat"/>
              <w:widowControl/>
              <w:spacing w:before="60" w:after="60"/>
              <w:ind w:firstLine="720"/>
              <w:jc w:val="center"/>
              <w:rPr>
                <w:rFonts w:ascii="Times New Roman" w:hAnsi="Times New Roman" w:cs="Times New Roman"/>
              </w:rPr>
            </w:pPr>
          </w:p>
        </w:tc>
        <w:tc>
          <w:tcPr>
            <w:tcW w:w="2005" w:type="dxa"/>
          </w:tcPr>
          <w:p w:rsidR="00F706BD" w:rsidRPr="00F706BD" w:rsidRDefault="00F706BD" w:rsidP="00F706BD">
            <w:pPr>
              <w:pStyle w:val="ConsPlusNonformat"/>
              <w:widowControl/>
              <w:spacing w:before="60" w:after="60"/>
              <w:ind w:firstLine="720"/>
              <w:jc w:val="both"/>
              <w:rPr>
                <w:rFonts w:ascii="Times New Roman" w:hAnsi="Times New Roman" w:cs="Times New Roman"/>
                <w:sz w:val="24"/>
                <w:szCs w:val="24"/>
              </w:rPr>
            </w:pPr>
          </w:p>
        </w:tc>
      </w:tr>
      <w:tr w:rsidR="00F706BD" w:rsidTr="008055D9">
        <w:trPr>
          <w:jc w:val="center"/>
        </w:trPr>
        <w:tc>
          <w:tcPr>
            <w:tcW w:w="1086" w:type="dxa"/>
          </w:tcPr>
          <w:p w:rsidR="00F706BD" w:rsidRPr="00F706BD" w:rsidRDefault="00F706BD" w:rsidP="00F706BD">
            <w:pPr>
              <w:pStyle w:val="ConsPlusNonformat"/>
              <w:widowControl/>
              <w:spacing w:before="60" w:after="60"/>
              <w:ind w:firstLine="720"/>
              <w:jc w:val="both"/>
              <w:rPr>
                <w:rFonts w:ascii="Times New Roman" w:hAnsi="Times New Roman" w:cs="Times New Roman"/>
                <w:sz w:val="24"/>
                <w:szCs w:val="24"/>
              </w:rPr>
            </w:pPr>
          </w:p>
        </w:tc>
        <w:tc>
          <w:tcPr>
            <w:tcW w:w="1917" w:type="dxa"/>
          </w:tcPr>
          <w:p w:rsidR="00F706BD" w:rsidRPr="00F706BD" w:rsidRDefault="00F706BD" w:rsidP="00F706BD">
            <w:pPr>
              <w:pStyle w:val="ConsPlusNonformat"/>
              <w:widowControl/>
              <w:spacing w:before="60" w:after="60"/>
              <w:ind w:firstLine="720"/>
              <w:jc w:val="both"/>
              <w:rPr>
                <w:rFonts w:ascii="Times New Roman" w:hAnsi="Times New Roman" w:cs="Times New Roman"/>
                <w:sz w:val="24"/>
                <w:szCs w:val="24"/>
              </w:rPr>
            </w:pPr>
          </w:p>
        </w:tc>
        <w:tc>
          <w:tcPr>
            <w:tcW w:w="1667" w:type="dxa"/>
          </w:tcPr>
          <w:p w:rsidR="00F706BD" w:rsidRPr="00F706BD" w:rsidRDefault="00F706BD" w:rsidP="00F706BD">
            <w:pPr>
              <w:pStyle w:val="ConsPlusNonformat"/>
              <w:widowControl/>
              <w:spacing w:before="60" w:after="60"/>
              <w:ind w:firstLine="720"/>
              <w:jc w:val="center"/>
              <w:rPr>
                <w:rFonts w:ascii="Times New Roman" w:hAnsi="Times New Roman" w:cs="Times New Roman"/>
              </w:rPr>
            </w:pPr>
          </w:p>
        </w:tc>
        <w:tc>
          <w:tcPr>
            <w:tcW w:w="1624" w:type="dxa"/>
          </w:tcPr>
          <w:p w:rsidR="00F706BD" w:rsidRPr="00F706BD" w:rsidRDefault="00F706BD" w:rsidP="00F706BD">
            <w:pPr>
              <w:pStyle w:val="ConsPlusNonformat"/>
              <w:widowControl/>
              <w:spacing w:before="60" w:after="60"/>
              <w:ind w:firstLine="720"/>
              <w:jc w:val="center"/>
              <w:rPr>
                <w:rFonts w:ascii="Times New Roman" w:hAnsi="Times New Roman" w:cs="Times New Roman"/>
              </w:rPr>
            </w:pPr>
          </w:p>
        </w:tc>
        <w:tc>
          <w:tcPr>
            <w:tcW w:w="1340" w:type="dxa"/>
          </w:tcPr>
          <w:p w:rsidR="00F706BD" w:rsidRPr="00F706BD" w:rsidRDefault="00F706BD" w:rsidP="00F706BD">
            <w:pPr>
              <w:pStyle w:val="ConsPlusNonformat"/>
              <w:widowControl/>
              <w:spacing w:before="60" w:after="60"/>
              <w:ind w:firstLine="720"/>
              <w:jc w:val="center"/>
              <w:rPr>
                <w:rFonts w:ascii="Times New Roman" w:hAnsi="Times New Roman" w:cs="Times New Roman"/>
              </w:rPr>
            </w:pPr>
          </w:p>
        </w:tc>
        <w:tc>
          <w:tcPr>
            <w:tcW w:w="2005" w:type="dxa"/>
          </w:tcPr>
          <w:p w:rsidR="00F706BD" w:rsidRPr="00F706BD" w:rsidRDefault="00F706BD" w:rsidP="00F706BD">
            <w:pPr>
              <w:pStyle w:val="ConsPlusNonformat"/>
              <w:widowControl/>
              <w:spacing w:before="60" w:after="60"/>
              <w:ind w:firstLine="720"/>
              <w:jc w:val="both"/>
              <w:rPr>
                <w:rFonts w:ascii="Times New Roman" w:hAnsi="Times New Roman" w:cs="Times New Roman"/>
                <w:sz w:val="24"/>
                <w:szCs w:val="24"/>
              </w:rPr>
            </w:pPr>
          </w:p>
        </w:tc>
      </w:tr>
    </w:tbl>
    <w:p w:rsidR="00F706BD" w:rsidRDefault="00F706BD" w:rsidP="00F706BD">
      <w:pPr>
        <w:pStyle w:val="ConsPlusNonformat"/>
        <w:widowControl/>
        <w:spacing w:after="120"/>
        <w:jc w:val="both"/>
        <w:rPr>
          <w:rFonts w:ascii="Times New Roman" w:hAnsi="Times New Roman" w:cs="Times New Roman"/>
          <w:sz w:val="28"/>
          <w:szCs w:val="28"/>
        </w:rPr>
      </w:pPr>
    </w:p>
    <w:p w:rsidR="00F706BD" w:rsidRPr="00122A17" w:rsidRDefault="00F706BD" w:rsidP="00F706BD">
      <w:pPr>
        <w:pStyle w:val="ConsPlusNonformat"/>
        <w:widowControl/>
        <w:spacing w:after="120"/>
        <w:jc w:val="both"/>
        <w:rPr>
          <w:rFonts w:ascii="Times New Roman" w:hAnsi="Times New Roman" w:cs="Times New Roman"/>
          <w:sz w:val="28"/>
          <w:szCs w:val="28"/>
        </w:rPr>
      </w:pPr>
      <w:r>
        <w:rPr>
          <w:rFonts w:ascii="Times New Roman" w:hAnsi="Times New Roman" w:cs="Times New Roman"/>
          <w:sz w:val="28"/>
          <w:szCs w:val="28"/>
        </w:rPr>
        <w:t>6</w:t>
      </w:r>
      <w:r w:rsidRPr="00122A17">
        <w:rPr>
          <w:rFonts w:ascii="Times New Roman" w:hAnsi="Times New Roman" w:cs="Times New Roman"/>
          <w:sz w:val="28"/>
          <w:szCs w:val="28"/>
        </w:rPr>
        <w:t>. </w:t>
      </w:r>
      <w:r>
        <w:rPr>
          <w:rFonts w:ascii="Times New Roman" w:hAnsi="Times New Roman" w:cs="Times New Roman"/>
          <w:sz w:val="28"/>
          <w:szCs w:val="28"/>
        </w:rPr>
        <w:t>Планируемое р</w:t>
      </w:r>
      <w:r w:rsidRPr="00122A17">
        <w:rPr>
          <w:rFonts w:ascii="Times New Roman" w:hAnsi="Times New Roman" w:cs="Times New Roman"/>
          <w:sz w:val="28"/>
          <w:szCs w:val="28"/>
        </w:rPr>
        <w:t xml:space="preserve">асписание </w:t>
      </w:r>
      <w:r>
        <w:rPr>
          <w:rFonts w:ascii="Times New Roman" w:hAnsi="Times New Roman" w:cs="Times New Roman"/>
          <w:sz w:val="28"/>
          <w:szCs w:val="28"/>
        </w:rPr>
        <w:t>для каждого</w:t>
      </w:r>
      <w:r w:rsidRPr="00122A17">
        <w:rPr>
          <w:rFonts w:ascii="Times New Roman" w:hAnsi="Times New Roman" w:cs="Times New Roman"/>
          <w:sz w:val="28"/>
          <w:szCs w:val="28"/>
        </w:rPr>
        <w:t xml:space="preserve"> остановочн</w:t>
      </w:r>
      <w:r>
        <w:rPr>
          <w:rFonts w:ascii="Times New Roman" w:hAnsi="Times New Roman" w:cs="Times New Roman"/>
          <w:sz w:val="28"/>
          <w:szCs w:val="28"/>
        </w:rPr>
        <w:t>ого</w:t>
      </w:r>
      <w:r w:rsidRPr="00122A17">
        <w:rPr>
          <w:rFonts w:ascii="Times New Roman" w:hAnsi="Times New Roman" w:cs="Times New Roman"/>
          <w:sz w:val="28"/>
          <w:szCs w:val="28"/>
        </w:rPr>
        <w:t xml:space="preserve"> пункт</w:t>
      </w:r>
      <w:r>
        <w:rPr>
          <w:rFonts w:ascii="Times New Roman" w:hAnsi="Times New Roman" w:cs="Times New Roman"/>
          <w:sz w:val="28"/>
          <w:szCs w:val="28"/>
        </w:rPr>
        <w:t>а</w:t>
      </w:r>
      <w:r w:rsidRPr="00122A17">
        <w:rPr>
          <w:rFonts w:ascii="Times New Roman" w:hAnsi="Times New Roman" w:cs="Times New Roman"/>
          <w:sz w:val="28"/>
          <w:szCs w:val="28"/>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1418"/>
        <w:gridCol w:w="1559"/>
        <w:gridCol w:w="1733"/>
        <w:gridCol w:w="1289"/>
        <w:gridCol w:w="1423"/>
        <w:gridCol w:w="1366"/>
      </w:tblGrid>
      <w:tr w:rsidR="002A6804" w:rsidRPr="007635EE" w:rsidTr="00F706BD">
        <w:trPr>
          <w:jc w:val="center"/>
        </w:trPr>
        <w:tc>
          <w:tcPr>
            <w:tcW w:w="851" w:type="dxa"/>
            <w:vMerge w:val="restart"/>
            <w:vAlign w:val="center"/>
          </w:tcPr>
          <w:p w:rsidR="002A6804" w:rsidRPr="007635EE" w:rsidRDefault="002A6804" w:rsidP="000E7BC7">
            <w:pPr>
              <w:jc w:val="center"/>
              <w:rPr>
                <w:color w:val="000000"/>
              </w:rPr>
            </w:pPr>
            <w:r>
              <w:rPr>
                <w:color w:val="000000"/>
              </w:rPr>
              <w:t>№</w:t>
            </w:r>
          </w:p>
          <w:p w:rsidR="002A6804" w:rsidRPr="007635EE" w:rsidRDefault="002A6804" w:rsidP="000E7BC7">
            <w:pPr>
              <w:jc w:val="center"/>
              <w:rPr>
                <w:color w:val="000000"/>
              </w:rPr>
            </w:pPr>
            <w:r w:rsidRPr="007635EE">
              <w:rPr>
                <w:color w:val="000000"/>
              </w:rPr>
              <w:t>П</w:t>
            </w:r>
            <w:r>
              <w:rPr>
                <w:color w:val="000000"/>
              </w:rPr>
              <w:t>.</w:t>
            </w:r>
            <w:r w:rsidRPr="007635EE">
              <w:rPr>
                <w:color w:val="000000"/>
              </w:rPr>
              <w:t>п.</w:t>
            </w:r>
          </w:p>
        </w:tc>
        <w:tc>
          <w:tcPr>
            <w:tcW w:w="4710" w:type="dxa"/>
            <w:gridSpan w:val="3"/>
            <w:vAlign w:val="center"/>
          </w:tcPr>
          <w:p w:rsidR="002A6804" w:rsidRPr="007635EE" w:rsidRDefault="002A6804" w:rsidP="000E7BC7">
            <w:pPr>
              <w:jc w:val="center"/>
              <w:rPr>
                <w:color w:val="000000"/>
                <w:sz w:val="24"/>
                <w:szCs w:val="24"/>
              </w:rPr>
            </w:pPr>
            <w:r w:rsidRPr="007635EE">
              <w:rPr>
                <w:color w:val="000000"/>
                <w:sz w:val="24"/>
                <w:szCs w:val="24"/>
              </w:rPr>
              <w:t>Зимний период</w:t>
            </w:r>
          </w:p>
        </w:tc>
        <w:tc>
          <w:tcPr>
            <w:tcW w:w="4078" w:type="dxa"/>
            <w:gridSpan w:val="3"/>
            <w:vAlign w:val="center"/>
          </w:tcPr>
          <w:p w:rsidR="002A6804" w:rsidRPr="007635EE" w:rsidRDefault="002A6804" w:rsidP="000E7BC7">
            <w:pPr>
              <w:jc w:val="center"/>
              <w:rPr>
                <w:color w:val="000000"/>
                <w:sz w:val="24"/>
                <w:szCs w:val="24"/>
              </w:rPr>
            </w:pPr>
            <w:r w:rsidRPr="007635EE">
              <w:rPr>
                <w:color w:val="000000"/>
                <w:sz w:val="24"/>
                <w:szCs w:val="24"/>
              </w:rPr>
              <w:t>Летний период</w:t>
            </w:r>
          </w:p>
        </w:tc>
      </w:tr>
      <w:tr w:rsidR="002A6804" w:rsidRPr="007635EE" w:rsidTr="00F706BD">
        <w:trPr>
          <w:jc w:val="center"/>
        </w:trPr>
        <w:tc>
          <w:tcPr>
            <w:tcW w:w="851" w:type="dxa"/>
            <w:vMerge/>
            <w:vAlign w:val="center"/>
          </w:tcPr>
          <w:p w:rsidR="002A6804" w:rsidRPr="00F706BD" w:rsidRDefault="002A6804" w:rsidP="00F706BD">
            <w:pPr>
              <w:widowControl w:val="0"/>
              <w:autoSpaceDE w:val="0"/>
              <w:autoSpaceDN w:val="0"/>
              <w:adjustRightInd w:val="0"/>
              <w:ind w:firstLine="720"/>
              <w:rPr>
                <w:color w:val="000000"/>
              </w:rPr>
            </w:pPr>
          </w:p>
        </w:tc>
        <w:tc>
          <w:tcPr>
            <w:tcW w:w="1418" w:type="dxa"/>
            <w:vAlign w:val="center"/>
          </w:tcPr>
          <w:p w:rsidR="002A6804" w:rsidRPr="007635EE" w:rsidRDefault="002A6804" w:rsidP="000E7BC7">
            <w:pPr>
              <w:jc w:val="center"/>
              <w:rPr>
                <w:color w:val="000000"/>
              </w:rPr>
            </w:pPr>
            <w:r w:rsidRPr="007635EE">
              <w:rPr>
                <w:color w:val="000000"/>
              </w:rPr>
              <w:t>Дни</w:t>
            </w:r>
          </w:p>
          <w:p w:rsidR="002A6804" w:rsidRPr="00F706BD" w:rsidRDefault="002A6804" w:rsidP="002A6804">
            <w:pPr>
              <w:widowControl w:val="0"/>
              <w:autoSpaceDE w:val="0"/>
              <w:autoSpaceDN w:val="0"/>
              <w:adjustRightInd w:val="0"/>
              <w:jc w:val="center"/>
              <w:rPr>
                <w:color w:val="000000"/>
              </w:rPr>
            </w:pPr>
            <w:r w:rsidRPr="007635EE">
              <w:rPr>
                <w:color w:val="000000"/>
              </w:rPr>
              <w:t>отправления</w:t>
            </w:r>
          </w:p>
        </w:tc>
        <w:tc>
          <w:tcPr>
            <w:tcW w:w="1559" w:type="dxa"/>
            <w:vAlign w:val="center"/>
          </w:tcPr>
          <w:p w:rsidR="002A6804" w:rsidRPr="00F706BD" w:rsidRDefault="002A6804" w:rsidP="002A6804">
            <w:pPr>
              <w:widowControl w:val="0"/>
              <w:autoSpaceDE w:val="0"/>
              <w:autoSpaceDN w:val="0"/>
              <w:adjustRightInd w:val="0"/>
              <w:ind w:firstLine="34"/>
              <w:jc w:val="center"/>
              <w:rPr>
                <w:color w:val="000000"/>
              </w:rPr>
            </w:pPr>
            <w:r w:rsidRPr="007635EE">
              <w:rPr>
                <w:color w:val="000000"/>
              </w:rPr>
              <w:t>Время отправления в прямом направлении час</w:t>
            </w:r>
            <w:proofErr w:type="gramStart"/>
            <w:r w:rsidRPr="007635EE">
              <w:rPr>
                <w:color w:val="000000"/>
              </w:rPr>
              <w:t>:м</w:t>
            </w:r>
            <w:proofErr w:type="gramEnd"/>
            <w:r w:rsidRPr="007635EE">
              <w:rPr>
                <w:color w:val="000000"/>
              </w:rPr>
              <w:t xml:space="preserve">ин </w:t>
            </w:r>
          </w:p>
        </w:tc>
        <w:tc>
          <w:tcPr>
            <w:tcW w:w="1733" w:type="dxa"/>
            <w:vAlign w:val="center"/>
          </w:tcPr>
          <w:p w:rsidR="002A6804" w:rsidRPr="007635EE" w:rsidRDefault="002A6804" w:rsidP="002A6804">
            <w:pPr>
              <w:jc w:val="center"/>
              <w:rPr>
                <w:color w:val="000000"/>
              </w:rPr>
            </w:pPr>
            <w:r w:rsidRPr="007635EE">
              <w:rPr>
                <w:color w:val="000000"/>
              </w:rPr>
              <w:t xml:space="preserve">Время отправления в </w:t>
            </w:r>
            <w:r>
              <w:rPr>
                <w:color w:val="000000"/>
              </w:rPr>
              <w:t>обратном</w:t>
            </w:r>
            <w:r w:rsidRPr="007635EE">
              <w:rPr>
                <w:color w:val="000000"/>
              </w:rPr>
              <w:t xml:space="preserve"> направлении час</w:t>
            </w:r>
            <w:proofErr w:type="gramStart"/>
            <w:r w:rsidRPr="007635EE">
              <w:rPr>
                <w:color w:val="000000"/>
              </w:rPr>
              <w:t>:м</w:t>
            </w:r>
            <w:proofErr w:type="gramEnd"/>
            <w:r w:rsidRPr="007635EE">
              <w:rPr>
                <w:color w:val="000000"/>
              </w:rPr>
              <w:t>ин</w:t>
            </w:r>
          </w:p>
        </w:tc>
        <w:tc>
          <w:tcPr>
            <w:tcW w:w="1289" w:type="dxa"/>
            <w:vAlign w:val="center"/>
          </w:tcPr>
          <w:p w:rsidR="002A6804" w:rsidRPr="007635EE" w:rsidRDefault="002A6804" w:rsidP="000E7BC7">
            <w:pPr>
              <w:jc w:val="center"/>
              <w:rPr>
                <w:color w:val="000000"/>
              </w:rPr>
            </w:pPr>
            <w:r w:rsidRPr="007635EE">
              <w:rPr>
                <w:color w:val="000000"/>
              </w:rPr>
              <w:t>Дни</w:t>
            </w:r>
          </w:p>
          <w:p w:rsidR="002A6804" w:rsidRPr="007635EE" w:rsidRDefault="002A6804" w:rsidP="000E7BC7">
            <w:pPr>
              <w:jc w:val="center"/>
              <w:rPr>
                <w:color w:val="000000"/>
              </w:rPr>
            </w:pPr>
            <w:r w:rsidRPr="007635EE">
              <w:rPr>
                <w:color w:val="000000"/>
              </w:rPr>
              <w:t>отправления</w:t>
            </w:r>
          </w:p>
        </w:tc>
        <w:tc>
          <w:tcPr>
            <w:tcW w:w="1423" w:type="dxa"/>
            <w:vAlign w:val="center"/>
          </w:tcPr>
          <w:p w:rsidR="002A6804" w:rsidRPr="007635EE" w:rsidRDefault="002A6804" w:rsidP="000E7BC7">
            <w:pPr>
              <w:jc w:val="center"/>
              <w:rPr>
                <w:color w:val="000000"/>
              </w:rPr>
            </w:pPr>
            <w:r w:rsidRPr="007635EE">
              <w:rPr>
                <w:color w:val="000000"/>
              </w:rPr>
              <w:t>Время отправления в прямом направлении час</w:t>
            </w:r>
            <w:proofErr w:type="gramStart"/>
            <w:r w:rsidRPr="007635EE">
              <w:rPr>
                <w:color w:val="000000"/>
              </w:rPr>
              <w:t>:м</w:t>
            </w:r>
            <w:proofErr w:type="gramEnd"/>
            <w:r w:rsidRPr="007635EE">
              <w:rPr>
                <w:color w:val="000000"/>
              </w:rPr>
              <w:t xml:space="preserve">ин </w:t>
            </w:r>
          </w:p>
        </w:tc>
        <w:tc>
          <w:tcPr>
            <w:tcW w:w="1366" w:type="dxa"/>
            <w:vAlign w:val="center"/>
          </w:tcPr>
          <w:p w:rsidR="002A6804" w:rsidRPr="007635EE" w:rsidRDefault="002A6804" w:rsidP="002A6804">
            <w:pPr>
              <w:jc w:val="center"/>
              <w:rPr>
                <w:color w:val="000000"/>
              </w:rPr>
            </w:pPr>
            <w:r w:rsidRPr="007635EE">
              <w:rPr>
                <w:color w:val="000000"/>
              </w:rPr>
              <w:t xml:space="preserve">Время отправления в </w:t>
            </w:r>
            <w:r>
              <w:rPr>
                <w:color w:val="000000"/>
              </w:rPr>
              <w:t>обратном</w:t>
            </w:r>
            <w:r w:rsidRPr="007635EE">
              <w:rPr>
                <w:color w:val="000000"/>
              </w:rPr>
              <w:t xml:space="preserve"> направлении час</w:t>
            </w:r>
            <w:proofErr w:type="gramStart"/>
            <w:r w:rsidRPr="007635EE">
              <w:rPr>
                <w:color w:val="000000"/>
              </w:rPr>
              <w:t>:м</w:t>
            </w:r>
            <w:proofErr w:type="gramEnd"/>
            <w:r w:rsidRPr="007635EE">
              <w:rPr>
                <w:color w:val="000000"/>
              </w:rPr>
              <w:t>ин</w:t>
            </w:r>
          </w:p>
        </w:tc>
      </w:tr>
      <w:tr w:rsidR="002A6804" w:rsidRPr="007635EE" w:rsidTr="00F706BD">
        <w:trPr>
          <w:jc w:val="center"/>
        </w:trPr>
        <w:tc>
          <w:tcPr>
            <w:tcW w:w="851" w:type="dxa"/>
          </w:tcPr>
          <w:p w:rsidR="002A6804" w:rsidRPr="007635EE" w:rsidRDefault="002A6804" w:rsidP="000E7BC7">
            <w:pPr>
              <w:jc w:val="center"/>
              <w:rPr>
                <w:color w:val="000000"/>
              </w:rPr>
            </w:pPr>
            <w:r w:rsidRPr="007635EE">
              <w:rPr>
                <w:color w:val="000000"/>
              </w:rPr>
              <w:t>1</w:t>
            </w:r>
          </w:p>
        </w:tc>
        <w:tc>
          <w:tcPr>
            <w:tcW w:w="1418" w:type="dxa"/>
          </w:tcPr>
          <w:p w:rsidR="002A6804" w:rsidRPr="007635EE" w:rsidRDefault="002A6804" w:rsidP="000E7BC7">
            <w:pPr>
              <w:jc w:val="center"/>
              <w:rPr>
                <w:color w:val="000000"/>
              </w:rPr>
            </w:pPr>
            <w:r w:rsidRPr="007635EE">
              <w:rPr>
                <w:color w:val="000000"/>
              </w:rPr>
              <w:t>2</w:t>
            </w:r>
          </w:p>
        </w:tc>
        <w:tc>
          <w:tcPr>
            <w:tcW w:w="1559" w:type="dxa"/>
          </w:tcPr>
          <w:p w:rsidR="002A6804" w:rsidRPr="007635EE" w:rsidRDefault="002A6804" w:rsidP="000E7BC7">
            <w:pPr>
              <w:jc w:val="center"/>
              <w:rPr>
                <w:color w:val="000000"/>
              </w:rPr>
            </w:pPr>
            <w:r w:rsidRPr="007635EE">
              <w:rPr>
                <w:color w:val="000000"/>
              </w:rPr>
              <w:t>3</w:t>
            </w:r>
          </w:p>
        </w:tc>
        <w:tc>
          <w:tcPr>
            <w:tcW w:w="1733" w:type="dxa"/>
          </w:tcPr>
          <w:p w:rsidR="002A6804" w:rsidRPr="007635EE" w:rsidRDefault="002A6804" w:rsidP="000E7BC7">
            <w:pPr>
              <w:jc w:val="center"/>
              <w:rPr>
                <w:color w:val="000000"/>
              </w:rPr>
            </w:pPr>
            <w:r>
              <w:rPr>
                <w:color w:val="000000"/>
              </w:rPr>
              <w:t>4</w:t>
            </w:r>
          </w:p>
        </w:tc>
        <w:tc>
          <w:tcPr>
            <w:tcW w:w="1289" w:type="dxa"/>
          </w:tcPr>
          <w:p w:rsidR="002A6804" w:rsidRPr="007635EE" w:rsidRDefault="002A6804" w:rsidP="000E7BC7">
            <w:pPr>
              <w:jc w:val="center"/>
              <w:rPr>
                <w:color w:val="000000"/>
              </w:rPr>
            </w:pPr>
            <w:r>
              <w:rPr>
                <w:color w:val="000000"/>
              </w:rPr>
              <w:t>5</w:t>
            </w:r>
          </w:p>
        </w:tc>
        <w:tc>
          <w:tcPr>
            <w:tcW w:w="1423" w:type="dxa"/>
          </w:tcPr>
          <w:p w:rsidR="002A6804" w:rsidRPr="007635EE" w:rsidRDefault="002A6804" w:rsidP="000E7BC7">
            <w:pPr>
              <w:jc w:val="center"/>
              <w:rPr>
                <w:color w:val="000000"/>
              </w:rPr>
            </w:pPr>
            <w:r>
              <w:rPr>
                <w:color w:val="000000"/>
              </w:rPr>
              <w:t>6</w:t>
            </w:r>
          </w:p>
        </w:tc>
        <w:tc>
          <w:tcPr>
            <w:tcW w:w="1366" w:type="dxa"/>
          </w:tcPr>
          <w:p w:rsidR="002A6804" w:rsidRPr="007635EE" w:rsidRDefault="002A6804" w:rsidP="000E7BC7">
            <w:pPr>
              <w:jc w:val="center"/>
              <w:rPr>
                <w:color w:val="000000"/>
              </w:rPr>
            </w:pPr>
            <w:r>
              <w:rPr>
                <w:color w:val="000000"/>
              </w:rPr>
              <w:t>7</w:t>
            </w:r>
          </w:p>
        </w:tc>
      </w:tr>
      <w:tr w:rsidR="00F706BD" w:rsidRPr="007635EE" w:rsidTr="00F706BD">
        <w:trPr>
          <w:jc w:val="center"/>
        </w:trPr>
        <w:tc>
          <w:tcPr>
            <w:tcW w:w="851" w:type="dxa"/>
          </w:tcPr>
          <w:p w:rsidR="00F706BD" w:rsidRPr="00F706BD" w:rsidRDefault="00F706BD" w:rsidP="00F706BD">
            <w:pPr>
              <w:widowControl w:val="0"/>
              <w:autoSpaceDE w:val="0"/>
              <w:autoSpaceDN w:val="0"/>
              <w:adjustRightInd w:val="0"/>
              <w:spacing w:before="60" w:after="60"/>
              <w:ind w:firstLine="720"/>
              <w:rPr>
                <w:color w:val="000000"/>
              </w:rPr>
            </w:pPr>
          </w:p>
        </w:tc>
        <w:tc>
          <w:tcPr>
            <w:tcW w:w="1418" w:type="dxa"/>
          </w:tcPr>
          <w:p w:rsidR="00F706BD" w:rsidRPr="00F706BD" w:rsidRDefault="00F706BD" w:rsidP="00F706BD">
            <w:pPr>
              <w:widowControl w:val="0"/>
              <w:autoSpaceDE w:val="0"/>
              <w:autoSpaceDN w:val="0"/>
              <w:adjustRightInd w:val="0"/>
              <w:spacing w:before="60" w:after="60"/>
              <w:ind w:firstLine="720"/>
              <w:jc w:val="center"/>
              <w:rPr>
                <w:color w:val="000000"/>
              </w:rPr>
            </w:pPr>
          </w:p>
        </w:tc>
        <w:tc>
          <w:tcPr>
            <w:tcW w:w="1559" w:type="dxa"/>
          </w:tcPr>
          <w:p w:rsidR="00F706BD" w:rsidRPr="00F706BD" w:rsidRDefault="00F706BD" w:rsidP="00F706BD">
            <w:pPr>
              <w:widowControl w:val="0"/>
              <w:autoSpaceDE w:val="0"/>
              <w:autoSpaceDN w:val="0"/>
              <w:adjustRightInd w:val="0"/>
              <w:spacing w:before="60" w:after="60"/>
              <w:ind w:firstLine="720"/>
              <w:jc w:val="center"/>
              <w:rPr>
                <w:color w:val="000000"/>
              </w:rPr>
            </w:pPr>
          </w:p>
        </w:tc>
        <w:tc>
          <w:tcPr>
            <w:tcW w:w="1733" w:type="dxa"/>
          </w:tcPr>
          <w:p w:rsidR="00F706BD" w:rsidRPr="00F706BD" w:rsidRDefault="00F706BD" w:rsidP="00F706BD">
            <w:pPr>
              <w:widowControl w:val="0"/>
              <w:autoSpaceDE w:val="0"/>
              <w:autoSpaceDN w:val="0"/>
              <w:adjustRightInd w:val="0"/>
              <w:spacing w:before="60" w:after="60"/>
              <w:ind w:firstLine="720"/>
              <w:jc w:val="center"/>
              <w:rPr>
                <w:color w:val="000000"/>
              </w:rPr>
            </w:pPr>
          </w:p>
        </w:tc>
        <w:tc>
          <w:tcPr>
            <w:tcW w:w="1289" w:type="dxa"/>
          </w:tcPr>
          <w:p w:rsidR="00F706BD" w:rsidRPr="00F706BD" w:rsidRDefault="00F706BD" w:rsidP="00F706BD">
            <w:pPr>
              <w:widowControl w:val="0"/>
              <w:autoSpaceDE w:val="0"/>
              <w:autoSpaceDN w:val="0"/>
              <w:adjustRightInd w:val="0"/>
              <w:spacing w:before="60" w:after="60"/>
              <w:ind w:firstLine="720"/>
              <w:jc w:val="center"/>
              <w:rPr>
                <w:color w:val="000000"/>
              </w:rPr>
            </w:pPr>
          </w:p>
        </w:tc>
        <w:tc>
          <w:tcPr>
            <w:tcW w:w="1423" w:type="dxa"/>
          </w:tcPr>
          <w:p w:rsidR="00F706BD" w:rsidRPr="00F706BD" w:rsidRDefault="00F706BD" w:rsidP="00F706BD">
            <w:pPr>
              <w:widowControl w:val="0"/>
              <w:autoSpaceDE w:val="0"/>
              <w:autoSpaceDN w:val="0"/>
              <w:adjustRightInd w:val="0"/>
              <w:spacing w:before="60" w:after="60"/>
              <w:ind w:firstLine="720"/>
              <w:jc w:val="center"/>
              <w:rPr>
                <w:color w:val="000000"/>
              </w:rPr>
            </w:pPr>
          </w:p>
        </w:tc>
        <w:tc>
          <w:tcPr>
            <w:tcW w:w="1366" w:type="dxa"/>
          </w:tcPr>
          <w:p w:rsidR="00F706BD" w:rsidRPr="00F706BD" w:rsidRDefault="00F706BD" w:rsidP="00F706BD">
            <w:pPr>
              <w:widowControl w:val="0"/>
              <w:autoSpaceDE w:val="0"/>
              <w:autoSpaceDN w:val="0"/>
              <w:adjustRightInd w:val="0"/>
              <w:spacing w:before="60" w:after="60"/>
              <w:ind w:firstLine="720"/>
              <w:jc w:val="center"/>
              <w:rPr>
                <w:color w:val="000000"/>
              </w:rPr>
            </w:pPr>
          </w:p>
        </w:tc>
      </w:tr>
      <w:tr w:rsidR="00F706BD" w:rsidRPr="007635EE" w:rsidTr="00F706BD">
        <w:trPr>
          <w:jc w:val="center"/>
        </w:trPr>
        <w:tc>
          <w:tcPr>
            <w:tcW w:w="851" w:type="dxa"/>
          </w:tcPr>
          <w:p w:rsidR="00F706BD" w:rsidRPr="00F706BD" w:rsidRDefault="00F706BD" w:rsidP="00F706BD">
            <w:pPr>
              <w:widowControl w:val="0"/>
              <w:autoSpaceDE w:val="0"/>
              <w:autoSpaceDN w:val="0"/>
              <w:adjustRightInd w:val="0"/>
              <w:spacing w:before="60" w:after="60"/>
              <w:ind w:firstLine="720"/>
              <w:rPr>
                <w:color w:val="000000"/>
              </w:rPr>
            </w:pPr>
          </w:p>
        </w:tc>
        <w:tc>
          <w:tcPr>
            <w:tcW w:w="1418" w:type="dxa"/>
          </w:tcPr>
          <w:p w:rsidR="00F706BD" w:rsidRPr="00F706BD" w:rsidRDefault="00F706BD" w:rsidP="00F706BD">
            <w:pPr>
              <w:widowControl w:val="0"/>
              <w:autoSpaceDE w:val="0"/>
              <w:autoSpaceDN w:val="0"/>
              <w:adjustRightInd w:val="0"/>
              <w:spacing w:before="60" w:after="60"/>
              <w:ind w:firstLine="720"/>
              <w:jc w:val="center"/>
              <w:rPr>
                <w:color w:val="000000"/>
              </w:rPr>
            </w:pPr>
          </w:p>
        </w:tc>
        <w:tc>
          <w:tcPr>
            <w:tcW w:w="1559" w:type="dxa"/>
          </w:tcPr>
          <w:p w:rsidR="00F706BD" w:rsidRPr="00F706BD" w:rsidRDefault="00F706BD" w:rsidP="00F706BD">
            <w:pPr>
              <w:widowControl w:val="0"/>
              <w:autoSpaceDE w:val="0"/>
              <w:autoSpaceDN w:val="0"/>
              <w:adjustRightInd w:val="0"/>
              <w:spacing w:before="60" w:after="60"/>
              <w:ind w:firstLine="720"/>
              <w:jc w:val="center"/>
              <w:rPr>
                <w:color w:val="000000"/>
              </w:rPr>
            </w:pPr>
          </w:p>
        </w:tc>
        <w:tc>
          <w:tcPr>
            <w:tcW w:w="1733" w:type="dxa"/>
          </w:tcPr>
          <w:p w:rsidR="00F706BD" w:rsidRPr="00F706BD" w:rsidRDefault="00F706BD" w:rsidP="00F706BD">
            <w:pPr>
              <w:widowControl w:val="0"/>
              <w:autoSpaceDE w:val="0"/>
              <w:autoSpaceDN w:val="0"/>
              <w:adjustRightInd w:val="0"/>
              <w:spacing w:before="60" w:after="60"/>
              <w:ind w:firstLine="720"/>
              <w:jc w:val="center"/>
              <w:rPr>
                <w:color w:val="000000"/>
              </w:rPr>
            </w:pPr>
          </w:p>
        </w:tc>
        <w:tc>
          <w:tcPr>
            <w:tcW w:w="1289" w:type="dxa"/>
          </w:tcPr>
          <w:p w:rsidR="00F706BD" w:rsidRPr="00F706BD" w:rsidRDefault="00F706BD" w:rsidP="00F706BD">
            <w:pPr>
              <w:widowControl w:val="0"/>
              <w:autoSpaceDE w:val="0"/>
              <w:autoSpaceDN w:val="0"/>
              <w:adjustRightInd w:val="0"/>
              <w:spacing w:before="60" w:after="60"/>
              <w:ind w:firstLine="720"/>
              <w:jc w:val="center"/>
              <w:rPr>
                <w:color w:val="000000"/>
              </w:rPr>
            </w:pPr>
          </w:p>
        </w:tc>
        <w:tc>
          <w:tcPr>
            <w:tcW w:w="1423" w:type="dxa"/>
          </w:tcPr>
          <w:p w:rsidR="00F706BD" w:rsidRPr="00F706BD" w:rsidRDefault="00F706BD" w:rsidP="00F706BD">
            <w:pPr>
              <w:widowControl w:val="0"/>
              <w:autoSpaceDE w:val="0"/>
              <w:autoSpaceDN w:val="0"/>
              <w:adjustRightInd w:val="0"/>
              <w:spacing w:before="60" w:after="60"/>
              <w:ind w:firstLine="720"/>
              <w:jc w:val="center"/>
              <w:rPr>
                <w:color w:val="000000"/>
              </w:rPr>
            </w:pPr>
          </w:p>
        </w:tc>
        <w:tc>
          <w:tcPr>
            <w:tcW w:w="1366" w:type="dxa"/>
          </w:tcPr>
          <w:p w:rsidR="00F706BD" w:rsidRPr="00F706BD" w:rsidRDefault="00F706BD" w:rsidP="00F706BD">
            <w:pPr>
              <w:widowControl w:val="0"/>
              <w:autoSpaceDE w:val="0"/>
              <w:autoSpaceDN w:val="0"/>
              <w:adjustRightInd w:val="0"/>
              <w:spacing w:before="60" w:after="60"/>
              <w:ind w:firstLine="720"/>
              <w:jc w:val="center"/>
              <w:rPr>
                <w:color w:val="000000"/>
              </w:rPr>
            </w:pPr>
          </w:p>
        </w:tc>
      </w:tr>
    </w:tbl>
    <w:p w:rsidR="00F706BD" w:rsidRDefault="00F706BD" w:rsidP="00F706BD"/>
    <w:p w:rsidR="00F706BD" w:rsidRDefault="00F706BD" w:rsidP="00F706B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л</w:t>
      </w:r>
      <w:r w:rsidRPr="00A06F6A">
        <w:rPr>
          <w:rFonts w:ascii="Times New Roman" w:hAnsi="Times New Roman" w:cs="Times New Roman"/>
          <w:sz w:val="28"/>
          <w:szCs w:val="28"/>
        </w:rPr>
        <w:t xml:space="preserve">етний период: </w:t>
      </w:r>
      <w:proofErr w:type="gramStart"/>
      <w:r w:rsidRPr="00A06F6A">
        <w:rPr>
          <w:rFonts w:ascii="Times New Roman" w:hAnsi="Times New Roman" w:cs="Times New Roman"/>
          <w:sz w:val="28"/>
          <w:szCs w:val="28"/>
        </w:rPr>
        <w:t>с</w:t>
      </w:r>
      <w:proofErr w:type="gramEnd"/>
      <w:r w:rsidRPr="00A06F6A">
        <w:rPr>
          <w:rFonts w:ascii="Times New Roman" w:hAnsi="Times New Roman" w:cs="Times New Roman"/>
          <w:sz w:val="28"/>
          <w:szCs w:val="28"/>
        </w:rPr>
        <w:t xml:space="preserve"> _______ по _______</w:t>
      </w:r>
      <w:r>
        <w:rPr>
          <w:rFonts w:ascii="Times New Roman" w:hAnsi="Times New Roman" w:cs="Times New Roman"/>
          <w:sz w:val="28"/>
          <w:szCs w:val="28"/>
        </w:rPr>
        <w:t xml:space="preserve">; </w:t>
      </w:r>
    </w:p>
    <w:p w:rsidR="00F706BD" w:rsidRDefault="00F706BD" w:rsidP="00F706BD">
      <w:pPr>
        <w:pStyle w:val="ConsPlusNonformat"/>
        <w:widowControl/>
        <w:jc w:val="both"/>
        <w:rPr>
          <w:rFonts w:ascii="Times New Roman" w:hAnsi="Times New Roman" w:cs="Times New Roman"/>
          <w:sz w:val="28"/>
          <w:szCs w:val="28"/>
        </w:rPr>
      </w:pPr>
    </w:p>
    <w:p w:rsidR="00F706BD" w:rsidRPr="00A06F6A" w:rsidRDefault="00F706BD" w:rsidP="00F706B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зимний период: </w:t>
      </w:r>
      <w:r w:rsidRPr="00A06F6A">
        <w:rPr>
          <w:rFonts w:ascii="Times New Roman" w:hAnsi="Times New Roman" w:cs="Times New Roman"/>
          <w:sz w:val="28"/>
          <w:szCs w:val="28"/>
        </w:rPr>
        <w:t>с _______ по _______</w:t>
      </w:r>
      <w:proofErr w:type="gramStart"/>
      <w:r>
        <w:rPr>
          <w:rFonts w:ascii="Times New Roman" w:hAnsi="Times New Roman" w:cs="Times New Roman"/>
          <w:sz w:val="28"/>
          <w:szCs w:val="28"/>
        </w:rPr>
        <w:t xml:space="preserve"> .</w:t>
      </w:r>
      <w:proofErr w:type="gramEnd"/>
    </w:p>
    <w:p w:rsidR="00F706BD" w:rsidRPr="00621ED2" w:rsidRDefault="00F706BD" w:rsidP="00F706BD">
      <w:pPr>
        <w:pStyle w:val="ConsPlusNonformat"/>
        <w:widowControl/>
        <w:jc w:val="both"/>
        <w:rPr>
          <w:rFonts w:ascii="Times New Roman" w:hAnsi="Times New Roman" w:cs="Times New Roman"/>
          <w:sz w:val="24"/>
          <w:szCs w:val="24"/>
        </w:rPr>
      </w:pPr>
    </w:p>
    <w:p w:rsidR="00F706BD" w:rsidRPr="0015729C" w:rsidRDefault="00F706BD" w:rsidP="00F706BD">
      <w:pPr>
        <w:pStyle w:val="ConsPlusNonformat"/>
        <w:widowControl/>
        <w:jc w:val="both"/>
        <w:rPr>
          <w:rFonts w:ascii="Times New Roman" w:hAnsi="Times New Roman" w:cs="Times New Roman"/>
          <w:i/>
        </w:rPr>
      </w:pPr>
      <w:r w:rsidRPr="00621ED2">
        <w:rPr>
          <w:rFonts w:ascii="Times New Roman" w:hAnsi="Times New Roman" w:cs="Times New Roman"/>
          <w:sz w:val="24"/>
          <w:szCs w:val="24"/>
        </w:rPr>
        <w:t>____________/ ___________________________________ /__________________/</w:t>
      </w:r>
      <w:r>
        <w:rPr>
          <w:rFonts w:ascii="Times New Roman" w:hAnsi="Times New Roman" w:cs="Times New Roman"/>
          <w:sz w:val="24"/>
          <w:szCs w:val="24"/>
        </w:rPr>
        <w:t xml:space="preserve"> </w:t>
      </w:r>
      <w:r w:rsidRPr="0015729C">
        <w:rPr>
          <w:rFonts w:ascii="Times New Roman" w:hAnsi="Times New Roman" w:cs="Times New Roman"/>
          <w:i/>
        </w:rPr>
        <w:t>(</w:t>
      </w:r>
      <w:r>
        <w:rPr>
          <w:rFonts w:ascii="Times New Roman" w:hAnsi="Times New Roman" w:cs="Times New Roman"/>
          <w:i/>
        </w:rPr>
        <w:t>М.П.</w:t>
      </w:r>
      <w:r w:rsidRPr="0015729C">
        <w:rPr>
          <w:rFonts w:ascii="Times New Roman" w:hAnsi="Times New Roman" w:cs="Times New Roman"/>
          <w:i/>
        </w:rPr>
        <w:t>)</w:t>
      </w:r>
    </w:p>
    <w:p w:rsidR="00F706BD" w:rsidRDefault="00F706BD" w:rsidP="00F706BD">
      <w:pPr>
        <w:pStyle w:val="ConsPlusNonformat"/>
        <w:widowControl/>
        <w:jc w:val="both"/>
        <w:rPr>
          <w:bCs/>
          <w:color w:val="000000"/>
        </w:rPr>
      </w:pPr>
      <w:r>
        <w:rPr>
          <w:rFonts w:ascii="Times New Roman" w:hAnsi="Times New Roman" w:cs="Times New Roman"/>
          <w:i/>
        </w:rPr>
        <w:t xml:space="preserve">  </w:t>
      </w:r>
      <w:r w:rsidRPr="001472EA">
        <w:rPr>
          <w:rFonts w:ascii="Times New Roman" w:hAnsi="Times New Roman" w:cs="Times New Roman"/>
          <w:i/>
        </w:rPr>
        <w:t xml:space="preserve">       Дата                                          Ф.И.О.                                     </w:t>
      </w:r>
      <w:r>
        <w:rPr>
          <w:rFonts w:ascii="Times New Roman" w:hAnsi="Times New Roman" w:cs="Times New Roman"/>
          <w:i/>
        </w:rPr>
        <w:t xml:space="preserve">         </w:t>
      </w:r>
      <w:r w:rsidRPr="001472EA">
        <w:rPr>
          <w:rFonts w:ascii="Times New Roman" w:hAnsi="Times New Roman" w:cs="Times New Roman"/>
          <w:i/>
        </w:rPr>
        <w:t xml:space="preserve">            Подпись</w:t>
      </w:r>
    </w:p>
    <w:p w:rsidR="00F706BD" w:rsidRDefault="00F706BD" w:rsidP="00F706BD">
      <w:pPr>
        <w:ind w:firstLine="708"/>
        <w:jc w:val="both"/>
        <w:rPr>
          <w:bCs/>
          <w:color w:val="FF0000"/>
        </w:rPr>
        <w:sectPr w:rsidR="00F706BD" w:rsidSect="00A858F9">
          <w:pgSz w:w="11906" w:h="16838"/>
          <w:pgMar w:top="1134" w:right="851" w:bottom="1134" w:left="1134" w:header="709" w:footer="709" w:gutter="0"/>
          <w:cols w:space="708"/>
          <w:docGrid w:linePitch="360"/>
        </w:sectPr>
      </w:pPr>
    </w:p>
    <w:p w:rsidR="00F706BD" w:rsidRPr="002C79C5" w:rsidRDefault="00F706BD" w:rsidP="00F706BD">
      <w:pPr>
        <w:ind w:firstLine="708"/>
        <w:jc w:val="both"/>
        <w:rPr>
          <w:bCs/>
          <w:color w:val="000000"/>
          <w:sz w:val="24"/>
          <w:szCs w:val="24"/>
        </w:rPr>
      </w:pPr>
      <w:r w:rsidRPr="002C79C5">
        <w:rPr>
          <w:bCs/>
          <w:color w:val="000000"/>
          <w:sz w:val="24"/>
          <w:szCs w:val="24"/>
        </w:rPr>
        <w:lastRenderedPageBreak/>
        <w:t>Примечания:</w:t>
      </w:r>
    </w:p>
    <w:p w:rsidR="00F706BD" w:rsidRPr="002C79C5" w:rsidRDefault="00F706BD" w:rsidP="00F706BD">
      <w:pPr>
        <w:ind w:firstLine="708"/>
        <w:jc w:val="both"/>
        <w:rPr>
          <w:bCs/>
          <w:color w:val="000000"/>
          <w:sz w:val="24"/>
          <w:szCs w:val="24"/>
        </w:rPr>
      </w:pPr>
      <w:r w:rsidRPr="002C79C5">
        <w:rPr>
          <w:bCs/>
          <w:color w:val="000000"/>
          <w:sz w:val="24"/>
          <w:szCs w:val="24"/>
        </w:rPr>
        <w:t xml:space="preserve">1. В случае если заявление представляется в отношении установления </w:t>
      </w:r>
      <w:r>
        <w:rPr>
          <w:bCs/>
          <w:color w:val="000000"/>
          <w:sz w:val="24"/>
          <w:szCs w:val="24"/>
        </w:rPr>
        <w:t>муниципального</w:t>
      </w:r>
      <w:r w:rsidRPr="002C79C5">
        <w:rPr>
          <w:bCs/>
          <w:color w:val="000000"/>
          <w:sz w:val="24"/>
          <w:szCs w:val="24"/>
        </w:rPr>
        <w:t xml:space="preserve"> маршрута регулярных перевозок, то заполняются все разделы заявления. Если заявление представляется в отношении изменения </w:t>
      </w:r>
      <w:r>
        <w:rPr>
          <w:bCs/>
          <w:color w:val="000000"/>
          <w:sz w:val="24"/>
          <w:szCs w:val="24"/>
        </w:rPr>
        <w:t>муниципального</w:t>
      </w:r>
      <w:r w:rsidRPr="002C79C5">
        <w:rPr>
          <w:bCs/>
          <w:color w:val="000000"/>
          <w:sz w:val="24"/>
          <w:szCs w:val="24"/>
        </w:rPr>
        <w:t xml:space="preserve"> маршрута регулярных перевозок, то заполняются только те разделы заявления, которые включают соответствующие изменения.</w:t>
      </w:r>
    </w:p>
    <w:p w:rsidR="00F706BD" w:rsidRPr="002C79C5" w:rsidRDefault="00F706BD" w:rsidP="00F706BD">
      <w:pPr>
        <w:autoSpaceDE w:val="0"/>
        <w:autoSpaceDN w:val="0"/>
        <w:adjustRightInd w:val="0"/>
        <w:ind w:firstLine="708"/>
        <w:jc w:val="both"/>
        <w:rPr>
          <w:sz w:val="24"/>
          <w:szCs w:val="24"/>
        </w:rPr>
      </w:pPr>
      <w:r w:rsidRPr="002C79C5">
        <w:rPr>
          <w:color w:val="000000"/>
          <w:sz w:val="24"/>
          <w:szCs w:val="24"/>
        </w:rPr>
        <w:t>2. В разделе 1 заявления указываются сведения о перевозчике, который представил заявле</w:t>
      </w:r>
      <w:r w:rsidRPr="002C79C5">
        <w:rPr>
          <w:sz w:val="24"/>
          <w:szCs w:val="24"/>
        </w:rPr>
        <w:t>ние:</w:t>
      </w:r>
    </w:p>
    <w:p w:rsidR="00F706BD" w:rsidRPr="002C79C5" w:rsidRDefault="00F706BD" w:rsidP="00F706BD">
      <w:pPr>
        <w:autoSpaceDE w:val="0"/>
        <w:autoSpaceDN w:val="0"/>
        <w:adjustRightInd w:val="0"/>
        <w:ind w:firstLine="708"/>
        <w:jc w:val="both"/>
        <w:rPr>
          <w:sz w:val="24"/>
          <w:szCs w:val="24"/>
        </w:rPr>
      </w:pPr>
      <w:r w:rsidRPr="002C79C5">
        <w:rPr>
          <w:sz w:val="24"/>
          <w:szCs w:val="24"/>
        </w:rPr>
        <w:t xml:space="preserve">- в графе 1 – номер перевозчика по порядку; </w:t>
      </w:r>
    </w:p>
    <w:p w:rsidR="00F706BD" w:rsidRPr="002C79C5" w:rsidRDefault="00F706BD" w:rsidP="00F706BD">
      <w:pPr>
        <w:autoSpaceDE w:val="0"/>
        <w:autoSpaceDN w:val="0"/>
        <w:adjustRightInd w:val="0"/>
        <w:ind w:firstLine="708"/>
        <w:jc w:val="both"/>
        <w:rPr>
          <w:color w:val="000000"/>
          <w:sz w:val="24"/>
          <w:szCs w:val="24"/>
        </w:rPr>
      </w:pPr>
      <w:r w:rsidRPr="002C79C5">
        <w:rPr>
          <w:color w:val="000000"/>
          <w:sz w:val="24"/>
          <w:szCs w:val="24"/>
        </w:rPr>
        <w:t>- в графе 2 - наименование юридического лица или фамилия, имя и, если имеется, отчество индивидуального предпринимателя;</w:t>
      </w:r>
    </w:p>
    <w:p w:rsidR="00F706BD" w:rsidRPr="002C79C5" w:rsidRDefault="00F706BD" w:rsidP="00F706BD">
      <w:pPr>
        <w:autoSpaceDE w:val="0"/>
        <w:autoSpaceDN w:val="0"/>
        <w:adjustRightInd w:val="0"/>
        <w:ind w:firstLine="708"/>
        <w:jc w:val="both"/>
        <w:rPr>
          <w:color w:val="000000"/>
          <w:sz w:val="24"/>
          <w:szCs w:val="24"/>
        </w:rPr>
      </w:pPr>
      <w:r w:rsidRPr="002C79C5">
        <w:rPr>
          <w:color w:val="000000"/>
          <w:sz w:val="24"/>
          <w:szCs w:val="24"/>
        </w:rPr>
        <w:t>- в графе 3 - идентификационный номер налогоплательщика (ИНН);</w:t>
      </w:r>
    </w:p>
    <w:p w:rsidR="00F706BD" w:rsidRPr="002C79C5" w:rsidRDefault="00F706BD" w:rsidP="00F706BD">
      <w:pPr>
        <w:autoSpaceDE w:val="0"/>
        <w:autoSpaceDN w:val="0"/>
        <w:adjustRightInd w:val="0"/>
        <w:ind w:firstLine="708"/>
        <w:jc w:val="both"/>
        <w:rPr>
          <w:color w:val="000000"/>
          <w:sz w:val="24"/>
          <w:szCs w:val="24"/>
        </w:rPr>
      </w:pPr>
      <w:r w:rsidRPr="002C79C5">
        <w:rPr>
          <w:color w:val="000000"/>
          <w:sz w:val="24"/>
          <w:szCs w:val="24"/>
        </w:rPr>
        <w:t>- в графе 4 - номер и дата выдачи лицензии на осуществление деятельности по перевозке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w:t>
      </w:r>
    </w:p>
    <w:p w:rsidR="00F706BD" w:rsidRPr="002C79C5" w:rsidRDefault="00F706BD" w:rsidP="00F706BD">
      <w:pPr>
        <w:autoSpaceDE w:val="0"/>
        <w:autoSpaceDN w:val="0"/>
        <w:adjustRightInd w:val="0"/>
        <w:ind w:firstLine="708"/>
        <w:jc w:val="both"/>
        <w:rPr>
          <w:color w:val="000000"/>
          <w:sz w:val="24"/>
          <w:szCs w:val="24"/>
        </w:rPr>
      </w:pPr>
      <w:r w:rsidRPr="002C79C5">
        <w:rPr>
          <w:color w:val="000000"/>
          <w:sz w:val="24"/>
          <w:szCs w:val="24"/>
        </w:rPr>
        <w:t>- в графе 5 – почтовый адрес;</w:t>
      </w:r>
    </w:p>
    <w:p w:rsidR="00F706BD" w:rsidRPr="002C79C5" w:rsidRDefault="00F706BD" w:rsidP="00F706BD">
      <w:pPr>
        <w:autoSpaceDE w:val="0"/>
        <w:autoSpaceDN w:val="0"/>
        <w:adjustRightInd w:val="0"/>
        <w:ind w:firstLine="708"/>
        <w:jc w:val="both"/>
        <w:rPr>
          <w:color w:val="000000"/>
          <w:sz w:val="24"/>
          <w:szCs w:val="24"/>
        </w:rPr>
      </w:pPr>
      <w:r w:rsidRPr="002C79C5">
        <w:rPr>
          <w:color w:val="000000"/>
          <w:sz w:val="24"/>
          <w:szCs w:val="24"/>
        </w:rPr>
        <w:t>- в графе 6 – контактные телефоны.</w:t>
      </w:r>
    </w:p>
    <w:p w:rsidR="00F706BD" w:rsidRPr="002C79C5" w:rsidRDefault="00F706BD" w:rsidP="00F706BD">
      <w:pPr>
        <w:autoSpaceDE w:val="0"/>
        <w:autoSpaceDN w:val="0"/>
        <w:adjustRightInd w:val="0"/>
        <w:ind w:firstLine="708"/>
        <w:jc w:val="both"/>
        <w:rPr>
          <w:sz w:val="24"/>
          <w:szCs w:val="24"/>
        </w:rPr>
      </w:pPr>
      <w:r w:rsidRPr="002C79C5">
        <w:rPr>
          <w:color w:val="000000"/>
          <w:sz w:val="24"/>
          <w:szCs w:val="24"/>
        </w:rPr>
        <w:t>Если заявление представлено от имени участников простого товарищества, то данные сведения указываются в отношении каждого участника</w:t>
      </w:r>
      <w:r w:rsidRPr="002C79C5">
        <w:rPr>
          <w:sz w:val="24"/>
          <w:szCs w:val="24"/>
        </w:rPr>
        <w:t xml:space="preserve"> этого товарищества.</w:t>
      </w:r>
    </w:p>
    <w:p w:rsidR="00F706BD" w:rsidRPr="002C79C5" w:rsidRDefault="00F706BD" w:rsidP="00F706BD">
      <w:pPr>
        <w:autoSpaceDE w:val="0"/>
        <w:autoSpaceDN w:val="0"/>
        <w:adjustRightInd w:val="0"/>
        <w:ind w:firstLine="708"/>
        <w:jc w:val="both"/>
        <w:rPr>
          <w:sz w:val="24"/>
          <w:szCs w:val="24"/>
        </w:rPr>
      </w:pPr>
      <w:r w:rsidRPr="002C79C5">
        <w:rPr>
          <w:sz w:val="24"/>
          <w:szCs w:val="24"/>
        </w:rPr>
        <w:t xml:space="preserve">В строках «начальный населенный пункт» и «конечный населенный пункт» указывается населенный пункт, в границах которого расположен соответственно начальный остановочный пункт и конечный остановочный пункт по </w:t>
      </w:r>
      <w:r>
        <w:rPr>
          <w:sz w:val="24"/>
          <w:szCs w:val="24"/>
        </w:rPr>
        <w:t>муниципальному</w:t>
      </w:r>
      <w:r w:rsidRPr="002C79C5">
        <w:rPr>
          <w:sz w:val="24"/>
          <w:szCs w:val="24"/>
        </w:rPr>
        <w:t xml:space="preserve">  маршруту регулярных перевозок.</w:t>
      </w:r>
    </w:p>
    <w:p w:rsidR="00F706BD" w:rsidRPr="002C79C5" w:rsidRDefault="00F706BD" w:rsidP="00F706BD">
      <w:pPr>
        <w:autoSpaceDE w:val="0"/>
        <w:autoSpaceDN w:val="0"/>
        <w:adjustRightInd w:val="0"/>
        <w:ind w:firstLine="709"/>
        <w:jc w:val="both"/>
        <w:rPr>
          <w:sz w:val="24"/>
          <w:szCs w:val="24"/>
        </w:rPr>
      </w:pPr>
      <w:r w:rsidRPr="002C79C5">
        <w:rPr>
          <w:bCs/>
          <w:color w:val="000000"/>
          <w:sz w:val="24"/>
          <w:szCs w:val="24"/>
        </w:rPr>
        <w:t>3. </w:t>
      </w:r>
      <w:proofErr w:type="gramStart"/>
      <w:r w:rsidRPr="002C79C5">
        <w:rPr>
          <w:bCs/>
          <w:color w:val="000000"/>
          <w:sz w:val="24"/>
          <w:szCs w:val="24"/>
        </w:rPr>
        <w:t>В разделе 2 заявления указываются значения протяженности маршрута в прямом и обратном направлениях.</w:t>
      </w:r>
      <w:proofErr w:type="gramEnd"/>
      <w:r w:rsidRPr="002C79C5">
        <w:rPr>
          <w:bCs/>
          <w:color w:val="000000"/>
          <w:sz w:val="24"/>
          <w:szCs w:val="24"/>
        </w:rPr>
        <w:t xml:space="preserve"> Данные значения указываются в километрах и </w:t>
      </w:r>
      <w:r w:rsidRPr="002C79C5">
        <w:rPr>
          <w:sz w:val="24"/>
          <w:szCs w:val="24"/>
        </w:rPr>
        <w:t>округляются до одного знака после запятой в соответствии с действующим порядком округления.</w:t>
      </w:r>
    </w:p>
    <w:p w:rsidR="00F706BD" w:rsidRPr="002C79C5" w:rsidRDefault="00F706BD" w:rsidP="00F706BD">
      <w:pPr>
        <w:ind w:firstLine="708"/>
        <w:jc w:val="both"/>
        <w:rPr>
          <w:bCs/>
          <w:color w:val="000000"/>
          <w:sz w:val="24"/>
          <w:szCs w:val="24"/>
        </w:rPr>
      </w:pPr>
      <w:r w:rsidRPr="002C79C5">
        <w:rPr>
          <w:bCs/>
          <w:color w:val="000000"/>
          <w:sz w:val="24"/>
          <w:szCs w:val="24"/>
        </w:rPr>
        <w:t>4. В разделе 3 заявления указываются сведения об остановочных пунктах:</w:t>
      </w:r>
    </w:p>
    <w:p w:rsidR="00F706BD" w:rsidRDefault="00F706BD" w:rsidP="00F706BD">
      <w:pPr>
        <w:ind w:firstLine="708"/>
        <w:jc w:val="both"/>
        <w:rPr>
          <w:sz w:val="24"/>
          <w:szCs w:val="24"/>
        </w:rPr>
      </w:pPr>
      <w:r w:rsidRPr="002C79C5">
        <w:rPr>
          <w:bCs/>
          <w:color w:val="000000"/>
          <w:sz w:val="24"/>
          <w:szCs w:val="24"/>
        </w:rPr>
        <w:t xml:space="preserve">- в графе 1 - </w:t>
      </w:r>
      <w:r w:rsidRPr="002C79C5">
        <w:rPr>
          <w:sz w:val="24"/>
          <w:szCs w:val="24"/>
        </w:rPr>
        <w:t>порядковые номера остановочных пунктов по пути следования транспортного средства по маршруту. При этом начальному остановочному пункту присваивается номер «1»</w:t>
      </w:r>
      <w:r>
        <w:rPr>
          <w:sz w:val="24"/>
          <w:szCs w:val="24"/>
        </w:rPr>
        <w:t>;</w:t>
      </w:r>
    </w:p>
    <w:p w:rsidR="00F706BD" w:rsidRPr="002C79C5" w:rsidRDefault="00F706BD" w:rsidP="00F706BD">
      <w:pPr>
        <w:ind w:firstLine="708"/>
        <w:jc w:val="both"/>
        <w:rPr>
          <w:bCs/>
          <w:color w:val="000000"/>
          <w:sz w:val="24"/>
          <w:szCs w:val="24"/>
        </w:rPr>
      </w:pPr>
      <w:r w:rsidRPr="002C79C5">
        <w:rPr>
          <w:bCs/>
          <w:color w:val="000000"/>
          <w:sz w:val="24"/>
          <w:szCs w:val="24"/>
        </w:rPr>
        <w:t>- в графе 2 - наименование автовокзала (автостанции), если остановочный пункт расположен на территории автовокзала или автостанции, наименование населенного пункта, в границах которого расположен остановочный пункт и, если имеется адрес нахождения остановочного пункта. В случае</w:t>
      </w:r>
      <w:proofErr w:type="gramStart"/>
      <w:r w:rsidRPr="002C79C5">
        <w:rPr>
          <w:bCs/>
          <w:color w:val="000000"/>
          <w:sz w:val="24"/>
          <w:szCs w:val="24"/>
        </w:rPr>
        <w:t>,</w:t>
      </w:r>
      <w:proofErr w:type="gramEnd"/>
      <w:r w:rsidRPr="002C79C5">
        <w:rPr>
          <w:bCs/>
          <w:color w:val="000000"/>
          <w:sz w:val="24"/>
          <w:szCs w:val="24"/>
        </w:rPr>
        <w:t xml:space="preserve"> если остановочный пункт расположен на автомобильной дороге, к которой примыкает населенный пункт, вместо адреса остановочного пункта указывается километровый участок автомобильной дороги, на которой расположен данный остановочный пункт, и наименование этой автомобильной дороги или ее буквенное обозначение и номер. В случае</w:t>
      </w:r>
      <w:proofErr w:type="gramStart"/>
      <w:r w:rsidRPr="002C79C5">
        <w:rPr>
          <w:bCs/>
          <w:color w:val="000000"/>
          <w:sz w:val="24"/>
          <w:szCs w:val="24"/>
        </w:rPr>
        <w:t>,</w:t>
      </w:r>
      <w:proofErr w:type="gramEnd"/>
      <w:r w:rsidRPr="002C79C5">
        <w:rPr>
          <w:bCs/>
          <w:color w:val="000000"/>
          <w:sz w:val="24"/>
          <w:szCs w:val="24"/>
        </w:rPr>
        <w:t xml:space="preserve"> если остановочный пункт расположен на автомобильной дороге вблизи поворота к какому-либо  населенному пункту, делается запись «пов.» и далее указываются наименование этого населенного пункта, километровый участок автомобильной дороги, на которой расположен данный остановочный пункт, и наименование этой автомобильной дороги или ее буквенное обозначение и номер. </w:t>
      </w:r>
    </w:p>
    <w:p w:rsidR="00F706BD" w:rsidRPr="002C79C5" w:rsidRDefault="00F706BD" w:rsidP="00F706BD">
      <w:pPr>
        <w:ind w:firstLine="708"/>
        <w:jc w:val="both"/>
        <w:rPr>
          <w:bCs/>
          <w:color w:val="000000"/>
          <w:sz w:val="24"/>
          <w:szCs w:val="24"/>
        </w:rPr>
      </w:pPr>
      <w:r w:rsidRPr="002C79C5">
        <w:rPr>
          <w:bCs/>
          <w:color w:val="000000"/>
          <w:sz w:val="24"/>
          <w:szCs w:val="24"/>
        </w:rPr>
        <w:t>5. В разделе 4.1 заявления указываются сведения об улицах и автомобильных дорогах, по которым предполагается движение транспортных средств между остановочными пунктами в прямом направлении:</w:t>
      </w:r>
    </w:p>
    <w:p w:rsidR="00F706BD" w:rsidRPr="002C79C5" w:rsidRDefault="00F706BD" w:rsidP="00F706BD">
      <w:pPr>
        <w:ind w:firstLine="708"/>
        <w:jc w:val="both"/>
        <w:rPr>
          <w:sz w:val="24"/>
          <w:szCs w:val="24"/>
        </w:rPr>
      </w:pPr>
      <w:r w:rsidRPr="002C79C5">
        <w:rPr>
          <w:bCs/>
          <w:color w:val="000000"/>
          <w:sz w:val="24"/>
          <w:szCs w:val="24"/>
        </w:rPr>
        <w:t xml:space="preserve">- в графе 1 – </w:t>
      </w:r>
      <w:r w:rsidRPr="002C79C5">
        <w:rPr>
          <w:sz w:val="24"/>
          <w:szCs w:val="24"/>
        </w:rPr>
        <w:t>порядковые номера улиц и автомобильных дорог в последовательности их проезда при движении транспортного средства из начального остановочного пункта в конечный остановочный пункт;</w:t>
      </w:r>
    </w:p>
    <w:p w:rsidR="00F706BD" w:rsidRPr="002C79C5" w:rsidRDefault="00F706BD" w:rsidP="00F706BD">
      <w:pPr>
        <w:ind w:firstLine="708"/>
        <w:jc w:val="both"/>
        <w:rPr>
          <w:bCs/>
          <w:color w:val="000000"/>
          <w:sz w:val="24"/>
          <w:szCs w:val="24"/>
        </w:rPr>
      </w:pPr>
      <w:r w:rsidRPr="002C79C5">
        <w:rPr>
          <w:bCs/>
          <w:color w:val="000000"/>
          <w:sz w:val="24"/>
          <w:szCs w:val="24"/>
        </w:rPr>
        <w:lastRenderedPageBreak/>
        <w:t>- в графе 2 - наименования улиц/автомобильных дорог, по которым предполагается движение транспортных средств между остановочными пунктами в прямом направлении (в каждой строке указывается наименование только одной улицы или одной автомобильной дороги);</w:t>
      </w:r>
    </w:p>
    <w:p w:rsidR="00F706BD" w:rsidRPr="002C79C5" w:rsidRDefault="00F706BD" w:rsidP="00F706BD">
      <w:pPr>
        <w:ind w:firstLine="708"/>
        <w:jc w:val="both"/>
        <w:rPr>
          <w:bCs/>
          <w:color w:val="000000"/>
          <w:sz w:val="24"/>
          <w:szCs w:val="24"/>
        </w:rPr>
      </w:pPr>
      <w:r w:rsidRPr="002C79C5">
        <w:rPr>
          <w:bCs/>
          <w:color w:val="000000"/>
          <w:sz w:val="24"/>
          <w:szCs w:val="24"/>
        </w:rPr>
        <w:t>- в графе 3 – наименование населенного пункта (если имеется), в котором расположена соответствующая улица или автомобильная дорога.</w:t>
      </w:r>
    </w:p>
    <w:p w:rsidR="00F706BD" w:rsidRPr="002C79C5" w:rsidRDefault="00F706BD" w:rsidP="00F706BD">
      <w:pPr>
        <w:ind w:firstLine="708"/>
        <w:jc w:val="both"/>
        <w:rPr>
          <w:bCs/>
          <w:color w:val="000000"/>
          <w:sz w:val="24"/>
          <w:szCs w:val="24"/>
        </w:rPr>
      </w:pPr>
      <w:proofErr w:type="gramStart"/>
      <w:r w:rsidRPr="002C79C5">
        <w:rPr>
          <w:bCs/>
          <w:color w:val="000000"/>
          <w:sz w:val="24"/>
          <w:szCs w:val="24"/>
        </w:rPr>
        <w:t>Раздел 4.2  заявления заполняется только в том случае, когда пути следования транспортных средств в прямом и обратном направлениях не совпадают.</w:t>
      </w:r>
      <w:proofErr w:type="gramEnd"/>
      <w:r w:rsidRPr="002C79C5">
        <w:rPr>
          <w:bCs/>
          <w:color w:val="000000"/>
          <w:sz w:val="24"/>
          <w:szCs w:val="24"/>
        </w:rPr>
        <w:t xml:space="preserve"> При этом графы 1-3 заполняются по аналогии с графами 1-3 раздела 4.1.</w:t>
      </w:r>
    </w:p>
    <w:p w:rsidR="00F706BD" w:rsidRPr="002C79C5" w:rsidRDefault="00F706BD" w:rsidP="00F706BD">
      <w:pPr>
        <w:pStyle w:val="ConsPlusNonformat"/>
        <w:widowControl/>
        <w:ind w:firstLine="708"/>
        <w:jc w:val="both"/>
        <w:rPr>
          <w:rFonts w:ascii="Times New Roman" w:hAnsi="Times New Roman" w:cs="Times New Roman"/>
          <w:bCs/>
          <w:color w:val="000000"/>
          <w:sz w:val="24"/>
          <w:szCs w:val="24"/>
        </w:rPr>
      </w:pPr>
      <w:r w:rsidRPr="002C79C5">
        <w:rPr>
          <w:rFonts w:ascii="Times New Roman" w:hAnsi="Times New Roman" w:cs="Times New Roman"/>
          <w:bCs/>
          <w:color w:val="000000"/>
          <w:sz w:val="24"/>
          <w:szCs w:val="24"/>
        </w:rPr>
        <w:t>6. В разделе 5 заявления указываются сведения о транспортных средствах, которые предполагается использовать для перевозок:</w:t>
      </w:r>
    </w:p>
    <w:p w:rsidR="00F706BD" w:rsidRPr="002C79C5" w:rsidRDefault="00F706BD" w:rsidP="00F706BD">
      <w:pPr>
        <w:pStyle w:val="ConsPlusNonformat"/>
        <w:widowControl/>
        <w:ind w:firstLine="708"/>
        <w:jc w:val="both"/>
        <w:rPr>
          <w:rFonts w:ascii="Times New Roman" w:hAnsi="Times New Roman" w:cs="Times New Roman"/>
          <w:bCs/>
          <w:color w:val="000000"/>
          <w:sz w:val="24"/>
          <w:szCs w:val="24"/>
        </w:rPr>
      </w:pPr>
      <w:r w:rsidRPr="002C79C5">
        <w:rPr>
          <w:rFonts w:ascii="Times New Roman" w:hAnsi="Times New Roman" w:cs="Times New Roman"/>
          <w:bCs/>
          <w:color w:val="000000"/>
          <w:sz w:val="24"/>
          <w:szCs w:val="24"/>
        </w:rPr>
        <w:t xml:space="preserve">- в графе 1 - класс транспортного средства (особо малый класс – длина до 5 метров включительно, малый класс – длина свыше 5 до </w:t>
      </w:r>
      <w:smartTag w:uri="urn:schemas-microsoft-com:office:smarttags" w:element="metricconverter">
        <w:smartTagPr>
          <w:attr w:name="ProductID" w:val="15 метров"/>
        </w:smartTagPr>
        <w:r w:rsidRPr="002C79C5">
          <w:rPr>
            <w:rFonts w:ascii="Times New Roman" w:hAnsi="Times New Roman" w:cs="Times New Roman"/>
            <w:bCs/>
            <w:color w:val="000000"/>
            <w:sz w:val="24"/>
            <w:szCs w:val="24"/>
          </w:rPr>
          <w:t>7,5 метра</w:t>
        </w:r>
      </w:smartTag>
      <w:r w:rsidRPr="002C79C5">
        <w:rPr>
          <w:rFonts w:ascii="Times New Roman" w:hAnsi="Times New Roman" w:cs="Times New Roman"/>
          <w:bCs/>
          <w:color w:val="000000"/>
          <w:sz w:val="24"/>
          <w:szCs w:val="24"/>
        </w:rPr>
        <w:t xml:space="preserve"> включительно, средний класс – длина свыше 7,5 до </w:t>
      </w:r>
      <w:smartTag w:uri="urn:schemas-microsoft-com:office:smarttags" w:element="metricconverter">
        <w:smartTagPr>
          <w:attr w:name="ProductID" w:val="15 метров"/>
        </w:smartTagPr>
        <w:r w:rsidRPr="002C79C5">
          <w:rPr>
            <w:rFonts w:ascii="Times New Roman" w:hAnsi="Times New Roman" w:cs="Times New Roman"/>
            <w:bCs/>
            <w:color w:val="000000"/>
            <w:sz w:val="24"/>
            <w:szCs w:val="24"/>
          </w:rPr>
          <w:t>10 метров</w:t>
        </w:r>
      </w:smartTag>
      <w:r w:rsidRPr="002C79C5">
        <w:rPr>
          <w:rFonts w:ascii="Times New Roman" w:hAnsi="Times New Roman" w:cs="Times New Roman"/>
          <w:bCs/>
          <w:color w:val="000000"/>
          <w:sz w:val="24"/>
          <w:szCs w:val="24"/>
        </w:rPr>
        <w:t xml:space="preserve"> включительно, большой класс – длина свыше </w:t>
      </w:r>
      <w:smartTag w:uri="urn:schemas-microsoft-com:office:smarttags" w:element="metricconverter">
        <w:smartTagPr>
          <w:attr w:name="ProductID" w:val="15 метров"/>
        </w:smartTagPr>
        <w:r w:rsidRPr="002C79C5">
          <w:rPr>
            <w:rFonts w:ascii="Times New Roman" w:hAnsi="Times New Roman" w:cs="Times New Roman"/>
            <w:bCs/>
            <w:color w:val="000000"/>
            <w:sz w:val="24"/>
            <w:szCs w:val="24"/>
          </w:rPr>
          <w:t>10 метров</w:t>
        </w:r>
      </w:smartTag>
      <w:r w:rsidRPr="002C79C5">
        <w:rPr>
          <w:rFonts w:ascii="Times New Roman" w:hAnsi="Times New Roman" w:cs="Times New Roman"/>
          <w:bCs/>
          <w:color w:val="000000"/>
          <w:sz w:val="24"/>
          <w:szCs w:val="24"/>
        </w:rPr>
        <w:t xml:space="preserve"> до </w:t>
      </w:r>
      <w:smartTag w:uri="urn:schemas-microsoft-com:office:smarttags" w:element="metricconverter">
        <w:smartTagPr>
          <w:attr w:name="ProductID" w:val="16 метров"/>
        </w:smartTagPr>
        <w:r w:rsidRPr="002C79C5">
          <w:rPr>
            <w:rFonts w:ascii="Times New Roman" w:hAnsi="Times New Roman" w:cs="Times New Roman"/>
            <w:bCs/>
            <w:color w:val="000000"/>
            <w:sz w:val="24"/>
            <w:szCs w:val="24"/>
          </w:rPr>
          <w:t>16 метров</w:t>
        </w:r>
      </w:smartTag>
      <w:r w:rsidRPr="002C79C5">
        <w:rPr>
          <w:rFonts w:ascii="Times New Roman" w:hAnsi="Times New Roman" w:cs="Times New Roman"/>
          <w:bCs/>
          <w:color w:val="000000"/>
          <w:sz w:val="24"/>
          <w:szCs w:val="24"/>
        </w:rPr>
        <w:t xml:space="preserve"> включительно, особо большой класс – длина свыше 16 метров);</w:t>
      </w:r>
    </w:p>
    <w:p w:rsidR="00F706BD" w:rsidRPr="004378D1" w:rsidRDefault="00F706BD" w:rsidP="00F706BD">
      <w:pPr>
        <w:pStyle w:val="ConsPlusNonformat"/>
        <w:widowControl/>
        <w:ind w:firstLine="708"/>
        <w:jc w:val="both"/>
        <w:rPr>
          <w:rFonts w:ascii="Times New Roman" w:hAnsi="Times New Roman" w:cs="Times New Roman"/>
          <w:bCs/>
          <w:color w:val="000000"/>
          <w:sz w:val="24"/>
          <w:szCs w:val="24"/>
        </w:rPr>
      </w:pPr>
      <w:r w:rsidRPr="004378D1">
        <w:rPr>
          <w:rFonts w:ascii="Times New Roman" w:hAnsi="Times New Roman" w:cs="Times New Roman"/>
          <w:bCs/>
          <w:color w:val="000000"/>
          <w:sz w:val="24"/>
          <w:szCs w:val="24"/>
        </w:rPr>
        <w:t>- в графе 2 - максимальное количество транспортных средств каждого класса, которое  определяется исходя из необходимости выполнения предлагаемого расписания без учета количества резервных транспортных средств;</w:t>
      </w:r>
    </w:p>
    <w:p w:rsidR="00F706BD" w:rsidRPr="004378D1" w:rsidRDefault="00F706BD" w:rsidP="00F706BD">
      <w:pPr>
        <w:pStyle w:val="ConsPlusNonformat"/>
        <w:widowControl/>
        <w:ind w:firstLine="708"/>
        <w:jc w:val="both"/>
        <w:rPr>
          <w:rFonts w:ascii="Times New Roman" w:hAnsi="Times New Roman" w:cs="Times New Roman"/>
          <w:color w:val="000000"/>
          <w:sz w:val="24"/>
          <w:szCs w:val="24"/>
        </w:rPr>
      </w:pPr>
      <w:r w:rsidRPr="004378D1">
        <w:rPr>
          <w:rFonts w:ascii="Times New Roman" w:hAnsi="Times New Roman" w:cs="Times New Roman"/>
          <w:bCs/>
          <w:color w:val="000000"/>
          <w:sz w:val="24"/>
          <w:szCs w:val="24"/>
        </w:rPr>
        <w:t>- в графах 3-5</w:t>
      </w:r>
      <w:r w:rsidRPr="004378D1">
        <w:rPr>
          <w:rFonts w:ascii="Times New Roman" w:hAnsi="Times New Roman" w:cs="Times New Roman"/>
          <w:color w:val="000000"/>
          <w:sz w:val="24"/>
          <w:szCs w:val="24"/>
        </w:rPr>
        <w:t xml:space="preserve"> соответственно максимальная высота, максимальная ширина и максимальная полная масса транспортных средств соответствующего класса;</w:t>
      </w:r>
    </w:p>
    <w:p w:rsidR="00F706BD" w:rsidRPr="004378D1" w:rsidRDefault="00F706BD" w:rsidP="00F706BD">
      <w:pPr>
        <w:pStyle w:val="ConsPlusNonformat"/>
        <w:widowControl/>
        <w:ind w:firstLine="708"/>
        <w:jc w:val="both"/>
        <w:rPr>
          <w:rFonts w:ascii="Times New Roman" w:hAnsi="Times New Roman" w:cs="Times New Roman"/>
          <w:sz w:val="24"/>
          <w:szCs w:val="24"/>
        </w:rPr>
      </w:pPr>
      <w:r w:rsidRPr="004378D1">
        <w:rPr>
          <w:rFonts w:ascii="Times New Roman" w:hAnsi="Times New Roman" w:cs="Times New Roman"/>
          <w:sz w:val="24"/>
          <w:szCs w:val="24"/>
        </w:rPr>
        <w:t>- в графе 6 - экологические характеристики  транспортных средств.</w:t>
      </w:r>
    </w:p>
    <w:p w:rsidR="00F706BD" w:rsidRPr="004378D1" w:rsidRDefault="00F706BD" w:rsidP="00F706BD">
      <w:pPr>
        <w:pStyle w:val="ConsPlusNonformat"/>
        <w:widowControl/>
        <w:ind w:firstLine="708"/>
        <w:jc w:val="both"/>
        <w:rPr>
          <w:rFonts w:ascii="Times New Roman" w:hAnsi="Times New Roman" w:cs="Times New Roman"/>
          <w:sz w:val="24"/>
          <w:szCs w:val="24"/>
        </w:rPr>
      </w:pPr>
      <w:r w:rsidRPr="004378D1">
        <w:rPr>
          <w:rFonts w:ascii="Times New Roman" w:hAnsi="Times New Roman" w:cs="Times New Roman"/>
          <w:sz w:val="24"/>
          <w:szCs w:val="24"/>
        </w:rPr>
        <w:t>7. В разделе 6 заявления указываются сведения о планируемом расписании для каждого остановочного пункта:</w:t>
      </w:r>
    </w:p>
    <w:p w:rsidR="00F706BD" w:rsidRPr="004378D1" w:rsidRDefault="00F706BD" w:rsidP="00F706BD">
      <w:pPr>
        <w:pStyle w:val="2"/>
        <w:spacing w:after="0" w:line="240" w:lineRule="auto"/>
        <w:ind w:left="0" w:firstLine="708"/>
        <w:jc w:val="both"/>
        <w:rPr>
          <w:sz w:val="24"/>
          <w:szCs w:val="24"/>
        </w:rPr>
      </w:pPr>
      <w:r w:rsidRPr="004378D1">
        <w:rPr>
          <w:sz w:val="24"/>
          <w:szCs w:val="24"/>
        </w:rPr>
        <w:t>- в графе 1 - порядковые номера остановочных пунктов, аналогичные тем, которые указаны в графе 1 раздела 3, и в той же последовательности;</w:t>
      </w:r>
    </w:p>
    <w:p w:rsidR="00F706BD" w:rsidRPr="002C79C5" w:rsidRDefault="00F706BD" w:rsidP="00F706BD">
      <w:pPr>
        <w:ind w:firstLine="709"/>
        <w:jc w:val="both"/>
        <w:rPr>
          <w:sz w:val="24"/>
          <w:szCs w:val="24"/>
        </w:rPr>
      </w:pPr>
      <w:proofErr w:type="gramStart"/>
      <w:r w:rsidRPr="004378D1">
        <w:rPr>
          <w:sz w:val="24"/>
          <w:szCs w:val="24"/>
        </w:rPr>
        <w:t>- в графах 2, 5 –   дни, в которые планируется отправление транспортных средств из соответствующего остановочного пункта раздельно для прямого и обратного направлений, а также  для зимнего и летнего периодов (ежедневно, ежедневно кроме отдельных дней недели, по четным дням, по нечетным дням, через день, по конкретным дням недели и т.п.).</w:t>
      </w:r>
      <w:proofErr w:type="gramEnd"/>
      <w:r w:rsidRPr="004378D1">
        <w:rPr>
          <w:sz w:val="24"/>
          <w:szCs w:val="24"/>
        </w:rPr>
        <w:t xml:space="preserve"> При указании</w:t>
      </w:r>
      <w:r w:rsidRPr="002C79C5">
        <w:rPr>
          <w:sz w:val="24"/>
          <w:szCs w:val="24"/>
        </w:rPr>
        <w:t xml:space="preserve"> дней отправления следует использовать следующие сокращенные наименований дней недели: «пн» (понедельник), «вт» (вторник), «ср» (среда), «чт» (четверг)</w:t>
      </w:r>
      <w:proofErr w:type="gramStart"/>
      <w:r w:rsidRPr="002C79C5">
        <w:rPr>
          <w:sz w:val="24"/>
          <w:szCs w:val="24"/>
        </w:rPr>
        <w:t>.</w:t>
      </w:r>
      <w:proofErr w:type="gramEnd"/>
      <w:r w:rsidRPr="002C79C5">
        <w:rPr>
          <w:sz w:val="24"/>
          <w:szCs w:val="24"/>
        </w:rPr>
        <w:t xml:space="preserve"> «</w:t>
      </w:r>
      <w:proofErr w:type="gramStart"/>
      <w:r w:rsidRPr="002C79C5">
        <w:rPr>
          <w:sz w:val="24"/>
          <w:szCs w:val="24"/>
        </w:rPr>
        <w:t>п</w:t>
      </w:r>
      <w:proofErr w:type="gramEnd"/>
      <w:r w:rsidRPr="002C79C5">
        <w:rPr>
          <w:sz w:val="24"/>
          <w:szCs w:val="24"/>
        </w:rPr>
        <w:t xml:space="preserve">т» (пятница), «сб» (суббота), «вс» (воскресенье). </w:t>
      </w:r>
      <w:r w:rsidRPr="002C79C5">
        <w:rPr>
          <w:color w:val="000000"/>
          <w:sz w:val="24"/>
          <w:szCs w:val="24"/>
        </w:rPr>
        <w:t xml:space="preserve">При наличии помимо рейсов с ежедневным отправлением также дополнительных рейсов, отправляемых в отдельные дни недели, например, в воскресенье, делается запись «ежедневно, доп. </w:t>
      </w:r>
      <w:proofErr w:type="gramStart"/>
      <w:r w:rsidRPr="002C79C5">
        <w:rPr>
          <w:color w:val="000000"/>
          <w:sz w:val="24"/>
          <w:szCs w:val="24"/>
        </w:rPr>
        <w:t>вс</w:t>
      </w:r>
      <w:proofErr w:type="gramEnd"/>
      <w:r w:rsidRPr="002C79C5">
        <w:rPr>
          <w:color w:val="000000"/>
          <w:sz w:val="24"/>
          <w:szCs w:val="24"/>
        </w:rPr>
        <w:t>». Если расписание остается неизменным в течение всего года, то графа «5 не</w:t>
      </w:r>
      <w:r w:rsidRPr="002C79C5">
        <w:rPr>
          <w:sz w:val="24"/>
          <w:szCs w:val="24"/>
        </w:rPr>
        <w:t xml:space="preserve"> заполняется, а вместо дат начала и окончания летнего периода ставится прочерк;</w:t>
      </w:r>
    </w:p>
    <w:p w:rsidR="00F706BD" w:rsidRPr="002C79C5" w:rsidRDefault="00F706BD" w:rsidP="00F706BD">
      <w:pPr>
        <w:ind w:firstLine="709"/>
        <w:jc w:val="both"/>
        <w:rPr>
          <w:color w:val="000000"/>
          <w:sz w:val="24"/>
          <w:szCs w:val="24"/>
        </w:rPr>
      </w:pPr>
      <w:proofErr w:type="gramStart"/>
      <w:r w:rsidRPr="002C79C5">
        <w:rPr>
          <w:color w:val="000000"/>
          <w:sz w:val="24"/>
          <w:szCs w:val="24"/>
        </w:rPr>
        <w:t>- в графах 3, 4, 6, 7 - время отправления каждого рейса раздельно для прямого и обратного направлений, а также для зимнего и летнего периодов.</w:t>
      </w:r>
      <w:proofErr w:type="gramEnd"/>
      <w:r w:rsidRPr="002C79C5">
        <w:rPr>
          <w:color w:val="000000"/>
          <w:sz w:val="24"/>
          <w:szCs w:val="24"/>
        </w:rPr>
        <w:t xml:space="preserve">  Время отправления рейсов указывается в часах и минутах через точку с запятой (например, «19:05;12:10;15:45»). При наличии помимо рейсов с ежедневным отправлением также дополнительных рейсов, отправляемых в отдельные дни недели, указывается время дополнительного рейса и в скобках соответствующие дни недели. Если расписание остается неизменным в течение всего года, то графы «6» и «7» не заполняются.</w:t>
      </w:r>
    </w:p>
    <w:p w:rsidR="00F706BD" w:rsidRDefault="00F706BD" w:rsidP="009F4531">
      <w:pPr>
        <w:pStyle w:val="ConsPlusNormal"/>
        <w:jc w:val="right"/>
        <w:rPr>
          <w:rFonts w:ascii="Times New Roman" w:hAnsi="Times New Roman" w:cs="Times New Roman"/>
          <w:sz w:val="28"/>
          <w:szCs w:val="28"/>
        </w:rPr>
      </w:pPr>
    </w:p>
    <w:sectPr w:rsidR="00F706BD" w:rsidSect="00B16DC8">
      <w:pgSz w:w="11906" w:h="16838"/>
      <w:pgMar w:top="1134" w:right="851" w:bottom="1134" w:left="1701" w:header="720" w:footer="720" w:gutter="0"/>
      <w:cols w:space="720"/>
      <w:docGrid w:linePitch="2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9355D"/>
    <w:multiLevelType w:val="hybridMultilevel"/>
    <w:tmpl w:val="D156827E"/>
    <w:lvl w:ilvl="0" w:tplc="00701F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8633D05"/>
    <w:multiLevelType w:val="hybridMultilevel"/>
    <w:tmpl w:val="6EA2AAA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E8A57AC"/>
    <w:multiLevelType w:val="hybridMultilevel"/>
    <w:tmpl w:val="55F2AE0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F947495"/>
    <w:multiLevelType w:val="hybridMultilevel"/>
    <w:tmpl w:val="5A9EDD6A"/>
    <w:lvl w:ilvl="0" w:tplc="8056D2AA">
      <w:start w:val="1"/>
      <w:numFmt w:val="decimal"/>
      <w:lvlText w:val="%1."/>
      <w:lvlJc w:val="left"/>
      <w:pPr>
        <w:tabs>
          <w:tab w:val="num" w:pos="1813"/>
        </w:tabs>
        <w:ind w:left="1813" w:hanging="1245"/>
      </w:pPr>
      <w:rPr>
        <w:rFonts w:hint="default"/>
      </w:rPr>
    </w:lvl>
    <w:lvl w:ilvl="1" w:tplc="04190011">
      <w:start w:val="1"/>
      <w:numFmt w:val="decimal"/>
      <w:lvlText w:val="%2)"/>
      <w:lvlJc w:val="left"/>
      <w:pPr>
        <w:tabs>
          <w:tab w:val="num" w:pos="1800"/>
        </w:tabs>
        <w:ind w:left="1800" w:hanging="360"/>
      </w:pPr>
      <w:rPr>
        <w:rFonts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3E38369D"/>
    <w:multiLevelType w:val="hybridMultilevel"/>
    <w:tmpl w:val="B296CD20"/>
    <w:lvl w:ilvl="0" w:tplc="E0C43FB2">
      <w:start w:val="1"/>
      <w:numFmt w:val="decimal"/>
      <w:lvlText w:val="%1)"/>
      <w:lvlJc w:val="left"/>
      <w:pPr>
        <w:tabs>
          <w:tab w:val="num" w:pos="692"/>
        </w:tabs>
        <w:ind w:left="1259" w:hanging="3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F8F00BD"/>
    <w:multiLevelType w:val="hybridMultilevel"/>
    <w:tmpl w:val="F7C6FB46"/>
    <w:lvl w:ilvl="0" w:tplc="04190013">
      <w:start w:val="1"/>
      <w:numFmt w:val="upperRoman"/>
      <w:lvlText w:val="%1."/>
      <w:lvlJc w:val="right"/>
      <w:pPr>
        <w:tabs>
          <w:tab w:val="num" w:pos="720"/>
        </w:tabs>
        <w:ind w:left="720" w:hanging="1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38A41DD"/>
    <w:multiLevelType w:val="hybridMultilevel"/>
    <w:tmpl w:val="053C3084"/>
    <w:lvl w:ilvl="0" w:tplc="E70C7676">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5"/>
  </w:num>
  <w:num w:numId="3">
    <w:abstractNumId w:val="2"/>
  </w:num>
  <w:num w:numId="4">
    <w:abstractNumId w:val="1"/>
  </w:num>
  <w:num w:numId="5">
    <w:abstractNumId w:val="4"/>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stylePaneFormatFilter w:val="3F01"/>
  <w:defaultTabStop w:val="708"/>
  <w:characterSpacingControl w:val="doNotCompress"/>
  <w:compat/>
  <w:rsids>
    <w:rsidRoot w:val="00B16DC8"/>
    <w:rsid w:val="00054037"/>
    <w:rsid w:val="00055BE5"/>
    <w:rsid w:val="00073D3D"/>
    <w:rsid w:val="000E7BC7"/>
    <w:rsid w:val="000F29FF"/>
    <w:rsid w:val="0015042C"/>
    <w:rsid w:val="0015357F"/>
    <w:rsid w:val="001B12A3"/>
    <w:rsid w:val="001C22DB"/>
    <w:rsid w:val="00200934"/>
    <w:rsid w:val="00206971"/>
    <w:rsid w:val="00222D85"/>
    <w:rsid w:val="002667BA"/>
    <w:rsid w:val="0028158C"/>
    <w:rsid w:val="002A6804"/>
    <w:rsid w:val="003549D5"/>
    <w:rsid w:val="00386C8E"/>
    <w:rsid w:val="0039200F"/>
    <w:rsid w:val="004378D1"/>
    <w:rsid w:val="004417B7"/>
    <w:rsid w:val="00485FDC"/>
    <w:rsid w:val="004A276F"/>
    <w:rsid w:val="005068E3"/>
    <w:rsid w:val="00520890"/>
    <w:rsid w:val="00524B61"/>
    <w:rsid w:val="0054060E"/>
    <w:rsid w:val="005426A4"/>
    <w:rsid w:val="00657990"/>
    <w:rsid w:val="006B071D"/>
    <w:rsid w:val="007078D0"/>
    <w:rsid w:val="0079433B"/>
    <w:rsid w:val="008055D9"/>
    <w:rsid w:val="008D680D"/>
    <w:rsid w:val="008F49DF"/>
    <w:rsid w:val="00900BBA"/>
    <w:rsid w:val="00920205"/>
    <w:rsid w:val="00931766"/>
    <w:rsid w:val="00940A7F"/>
    <w:rsid w:val="00947203"/>
    <w:rsid w:val="00951FE0"/>
    <w:rsid w:val="00991D61"/>
    <w:rsid w:val="009F4531"/>
    <w:rsid w:val="00A3232A"/>
    <w:rsid w:val="00A471BD"/>
    <w:rsid w:val="00A61B1A"/>
    <w:rsid w:val="00A61E5C"/>
    <w:rsid w:val="00A858F9"/>
    <w:rsid w:val="00B16DC8"/>
    <w:rsid w:val="00B3510F"/>
    <w:rsid w:val="00B82168"/>
    <w:rsid w:val="00C00CE7"/>
    <w:rsid w:val="00C428F4"/>
    <w:rsid w:val="00C51328"/>
    <w:rsid w:val="00C64738"/>
    <w:rsid w:val="00C82904"/>
    <w:rsid w:val="00C972E5"/>
    <w:rsid w:val="00CF2142"/>
    <w:rsid w:val="00D166EA"/>
    <w:rsid w:val="00D565B5"/>
    <w:rsid w:val="00D677AE"/>
    <w:rsid w:val="00DC4614"/>
    <w:rsid w:val="00E85ED4"/>
    <w:rsid w:val="00E90EC2"/>
    <w:rsid w:val="00E9257D"/>
    <w:rsid w:val="00EA0060"/>
    <w:rsid w:val="00EB31B0"/>
    <w:rsid w:val="00F1299A"/>
    <w:rsid w:val="00F17352"/>
    <w:rsid w:val="00F465E0"/>
    <w:rsid w:val="00F706BD"/>
    <w:rsid w:val="00FA24F5"/>
    <w:rsid w:val="00FC1FE5"/>
    <w:rsid w:val="00FF7F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6DC8"/>
  </w:style>
  <w:style w:type="paragraph" w:styleId="5">
    <w:name w:val="heading 5"/>
    <w:basedOn w:val="a"/>
    <w:next w:val="a"/>
    <w:qFormat/>
    <w:rsid w:val="00200934"/>
    <w:pPr>
      <w:keepNext/>
      <w:spacing w:line="360" w:lineRule="auto"/>
      <w:ind w:right="7"/>
      <w:jc w:val="center"/>
      <w:outlineLvl w:val="4"/>
    </w:pPr>
    <w:rPr>
      <w:b/>
      <w:sz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16DC8"/>
    <w:pPr>
      <w:ind w:right="-5"/>
      <w:jc w:val="center"/>
    </w:pPr>
    <w:rPr>
      <w:sz w:val="28"/>
      <w:szCs w:val="24"/>
    </w:rPr>
  </w:style>
  <w:style w:type="paragraph" w:styleId="a5">
    <w:name w:val="Body Text Indent"/>
    <w:basedOn w:val="a"/>
    <w:rsid w:val="00B16DC8"/>
    <w:pPr>
      <w:ind w:firstLine="851"/>
      <w:jc w:val="both"/>
    </w:pPr>
    <w:rPr>
      <w:sz w:val="24"/>
      <w:szCs w:val="24"/>
    </w:rPr>
  </w:style>
  <w:style w:type="paragraph" w:styleId="a6">
    <w:name w:val="Body Text"/>
    <w:basedOn w:val="a"/>
    <w:rsid w:val="00B16DC8"/>
    <w:pPr>
      <w:jc w:val="center"/>
    </w:pPr>
    <w:rPr>
      <w:sz w:val="24"/>
      <w:szCs w:val="24"/>
    </w:rPr>
  </w:style>
  <w:style w:type="paragraph" w:customStyle="1" w:styleId="a7">
    <w:name w:val="Знак"/>
    <w:basedOn w:val="a"/>
    <w:rsid w:val="00200934"/>
    <w:pPr>
      <w:spacing w:before="100" w:beforeAutospacing="1" w:after="100" w:afterAutospacing="1"/>
    </w:pPr>
    <w:rPr>
      <w:rFonts w:ascii="Tahoma" w:hAnsi="Tahoma"/>
      <w:lang w:val="en-US" w:eastAsia="en-US"/>
    </w:rPr>
  </w:style>
  <w:style w:type="table" w:styleId="a8">
    <w:name w:val="Table Grid"/>
    <w:basedOn w:val="a1"/>
    <w:rsid w:val="006B071D"/>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B071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B071D"/>
    <w:pPr>
      <w:widowControl w:val="0"/>
      <w:autoSpaceDE w:val="0"/>
      <w:autoSpaceDN w:val="0"/>
      <w:adjustRightInd w:val="0"/>
    </w:pPr>
    <w:rPr>
      <w:rFonts w:ascii="Courier New" w:hAnsi="Courier New" w:cs="Courier New"/>
    </w:rPr>
  </w:style>
  <w:style w:type="paragraph" w:customStyle="1" w:styleId="ConsPlusCell">
    <w:name w:val="ConsPlusCell"/>
    <w:rsid w:val="006B071D"/>
    <w:pPr>
      <w:widowControl w:val="0"/>
      <w:autoSpaceDE w:val="0"/>
      <w:autoSpaceDN w:val="0"/>
      <w:adjustRightInd w:val="0"/>
    </w:pPr>
    <w:rPr>
      <w:rFonts w:ascii="Arial" w:hAnsi="Arial" w:cs="Arial"/>
    </w:rPr>
  </w:style>
  <w:style w:type="paragraph" w:customStyle="1" w:styleId="a9">
    <w:name w:val="Знак Знак"/>
    <w:basedOn w:val="a"/>
    <w:rsid w:val="00222D85"/>
    <w:pPr>
      <w:spacing w:line="240" w:lineRule="exact"/>
      <w:jc w:val="both"/>
    </w:pPr>
    <w:rPr>
      <w:sz w:val="24"/>
      <w:szCs w:val="24"/>
      <w:lang w:val="en-US" w:eastAsia="en-US"/>
    </w:rPr>
  </w:style>
  <w:style w:type="paragraph" w:customStyle="1" w:styleId="ConsPlusTitle">
    <w:name w:val="ConsPlusTitle"/>
    <w:rsid w:val="00222D85"/>
    <w:pPr>
      <w:widowControl w:val="0"/>
      <w:autoSpaceDE w:val="0"/>
      <w:autoSpaceDN w:val="0"/>
    </w:pPr>
    <w:rPr>
      <w:rFonts w:ascii="Calibri" w:hAnsi="Calibri" w:cs="Calibri"/>
      <w:b/>
      <w:sz w:val="22"/>
    </w:rPr>
  </w:style>
  <w:style w:type="paragraph" w:customStyle="1" w:styleId="ConsPlusDocList">
    <w:name w:val="ConsPlusDocList"/>
    <w:next w:val="a"/>
    <w:rsid w:val="00D565B5"/>
    <w:pPr>
      <w:widowControl w:val="0"/>
      <w:suppressAutoHyphens/>
      <w:autoSpaceDE w:val="0"/>
    </w:pPr>
    <w:rPr>
      <w:rFonts w:ascii="Arial" w:eastAsia="Arial" w:hAnsi="Arial" w:cs="Arial"/>
      <w:kern w:val="1"/>
      <w:lang w:val="en-US" w:eastAsia="en-US" w:bidi="en-US"/>
    </w:rPr>
  </w:style>
  <w:style w:type="paragraph" w:customStyle="1" w:styleId="1">
    <w:name w:val="Знак Знак Знак1 Знак"/>
    <w:basedOn w:val="a"/>
    <w:rsid w:val="00E85ED4"/>
    <w:pPr>
      <w:spacing w:line="240" w:lineRule="exact"/>
      <w:jc w:val="both"/>
    </w:pPr>
    <w:rPr>
      <w:sz w:val="24"/>
      <w:szCs w:val="24"/>
      <w:lang w:val="en-US" w:eastAsia="en-US"/>
    </w:rPr>
  </w:style>
  <w:style w:type="paragraph" w:styleId="2">
    <w:name w:val="Body Text Indent 2"/>
    <w:basedOn w:val="a"/>
    <w:link w:val="20"/>
    <w:uiPriority w:val="99"/>
    <w:rsid w:val="00F706BD"/>
    <w:pPr>
      <w:spacing w:after="120" w:line="480" w:lineRule="auto"/>
      <w:ind w:left="283"/>
    </w:pPr>
  </w:style>
  <w:style w:type="character" w:customStyle="1" w:styleId="20">
    <w:name w:val="Основной текст с отступом 2 Знак"/>
    <w:basedOn w:val="a0"/>
    <w:link w:val="2"/>
    <w:uiPriority w:val="99"/>
    <w:rsid w:val="00F706BD"/>
  </w:style>
  <w:style w:type="character" w:customStyle="1" w:styleId="a4">
    <w:name w:val="Название Знак"/>
    <w:basedOn w:val="a0"/>
    <w:link w:val="a3"/>
    <w:rsid w:val="00931766"/>
    <w:rPr>
      <w:sz w:val="28"/>
      <w:szCs w:val="24"/>
    </w:rPr>
  </w:style>
  <w:style w:type="paragraph" w:styleId="aa">
    <w:name w:val="caption"/>
    <w:basedOn w:val="a"/>
    <w:next w:val="a"/>
    <w:qFormat/>
    <w:rsid w:val="00931766"/>
    <w:pPr>
      <w:jc w:val="center"/>
    </w:pPr>
    <w:rPr>
      <w:b/>
      <w:caps/>
      <w:spacing w:val="10"/>
      <w:kern w:val="2"/>
      <w:sz w:val="32"/>
    </w:rPr>
  </w:style>
  <w:style w:type="paragraph" w:styleId="ab">
    <w:name w:val="No Spacing"/>
    <w:qFormat/>
    <w:rsid w:val="00931766"/>
    <w:rPr>
      <w:sz w:val="24"/>
      <w:szCs w:val="24"/>
    </w:rPr>
  </w:style>
  <w:style w:type="paragraph" w:styleId="ac">
    <w:name w:val="List Paragraph"/>
    <w:basedOn w:val="a"/>
    <w:uiPriority w:val="34"/>
    <w:qFormat/>
    <w:rsid w:val="00A858F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DD9FECF989D64AF9A46E9C72F406F5C302B156BD9AFC407F81624495EA2404C58C90DBBF2815EFr45AM" TargetMode="External"/><Relationship Id="rId13" Type="http://schemas.openxmlformats.org/officeDocument/2006/relationships/hyperlink" Target="consultantplus://offline/ref=25DD9FECF989D64AF9A46E9C72F406F5C302B156BD9AFC407F81624495EA2404C58C90DBBF2815EEr453M" TargetMode="External"/><Relationship Id="rId3" Type="http://schemas.openxmlformats.org/officeDocument/2006/relationships/styles" Target="styles.xml"/><Relationship Id="rId7" Type="http://schemas.openxmlformats.org/officeDocument/2006/relationships/hyperlink" Target="consultantplus://offline/ref=25DD9FECF989D64AF9A46E9C72F406F5C302B156BD9AFC407F81624495EA2404C58C90DBBF2816E1r456M" TargetMode="External"/><Relationship Id="rId12" Type="http://schemas.openxmlformats.org/officeDocument/2006/relationships/hyperlink" Target="consultantplus://offline/ref=25DD9FECF989D64AF9A46E9C72F406F5C302B156BD9AFC407F81624495EA2404C58C90DBBF2815EEr453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25DD9FECF989D64AF9A46E9C72F406F5C302B156BD9AFC407F81624495EA2404C58C90DBBF2815EEr453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5DD9FECF989D64AF9A46E9C72F406F5C302B156BD9AFC407F81624495EA2404C58C90DBBF2815EFr45AM" TargetMode="External"/><Relationship Id="rId4" Type="http://schemas.openxmlformats.org/officeDocument/2006/relationships/settings" Target="settings.xml"/><Relationship Id="rId9" Type="http://schemas.openxmlformats.org/officeDocument/2006/relationships/hyperlink" Target="consultantplus://offline/ref=25DD9FECF989D64AF9A46E9C72F406F5C302B156BD9AFC407F81624495EA2404C58C90DBBF2815EFr45B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8BD66-A167-4717-A3B9-88C5D95CC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11</Pages>
  <Words>4004</Words>
  <Characters>22827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n/a</Company>
  <LinksUpToDate>false</LinksUpToDate>
  <CharactersWithSpaces>26778</CharactersWithSpaces>
  <SharedDoc>false</SharedDoc>
  <HLinks>
    <vt:vector size="90" baseType="variant">
      <vt:variant>
        <vt:i4>3735604</vt:i4>
      </vt:variant>
      <vt:variant>
        <vt:i4>42</vt:i4>
      </vt:variant>
      <vt:variant>
        <vt:i4>0</vt:i4>
      </vt:variant>
      <vt:variant>
        <vt:i4>5</vt:i4>
      </vt:variant>
      <vt:variant>
        <vt:lpwstr>consultantplus://offline/ref=25DD9FECF989D64AF9A46E9C72F406F5C302B156BD9AFC407F81624495EA2404C58C90DBBF2815EEr453M</vt:lpwstr>
      </vt:variant>
      <vt:variant>
        <vt:lpwstr/>
      </vt:variant>
      <vt:variant>
        <vt:i4>3735604</vt:i4>
      </vt:variant>
      <vt:variant>
        <vt:i4>39</vt:i4>
      </vt:variant>
      <vt:variant>
        <vt:i4>0</vt:i4>
      </vt:variant>
      <vt:variant>
        <vt:i4>5</vt:i4>
      </vt:variant>
      <vt:variant>
        <vt:lpwstr>consultantplus://offline/ref=25DD9FECF989D64AF9A46E9C72F406F5C302B156BD9AFC407F81624495EA2404C58C90DBBF2815EEr453M</vt:lpwstr>
      </vt:variant>
      <vt:variant>
        <vt:lpwstr/>
      </vt:variant>
      <vt:variant>
        <vt:i4>3735604</vt:i4>
      </vt:variant>
      <vt:variant>
        <vt:i4>36</vt:i4>
      </vt:variant>
      <vt:variant>
        <vt:i4>0</vt:i4>
      </vt:variant>
      <vt:variant>
        <vt:i4>5</vt:i4>
      </vt:variant>
      <vt:variant>
        <vt:lpwstr>consultantplus://offline/ref=25DD9FECF989D64AF9A46E9C72F406F5C302B156BD9AFC407F81624495EA2404C58C90DBBF2815EEr453M</vt:lpwstr>
      </vt:variant>
      <vt:variant>
        <vt:lpwstr/>
      </vt:variant>
      <vt:variant>
        <vt:i4>3735653</vt:i4>
      </vt:variant>
      <vt:variant>
        <vt:i4>33</vt:i4>
      </vt:variant>
      <vt:variant>
        <vt:i4>0</vt:i4>
      </vt:variant>
      <vt:variant>
        <vt:i4>5</vt:i4>
      </vt:variant>
      <vt:variant>
        <vt:lpwstr>consultantplus://offline/ref=25DD9FECF989D64AF9A46E9C72F406F5C302B156BD9AFC407F81624495EA2404C58C90DBBF2815EFr45AM</vt:lpwstr>
      </vt:variant>
      <vt:variant>
        <vt:lpwstr/>
      </vt:variant>
      <vt:variant>
        <vt:i4>3735654</vt:i4>
      </vt:variant>
      <vt:variant>
        <vt:i4>30</vt:i4>
      </vt:variant>
      <vt:variant>
        <vt:i4>0</vt:i4>
      </vt:variant>
      <vt:variant>
        <vt:i4>5</vt:i4>
      </vt:variant>
      <vt:variant>
        <vt:lpwstr>consultantplus://offline/ref=25DD9FECF989D64AF9A46E9C72F406F5C302B156BD9AFC407F81624495EA2404C58C90DBBF2815EFr45BM</vt:lpwstr>
      </vt:variant>
      <vt:variant>
        <vt:lpwstr/>
      </vt:variant>
      <vt:variant>
        <vt:i4>3735653</vt:i4>
      </vt:variant>
      <vt:variant>
        <vt:i4>27</vt:i4>
      </vt:variant>
      <vt:variant>
        <vt:i4>0</vt:i4>
      </vt:variant>
      <vt:variant>
        <vt:i4>5</vt:i4>
      </vt:variant>
      <vt:variant>
        <vt:lpwstr>consultantplus://offline/ref=25DD9FECF989D64AF9A46E9C72F406F5C302B156BD9AFC407F81624495EA2404C58C90DBBF2815EFr45AM</vt:lpwstr>
      </vt:variant>
      <vt:variant>
        <vt:lpwstr/>
      </vt:variant>
      <vt:variant>
        <vt:i4>3735654</vt:i4>
      </vt:variant>
      <vt:variant>
        <vt:i4>24</vt:i4>
      </vt:variant>
      <vt:variant>
        <vt:i4>0</vt:i4>
      </vt:variant>
      <vt:variant>
        <vt:i4>5</vt:i4>
      </vt:variant>
      <vt:variant>
        <vt:lpwstr>consultantplus://offline/ref=25DD9FECF989D64AF9A46E9C72F406F5C302B156BD9AFC407F81624495EA2404C58C90DBBF2816E1r456M</vt:lpwstr>
      </vt:variant>
      <vt:variant>
        <vt:lpwstr/>
      </vt:variant>
      <vt:variant>
        <vt:i4>5636098</vt:i4>
      </vt:variant>
      <vt:variant>
        <vt:i4>21</vt:i4>
      </vt:variant>
      <vt:variant>
        <vt:i4>0</vt:i4>
      </vt:variant>
      <vt:variant>
        <vt:i4>5</vt:i4>
      </vt:variant>
      <vt:variant>
        <vt:lpwstr/>
      </vt:variant>
      <vt:variant>
        <vt:lpwstr>Par7</vt:lpwstr>
      </vt:variant>
      <vt:variant>
        <vt:i4>458817</vt:i4>
      </vt:variant>
      <vt:variant>
        <vt:i4>18</vt:i4>
      </vt:variant>
      <vt:variant>
        <vt:i4>0</vt:i4>
      </vt:variant>
      <vt:variant>
        <vt:i4>5</vt:i4>
      </vt:variant>
      <vt:variant>
        <vt:lpwstr/>
      </vt:variant>
      <vt:variant>
        <vt:lpwstr>P116</vt:lpwstr>
      </vt:variant>
      <vt:variant>
        <vt:i4>196673</vt:i4>
      </vt:variant>
      <vt:variant>
        <vt:i4>15</vt:i4>
      </vt:variant>
      <vt:variant>
        <vt:i4>0</vt:i4>
      </vt:variant>
      <vt:variant>
        <vt:i4>5</vt:i4>
      </vt:variant>
      <vt:variant>
        <vt:lpwstr/>
      </vt:variant>
      <vt:variant>
        <vt:lpwstr>P112</vt:lpwstr>
      </vt:variant>
      <vt:variant>
        <vt:i4>131136</vt:i4>
      </vt:variant>
      <vt:variant>
        <vt:i4>12</vt:i4>
      </vt:variant>
      <vt:variant>
        <vt:i4>0</vt:i4>
      </vt:variant>
      <vt:variant>
        <vt:i4>5</vt:i4>
      </vt:variant>
      <vt:variant>
        <vt:lpwstr/>
      </vt:variant>
      <vt:variant>
        <vt:lpwstr>P103</vt:lpwstr>
      </vt:variant>
      <vt:variant>
        <vt:i4>196672</vt:i4>
      </vt:variant>
      <vt:variant>
        <vt:i4>9</vt:i4>
      </vt:variant>
      <vt:variant>
        <vt:i4>0</vt:i4>
      </vt:variant>
      <vt:variant>
        <vt:i4>5</vt:i4>
      </vt:variant>
      <vt:variant>
        <vt:lpwstr/>
      </vt:variant>
      <vt:variant>
        <vt:lpwstr>P102</vt:lpwstr>
      </vt:variant>
      <vt:variant>
        <vt:i4>262210</vt:i4>
      </vt:variant>
      <vt:variant>
        <vt:i4>6</vt:i4>
      </vt:variant>
      <vt:variant>
        <vt:i4>0</vt:i4>
      </vt:variant>
      <vt:variant>
        <vt:i4>5</vt:i4>
      </vt:variant>
      <vt:variant>
        <vt:lpwstr/>
      </vt:variant>
      <vt:variant>
        <vt:lpwstr>P125</vt:lpwstr>
      </vt:variant>
      <vt:variant>
        <vt:i4>65</vt:i4>
      </vt:variant>
      <vt:variant>
        <vt:i4>3</vt:i4>
      </vt:variant>
      <vt:variant>
        <vt:i4>0</vt:i4>
      </vt:variant>
      <vt:variant>
        <vt:i4>5</vt:i4>
      </vt:variant>
      <vt:variant>
        <vt:lpwstr/>
      </vt:variant>
      <vt:variant>
        <vt:lpwstr>P111</vt:lpwstr>
      </vt:variant>
      <vt:variant>
        <vt:i4>64</vt:i4>
      </vt:variant>
      <vt:variant>
        <vt:i4>0</vt:i4>
      </vt:variant>
      <vt:variant>
        <vt:i4>0</vt:i4>
      </vt:variant>
      <vt:variant>
        <vt:i4>5</vt:i4>
      </vt:variant>
      <vt:variant>
        <vt:lpwstr/>
      </vt:variant>
      <vt:variant>
        <vt:lpwstr>P101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AutoBVT</cp:lastModifiedBy>
  <cp:revision>14</cp:revision>
  <cp:lastPrinted>2016-02-15T09:20:00Z</cp:lastPrinted>
  <dcterms:created xsi:type="dcterms:W3CDTF">2015-12-06T06:27:00Z</dcterms:created>
  <dcterms:modified xsi:type="dcterms:W3CDTF">2016-02-15T09:31:00Z</dcterms:modified>
</cp:coreProperties>
</file>