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24" w:rsidRPr="004D155C" w:rsidRDefault="00C02C24" w:rsidP="00EB5D89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br/>
      </w:r>
    </w:p>
    <w:p w:rsidR="004D155C" w:rsidRPr="0010056F" w:rsidRDefault="004D155C" w:rsidP="004D155C">
      <w:pPr>
        <w:pStyle w:val="a5"/>
        <w:ind w:firstLine="0"/>
        <w:rPr>
          <w:b/>
        </w:rPr>
      </w:pPr>
      <w:r w:rsidRPr="0010056F">
        <w:rPr>
          <w:b/>
        </w:rPr>
        <w:t>ОМСКАЯ ОБЛАСТЬ</w:t>
      </w:r>
    </w:p>
    <w:p w:rsidR="004D155C" w:rsidRDefault="004D155C" w:rsidP="004D155C"/>
    <w:p w:rsidR="004D155C" w:rsidRDefault="004D155C" w:rsidP="004D155C">
      <w:pPr>
        <w:rPr>
          <w:noProof/>
        </w:rPr>
      </w:pPr>
    </w:p>
    <w:p w:rsidR="004D155C" w:rsidRDefault="004D155C" w:rsidP="004D155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6985</wp:posOffset>
            </wp:positionV>
            <wp:extent cx="438785" cy="539750"/>
            <wp:effectExtent l="0" t="0" r="0" b="0"/>
            <wp:wrapNone/>
            <wp:docPr id="1" name="Рисунок 1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155C" w:rsidRDefault="004D155C" w:rsidP="004D155C"/>
    <w:p w:rsidR="004D155C" w:rsidRDefault="004D155C" w:rsidP="004D155C"/>
    <w:p w:rsidR="004D155C" w:rsidRDefault="004D155C" w:rsidP="004D155C">
      <w:pPr>
        <w:rPr>
          <w:sz w:val="28"/>
        </w:rPr>
      </w:pPr>
    </w:p>
    <w:p w:rsidR="004D155C" w:rsidRDefault="004D155C" w:rsidP="004D155C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4D155C" w:rsidRDefault="004D155C" w:rsidP="004D155C">
      <w:pPr>
        <w:pStyle w:val="a7"/>
        <w:rPr>
          <w:sz w:val="28"/>
        </w:rPr>
      </w:pPr>
    </w:p>
    <w:p w:rsidR="00EB5D89" w:rsidRDefault="00EB5D89" w:rsidP="00EB5D8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АДМИНИСТРАЦИИ</w:t>
      </w:r>
    </w:p>
    <w:p w:rsidR="004D155C" w:rsidRPr="0010056F" w:rsidRDefault="004D155C" w:rsidP="004D155C">
      <w:pPr>
        <w:pStyle w:val="a3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4D155C" w:rsidRPr="0010056F" w:rsidRDefault="004D155C" w:rsidP="004D155C">
      <w:pPr>
        <w:pStyle w:val="a3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4D155C" w:rsidRDefault="004D155C" w:rsidP="004D155C">
      <w:pPr>
        <w:rPr>
          <w:rFonts w:ascii="Arial" w:hAnsi="Arial"/>
          <w:smallCaps/>
          <w:kern w:val="2"/>
          <w:sz w:val="14"/>
        </w:rPr>
      </w:pPr>
    </w:p>
    <w:p w:rsidR="004D155C" w:rsidRDefault="004D155C" w:rsidP="004D155C">
      <w:pPr>
        <w:rPr>
          <w:rFonts w:ascii="Arial" w:hAnsi="Arial"/>
          <w:smallCaps/>
          <w:kern w:val="2"/>
          <w:sz w:val="14"/>
        </w:rPr>
      </w:pPr>
    </w:p>
    <w:p w:rsidR="004D155C" w:rsidRDefault="002B59B4" w:rsidP="004D155C">
      <w:pPr>
        <w:pStyle w:val="a8"/>
        <w:rPr>
          <w:kern w:val="2"/>
        </w:rPr>
      </w:pPr>
      <w:r>
        <w:rPr>
          <w:kern w:val="2"/>
        </w:rPr>
        <w:t>05.02.2025  №  05</w:t>
      </w:r>
    </w:p>
    <w:p w:rsidR="004D155C" w:rsidRPr="003070AB" w:rsidRDefault="004D155C" w:rsidP="004D155C">
      <w:pPr>
        <w:pStyle w:val="a8"/>
        <w:tabs>
          <w:tab w:val="left" w:pos="709"/>
          <w:tab w:val="left" w:pos="1134"/>
        </w:tabs>
        <w:rPr>
          <w:kern w:val="2"/>
        </w:rPr>
      </w:pPr>
    </w:p>
    <w:p w:rsidR="004D155C" w:rsidRDefault="004D155C" w:rsidP="004D15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61041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предоставления субсидий юридическимлицам </w:t>
      </w:r>
    </w:p>
    <w:p w:rsidR="004D155C" w:rsidRPr="004D155C" w:rsidRDefault="004D155C" w:rsidP="004D15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412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субсидий государственным(муниципальным) учреждениям), осуществляющим деятельностьв сфере </w:t>
      </w:r>
      <w:r w:rsidRPr="004D155C">
        <w:rPr>
          <w:rFonts w:ascii="Times New Roman" w:hAnsi="Times New Roman" w:cs="Times New Roman"/>
          <w:b w:val="0"/>
          <w:sz w:val="28"/>
          <w:szCs w:val="28"/>
        </w:rPr>
        <w:t>водоотведения</w:t>
      </w:r>
    </w:p>
    <w:p w:rsidR="004D155C" w:rsidRPr="00610412" w:rsidRDefault="004D155C" w:rsidP="004D155C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155C" w:rsidRDefault="004D155C" w:rsidP="004D1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B42876">
        <w:rPr>
          <w:rStyle w:val="a9"/>
          <w:color w:val="000000"/>
          <w:sz w:val="28"/>
          <w:szCs w:val="28"/>
        </w:rPr>
        <w:t xml:space="preserve">постановлением Правительства Российской Федерации от </w:t>
      </w:r>
      <w:r>
        <w:rPr>
          <w:rStyle w:val="a9"/>
          <w:color w:val="000000"/>
          <w:sz w:val="28"/>
          <w:szCs w:val="28"/>
        </w:rPr>
        <w:t>25.10.2023</w:t>
      </w:r>
      <w:r w:rsidRPr="00B42876">
        <w:rPr>
          <w:rStyle w:val="a9"/>
          <w:color w:val="000000"/>
          <w:sz w:val="28"/>
          <w:szCs w:val="28"/>
        </w:rPr>
        <w:t xml:space="preserve"> № </w:t>
      </w:r>
      <w:r>
        <w:rPr>
          <w:rStyle w:val="a9"/>
          <w:color w:val="000000"/>
          <w:sz w:val="28"/>
          <w:szCs w:val="28"/>
        </w:rPr>
        <w:t>1782</w:t>
      </w:r>
      <w:r w:rsidRPr="00B42876">
        <w:rPr>
          <w:rStyle w:val="a9"/>
          <w:color w:val="000000"/>
          <w:sz w:val="28"/>
          <w:szCs w:val="28"/>
        </w:rPr>
        <w:t xml:space="preserve"> «</w:t>
      </w:r>
      <w:r w:rsidRPr="00261C9C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B42876">
        <w:rPr>
          <w:rStyle w:val="a9"/>
          <w:color w:val="000000"/>
          <w:sz w:val="28"/>
          <w:szCs w:val="28"/>
        </w:rPr>
        <w:t>»</w:t>
      </w:r>
      <w:r>
        <w:rPr>
          <w:rStyle w:val="a9"/>
          <w:color w:val="000000"/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Уставом Москаленского муниципального района Омской области, постановля</w:t>
      </w:r>
      <w:r w:rsidR="00B873CB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4D155C" w:rsidRDefault="004D155C" w:rsidP="004D155C">
      <w:pPr>
        <w:ind w:firstLine="708"/>
        <w:jc w:val="both"/>
        <w:rPr>
          <w:sz w:val="28"/>
          <w:szCs w:val="28"/>
        </w:rPr>
      </w:pPr>
    </w:p>
    <w:p w:rsidR="004D155C" w:rsidRPr="004D155C" w:rsidRDefault="004D155C" w:rsidP="004D155C">
      <w:pPr>
        <w:pStyle w:val="ConsPlusTitle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4D155C">
        <w:rPr>
          <w:rFonts w:ascii="Times New Roman" w:hAnsi="Times New Roman" w:cs="Times New Roman"/>
          <w:b w:val="0"/>
          <w:sz w:val="28"/>
          <w:szCs w:val="28"/>
        </w:rPr>
        <w:t>Утвердить Порядок предоставления субсидийюридическим лицам (за исключением субсидий государственным (муниципальным) учреждениям), осуществляющим деятельность в сфере водоотведения на территории Москаленского муниципального района Омской области согласно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4D155C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4D155C" w:rsidRDefault="00EB5D89" w:rsidP="004D15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155C">
        <w:rPr>
          <w:sz w:val="28"/>
          <w:szCs w:val="28"/>
        </w:rPr>
        <w:t>. Контроль за исполнением настоящего постановления возложить на первого заместителя главы Москаленского муниципального района Омской области Герлица А.Ф.</w:t>
      </w:r>
    </w:p>
    <w:p w:rsidR="004D155C" w:rsidRDefault="004D155C" w:rsidP="004D15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B5D89" w:rsidRDefault="00EB5D89" w:rsidP="004D15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D02AD">
        <w:rPr>
          <w:sz w:val="28"/>
          <w:szCs w:val="28"/>
        </w:rPr>
        <w:t xml:space="preserve"> Москаленского  </w:t>
      </w: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8"/>
          <w:szCs w:val="28"/>
        </w:rPr>
      </w:pPr>
      <w:r w:rsidRPr="00FD02AD">
        <w:rPr>
          <w:sz w:val="28"/>
          <w:szCs w:val="28"/>
        </w:rPr>
        <w:lastRenderedPageBreak/>
        <w:t xml:space="preserve">муниципального района                            </w:t>
      </w:r>
      <w:r>
        <w:rPr>
          <w:sz w:val="28"/>
          <w:szCs w:val="28"/>
        </w:rPr>
        <w:t xml:space="preserve">                                        А.В. Ряполов</w:t>
      </w: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  <w:r>
        <w:rPr>
          <w:sz w:val="20"/>
        </w:rPr>
        <w:t xml:space="preserve">Согласовано: </w:t>
      </w: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  <w:r>
        <w:rPr>
          <w:sz w:val="20"/>
        </w:rPr>
        <w:t>Герлиц А.Ф.</w:t>
      </w: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  <w:r>
        <w:rPr>
          <w:sz w:val="20"/>
        </w:rPr>
        <w:t>Пащина Д.В.</w:t>
      </w: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  <w:r>
        <w:rPr>
          <w:sz w:val="20"/>
        </w:rPr>
        <w:t>Прошивалко Д.В.</w:t>
      </w: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  <w:r>
        <w:rPr>
          <w:sz w:val="20"/>
        </w:rPr>
        <w:t>Панченко А.В.</w:t>
      </w: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  <w:r>
        <w:rPr>
          <w:sz w:val="20"/>
        </w:rPr>
        <w:t>Шваб И.В.</w:t>
      </w: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4D155C" w:rsidRDefault="004D155C" w:rsidP="004D155C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  <w:r>
        <w:rPr>
          <w:sz w:val="20"/>
        </w:rPr>
        <w:lastRenderedPageBreak/>
        <w:t>Исполнитель: Лукашенко Т.В.</w:t>
      </w:r>
    </w:p>
    <w:p w:rsidR="00C02C24" w:rsidRPr="004D155C" w:rsidRDefault="00C02C24" w:rsidP="004D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532"/>
      </w:tblGrid>
      <w:tr w:rsidR="00BF2F44" w:rsidTr="005B086A">
        <w:tc>
          <w:tcPr>
            <w:tcW w:w="5812" w:type="dxa"/>
          </w:tcPr>
          <w:p w:rsidR="00BF2F44" w:rsidRDefault="00BF2F44" w:rsidP="00B15A9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BF2F44" w:rsidRPr="00CC2193" w:rsidRDefault="00BF2F44" w:rsidP="00B15A9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</w:t>
            </w:r>
          </w:p>
          <w:p w:rsidR="00EB5D89" w:rsidRDefault="00EB5D89" w:rsidP="00EB5D89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F2F44" w:rsidRPr="00CC2193">
              <w:rPr>
                <w:rFonts w:ascii="Times New Roman" w:hAnsi="Times New Roman" w:cs="Times New Roman"/>
                <w:sz w:val="24"/>
                <w:szCs w:val="24"/>
              </w:rPr>
              <w:t xml:space="preserve"> Москаленского муниципальногорайона </w:t>
            </w:r>
          </w:p>
          <w:p w:rsidR="00BF2F44" w:rsidRPr="00CC2193" w:rsidRDefault="00BF2F44" w:rsidP="00EB5D89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  <w:p w:rsidR="00BF2F44" w:rsidRDefault="00BF2F44" w:rsidP="00B15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sz w:val="24"/>
                <w:szCs w:val="24"/>
              </w:rPr>
              <w:t>от ___ ________ 2025 № ____</w:t>
            </w:r>
          </w:p>
        </w:tc>
      </w:tr>
    </w:tbl>
    <w:p w:rsidR="00C02C24" w:rsidRPr="004D155C" w:rsidRDefault="00C02C24" w:rsidP="004D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C24" w:rsidRPr="004D155C" w:rsidRDefault="00C02C24" w:rsidP="004D15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4D155C">
        <w:rPr>
          <w:rFonts w:ascii="Times New Roman" w:hAnsi="Times New Roman" w:cs="Times New Roman"/>
          <w:sz w:val="28"/>
          <w:szCs w:val="28"/>
        </w:rPr>
        <w:t>ПОРЯДОК</w:t>
      </w:r>
    </w:p>
    <w:p w:rsidR="00C02C24" w:rsidRPr="004D155C" w:rsidRDefault="00C02C24" w:rsidP="004D15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</w:t>
      </w:r>
    </w:p>
    <w:p w:rsidR="00C02C24" w:rsidRPr="004D155C" w:rsidRDefault="00C02C24" w:rsidP="004D15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субсидий государственным (муниципальным) учреждениям),</w:t>
      </w:r>
    </w:p>
    <w:p w:rsidR="00C02C24" w:rsidRPr="004D155C" w:rsidRDefault="00C02C24" w:rsidP="004D15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осуществляющим деятельность в сфере водоотведения</w:t>
      </w:r>
    </w:p>
    <w:p w:rsidR="00C02C24" w:rsidRPr="004D155C" w:rsidRDefault="00C02C24" w:rsidP="004D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C24" w:rsidRPr="004D155C" w:rsidRDefault="00C02C24" w:rsidP="00BF2F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4D155C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отношения по предоставлению из бюджета </w:t>
      </w:r>
      <w:r w:rsidR="00BF2F44">
        <w:rPr>
          <w:rFonts w:ascii="Times New Roman" w:hAnsi="Times New Roman" w:cs="Times New Roman"/>
          <w:sz w:val="28"/>
          <w:szCs w:val="28"/>
        </w:rPr>
        <w:t>Москаленского</w:t>
      </w:r>
      <w:r w:rsidRPr="004D155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субсидий юридическим лицам (за исключением субсидий государственным (муниципальным) учреждениям), осуществляющим на территории </w:t>
      </w:r>
      <w:r w:rsidR="002A1F67">
        <w:rPr>
          <w:rFonts w:ascii="Times New Roman" w:hAnsi="Times New Roman" w:cs="Times New Roman"/>
          <w:sz w:val="28"/>
          <w:szCs w:val="28"/>
        </w:rPr>
        <w:t>Москаленского</w:t>
      </w:r>
      <w:r w:rsidRPr="004D155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деятельность в сфере водоотведения (далее - Порядок, субсидия).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2. Целью предоставления субсидии является финансовое обеспечение затрат, возмещение недополученных доходов и (или) возмещение затрат в связи с производством (реализацией) товаров, выполнением работ, оказанием услуг в сфере водоотведения в рамках реализации муниципальной программы </w:t>
      </w:r>
      <w:r w:rsidR="002A1F67" w:rsidRPr="002A1F67">
        <w:rPr>
          <w:rFonts w:ascii="Times New Roman" w:hAnsi="Times New Roman" w:cs="Times New Roman"/>
          <w:sz w:val="28"/>
          <w:szCs w:val="28"/>
        </w:rPr>
        <w:t xml:space="preserve">«Повышение эффективности деятельности органов местного самоуправления Москаленского муниципального района Омской области», утвержденной постановлением главы Москаленского муниципального района Омской области от </w:t>
      </w:r>
      <w:r w:rsidR="002A1F67" w:rsidRPr="002A1F67">
        <w:rPr>
          <w:rFonts w:ascii="Times New Roman" w:hAnsi="Times New Roman" w:cs="Times New Roman"/>
          <w:kern w:val="2"/>
          <w:sz w:val="28"/>
          <w:szCs w:val="28"/>
        </w:rPr>
        <w:t>20.01.2025  №  06</w:t>
      </w:r>
      <w:r w:rsidR="002A1F67" w:rsidRPr="002A1F67">
        <w:rPr>
          <w:rFonts w:ascii="Times New Roman" w:hAnsi="Times New Roman" w:cs="Times New Roman"/>
          <w:sz w:val="28"/>
          <w:szCs w:val="28"/>
        </w:rPr>
        <w:t>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1) на проведения текущего и капитального ремонта объектов водоотведения (далее - текущий и капитальный ремонт);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2) на приобретение сырья, материалов для проведения текущего и капитального ремонта объектов водоотведения;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3) на приобретение оборудования (ремонт оборудования) в целях проведения текущего и капитального ремонта объектов водоотведения;</w:t>
      </w:r>
    </w:p>
    <w:p w:rsidR="00C02C24" w:rsidRPr="004D155C" w:rsidRDefault="000A1A0F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2C24" w:rsidRPr="004D155C">
        <w:rPr>
          <w:rFonts w:ascii="Times New Roman" w:hAnsi="Times New Roman" w:cs="Times New Roman"/>
          <w:sz w:val="28"/>
          <w:szCs w:val="28"/>
        </w:rPr>
        <w:t>) на приобретение спецтехники, транспортных средств, оборудования на объекты водоотведения, в том числе приобретение запасных частей (проведение ремонтных работ);</w:t>
      </w:r>
    </w:p>
    <w:p w:rsidR="00C02C24" w:rsidRPr="004D155C" w:rsidRDefault="000A1A0F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2C24" w:rsidRPr="004D155C">
        <w:rPr>
          <w:rFonts w:ascii="Times New Roman" w:hAnsi="Times New Roman" w:cs="Times New Roman"/>
          <w:sz w:val="28"/>
          <w:szCs w:val="28"/>
        </w:rPr>
        <w:t>) на проведение технического обследования или технического обслуживания объектов водоотведения;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3. Главным распорядителем средств бюджета </w:t>
      </w:r>
      <w:r w:rsidR="00A15669">
        <w:rPr>
          <w:rFonts w:ascii="Times New Roman" w:hAnsi="Times New Roman" w:cs="Times New Roman"/>
          <w:sz w:val="28"/>
          <w:szCs w:val="28"/>
        </w:rPr>
        <w:t>Москаленского</w:t>
      </w:r>
      <w:r w:rsidRPr="004D155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осуществляющим предоставление субсидий, является </w:t>
      </w:r>
      <w:r w:rsidR="00A15669">
        <w:rPr>
          <w:rFonts w:ascii="Times New Roman" w:hAnsi="Times New Roman" w:cs="Times New Roman"/>
          <w:sz w:val="28"/>
          <w:szCs w:val="28"/>
        </w:rPr>
        <w:t>а</w:t>
      </w:r>
      <w:r w:rsidRPr="004D155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15669">
        <w:rPr>
          <w:rFonts w:ascii="Times New Roman" w:hAnsi="Times New Roman" w:cs="Times New Roman"/>
          <w:sz w:val="28"/>
          <w:szCs w:val="28"/>
        </w:rPr>
        <w:t>Москаленского</w:t>
      </w:r>
      <w:r w:rsidRPr="004D155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Администрация).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4. Субсидия предоставляется Администрацией в пределах объемов бюджетных ассигнований, предусмотренных в соответствии со сводной бюджетной росписью бюджета </w:t>
      </w:r>
      <w:r w:rsidR="00A15669">
        <w:rPr>
          <w:rFonts w:ascii="Times New Roman" w:hAnsi="Times New Roman" w:cs="Times New Roman"/>
          <w:sz w:val="28"/>
          <w:szCs w:val="28"/>
        </w:rPr>
        <w:t>Москаленского</w:t>
      </w:r>
      <w:r w:rsidRPr="004D155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4D155C">
        <w:rPr>
          <w:rFonts w:ascii="Times New Roman" w:hAnsi="Times New Roman" w:cs="Times New Roman"/>
          <w:sz w:val="28"/>
          <w:szCs w:val="28"/>
        </w:rPr>
        <w:lastRenderedPageBreak/>
        <w:t>Омской области на соответствующий финансовый год, в пределах лимитов бюджетных обязательств на предоставление субсидий, утвержденных в установленном порядке Администрации.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5. Субсидия предоставляется одним из следующих способов: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- финансовое обеспечение затрат в связи с производством (реализацией) товаров, выполнением работ, оказанием услуг в сфере </w:t>
      </w:r>
      <w:r w:rsidR="00A15669" w:rsidRPr="004D155C">
        <w:rPr>
          <w:rFonts w:ascii="Times New Roman" w:hAnsi="Times New Roman" w:cs="Times New Roman"/>
          <w:sz w:val="28"/>
          <w:szCs w:val="28"/>
        </w:rPr>
        <w:t>водоотведения</w:t>
      </w:r>
      <w:r w:rsidRPr="004D155C">
        <w:rPr>
          <w:rFonts w:ascii="Times New Roman" w:hAnsi="Times New Roman" w:cs="Times New Roman"/>
          <w:sz w:val="28"/>
          <w:szCs w:val="28"/>
        </w:rPr>
        <w:t>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- возмещение недополученных доходов и (или) возмещение затрат в связи с производством (реализацией) товаров, выполнением работ, оказанием услуг в сфере </w:t>
      </w:r>
      <w:r w:rsidR="00A15669" w:rsidRPr="004D155C">
        <w:rPr>
          <w:rFonts w:ascii="Times New Roman" w:hAnsi="Times New Roman" w:cs="Times New Roman"/>
          <w:sz w:val="28"/>
          <w:szCs w:val="28"/>
        </w:rPr>
        <w:t>водоотведения</w:t>
      </w:r>
      <w:r w:rsidRPr="004D155C">
        <w:rPr>
          <w:rFonts w:ascii="Times New Roman" w:hAnsi="Times New Roman" w:cs="Times New Roman"/>
          <w:sz w:val="28"/>
          <w:szCs w:val="28"/>
        </w:rPr>
        <w:t>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6. К субсидированию принимаются затраты: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планируемые к производству в текущем финансовом году;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произведенные в течение 2 лет до года, в котором предоставляется субсидия.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7.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 (в разделе единого портала) в порядке, установленном Министерством финансов Российской Федерации</w:t>
      </w:r>
    </w:p>
    <w:p w:rsidR="00C02C24" w:rsidRPr="004D155C" w:rsidRDefault="00C02C24" w:rsidP="004D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C24" w:rsidRPr="004D155C" w:rsidRDefault="00C02C24" w:rsidP="00A15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4D155C">
        <w:rPr>
          <w:rFonts w:ascii="Times New Roman" w:hAnsi="Times New Roman" w:cs="Times New Roman"/>
          <w:sz w:val="28"/>
          <w:szCs w:val="28"/>
        </w:rPr>
        <w:t>8. Получатель субсидии (участник отбора) должен соответствовать на дату подачи заявки следующим требованиям: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02C24" w:rsidRPr="005B086A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получатель субсидии (участник отбора</w:t>
      </w:r>
      <w:r w:rsidRPr="005B086A">
        <w:rPr>
          <w:rFonts w:ascii="Times New Roman" w:hAnsi="Times New Roman" w:cs="Times New Roman"/>
          <w:sz w:val="28"/>
          <w:szCs w:val="28"/>
        </w:rPr>
        <w:t xml:space="preserve">) не находится в составляемых в рамках реализации полномочий, предусмотренных </w:t>
      </w:r>
      <w:hyperlink r:id="rId6">
        <w:r w:rsidRPr="005B086A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5B086A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</w:t>
      </w:r>
      <w:r w:rsidRPr="005B086A">
        <w:rPr>
          <w:rFonts w:ascii="Times New Roman" w:hAnsi="Times New Roman" w:cs="Times New Roman"/>
          <w:sz w:val="28"/>
          <w:szCs w:val="28"/>
        </w:rPr>
        <w:lastRenderedPageBreak/>
        <w:t>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02C24" w:rsidRPr="005B086A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86A">
        <w:rPr>
          <w:rFonts w:ascii="Times New Roman" w:hAnsi="Times New Roman" w:cs="Times New Roman"/>
          <w:sz w:val="28"/>
          <w:szCs w:val="28"/>
        </w:rPr>
        <w:t xml:space="preserve">- получатель субсидии (участник отбора) не получает средства из бюджета </w:t>
      </w:r>
      <w:r w:rsidR="00EB5D89" w:rsidRPr="005B086A">
        <w:rPr>
          <w:rFonts w:ascii="Times New Roman" w:hAnsi="Times New Roman" w:cs="Times New Roman"/>
          <w:sz w:val="28"/>
          <w:szCs w:val="28"/>
        </w:rPr>
        <w:t>Москаленского</w:t>
      </w:r>
      <w:r w:rsidRPr="005B086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основании иных муниципальных правовых актов на цели, установленные правовым актом;</w:t>
      </w:r>
    </w:p>
    <w:p w:rsidR="00C02C24" w:rsidRPr="005B086A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86A">
        <w:rPr>
          <w:rFonts w:ascii="Times New Roman" w:hAnsi="Times New Roman" w:cs="Times New Roman"/>
          <w:sz w:val="28"/>
          <w:szCs w:val="28"/>
        </w:rPr>
        <w:t xml:space="preserve">- получатель субсидии (участник отбора) не является иностранным агентом в соответствии с Федеральным </w:t>
      </w:r>
      <w:hyperlink r:id="rId7">
        <w:r w:rsidRPr="005B08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086A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C02C24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86A">
        <w:rPr>
          <w:rFonts w:ascii="Times New Roman" w:hAnsi="Times New Roman" w:cs="Times New Roman"/>
          <w:sz w:val="28"/>
          <w:szCs w:val="28"/>
        </w:rPr>
        <w:t>- получатель субсидии (участник отбора), являющийся юридическим лицом, не находится в процессе реорганизации (за</w:t>
      </w:r>
      <w:r w:rsidRPr="004D155C">
        <w:rPr>
          <w:rFonts w:ascii="Times New Roman" w:hAnsi="Times New Roman" w:cs="Times New Roman"/>
          <w:sz w:val="28"/>
          <w:szCs w:val="28"/>
        </w:rPr>
        <w:t xml:space="preserve">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733650" w:rsidRDefault="00733650" w:rsidP="0073365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C7716">
        <w:rPr>
          <w:rFonts w:ascii="Times New Roman CYR" w:hAnsi="Times New Roman CYR" w:cs="Times New Roman CYR"/>
          <w:sz w:val="28"/>
          <w:szCs w:val="28"/>
        </w:rPr>
        <w:t xml:space="preserve">- у получателя субсидии (участника отбора) на едином налоговом счете отсутствует или не превышает размер, определенный </w:t>
      </w:r>
      <w:hyperlink r:id="rId8" w:history="1">
        <w:r w:rsidRPr="00CC7716">
          <w:rPr>
            <w:rFonts w:ascii="Times New Roman CYR" w:hAnsi="Times New Roman CYR" w:cs="Times New Roman CYR"/>
            <w:sz w:val="28"/>
            <w:szCs w:val="28"/>
          </w:rPr>
          <w:t>пунктом 3 статьи 47</w:t>
        </w:r>
      </w:hyperlink>
      <w:r w:rsidRPr="00CC7716">
        <w:rPr>
          <w:rFonts w:ascii="Times New Roman CYR" w:hAnsi="Times New Roman CYR" w:cs="Times New Roman CYR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33650" w:rsidRDefault="00733650" w:rsidP="0073365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C7716">
        <w:rPr>
          <w:rFonts w:ascii="Times New Roman CYR" w:hAnsi="Times New Roman CYR" w:cs="Times New Roman CYR"/>
          <w:sz w:val="28"/>
          <w:szCs w:val="28"/>
        </w:rPr>
        <w:t>- 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органом местного самоуправления);</w:t>
      </w:r>
    </w:p>
    <w:p w:rsidR="00733650" w:rsidRPr="00CC7716" w:rsidRDefault="00733650" w:rsidP="007336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716">
        <w:rPr>
          <w:sz w:val="28"/>
          <w:szCs w:val="28"/>
        </w:rPr>
        <w:t xml:space="preserve">- </w:t>
      </w:r>
      <w:r w:rsidRPr="00CC7716">
        <w:rPr>
          <w:rFonts w:ascii="Times New Roman CYR" w:hAnsi="Times New Roman CYR" w:cs="Times New Roman CYR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- получатель субсидии (участник отбора) предоставляет услуги по водоотведению на территории </w:t>
      </w:r>
      <w:r w:rsidR="00A15669">
        <w:rPr>
          <w:rFonts w:ascii="Times New Roman" w:hAnsi="Times New Roman" w:cs="Times New Roman"/>
          <w:sz w:val="28"/>
          <w:szCs w:val="28"/>
        </w:rPr>
        <w:t>Москаленского</w:t>
      </w:r>
      <w:r w:rsidRPr="004D155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C02C24" w:rsidRPr="005B086A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9. Администрация не вправе требовать от получателя субсидии (участника </w:t>
      </w:r>
      <w:r w:rsidRPr="005B086A">
        <w:rPr>
          <w:rFonts w:ascii="Times New Roman" w:hAnsi="Times New Roman" w:cs="Times New Roman"/>
          <w:sz w:val="28"/>
          <w:szCs w:val="28"/>
        </w:rPr>
        <w:t xml:space="preserve">отбора) представления документов и информации в целях подтверждения соответствия участника отбора требованиям, установленным </w:t>
      </w:r>
      <w:hyperlink w:anchor="P62">
        <w:r w:rsidRPr="005B086A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5B086A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</w:t>
      </w:r>
      <w:r w:rsidRPr="005B086A">
        <w:rPr>
          <w:rFonts w:ascii="Times New Roman" w:hAnsi="Times New Roman" w:cs="Times New Roman"/>
          <w:sz w:val="28"/>
          <w:szCs w:val="28"/>
        </w:rPr>
        <w:lastRenderedPageBreak/>
        <w:t>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86A"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установленным </w:t>
      </w:r>
      <w:hyperlink w:anchor="P62">
        <w:r w:rsidRPr="005B086A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5B086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"Электронный </w:t>
      </w:r>
      <w:r w:rsidRPr="004D155C">
        <w:rPr>
          <w:rFonts w:ascii="Times New Roman" w:hAnsi="Times New Roman" w:cs="Times New Roman"/>
          <w:sz w:val="28"/>
          <w:szCs w:val="28"/>
        </w:rPr>
        <w:t>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осуществления автоматической проверки в системе "Электронный бюджет" подтверждение соответствия участника отбора требованиям, установленным пунктом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10. Основаниями для отказа получателю субсидии в предоставлении субсидии являются: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11. Размер субсидии определяется на основании заявления участника отбора и приложенных к нему документов в пределах лимитов бюджетных обязательств на предоставление субсидий, утвержденных в установленном порядке главному распорядителю средств.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12. Соглашение,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Комитетом финансов и контроля </w:t>
      </w:r>
      <w:r w:rsidR="00A15669">
        <w:rPr>
          <w:rFonts w:ascii="Times New Roman" w:hAnsi="Times New Roman" w:cs="Times New Roman"/>
          <w:sz w:val="28"/>
          <w:szCs w:val="28"/>
        </w:rPr>
        <w:t>а</w:t>
      </w:r>
      <w:r w:rsidRPr="004D15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15669">
        <w:rPr>
          <w:rFonts w:ascii="Times New Roman" w:hAnsi="Times New Roman" w:cs="Times New Roman"/>
          <w:sz w:val="28"/>
          <w:szCs w:val="28"/>
        </w:rPr>
        <w:t>Москаленского</w:t>
      </w:r>
      <w:r w:rsidRPr="004D155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Соглашение подписывается победителем отбора в срок не позднее 8-го рабочего дня, следующего за днем формирования протокола рассмотрения заявок на едином портале. При несоблюдении установленного срока победитель отбора признается уклонившимся от заключения соглашения.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13. Соглашение должно содержать требование о том, что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14. При реорганизации получателя субсидии, являющегося юридическим </w:t>
      </w:r>
      <w:r w:rsidRPr="004D155C">
        <w:rPr>
          <w:rFonts w:ascii="Times New Roman" w:hAnsi="Times New Roman" w:cs="Times New Roman"/>
          <w:sz w:val="28"/>
          <w:szCs w:val="28"/>
        </w:rPr>
        <w:lastRenderedPageBreak/>
        <w:t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15.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4D155C">
        <w:rPr>
          <w:rFonts w:ascii="Times New Roman" w:hAnsi="Times New Roman" w:cs="Times New Roman"/>
          <w:sz w:val="28"/>
          <w:szCs w:val="28"/>
        </w:rPr>
        <w:t>16. Результатом предоставления субсидии является: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количество (протяженность) объектов водоотведения, на которых выполнены работы, оказаны услуги;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количество приобретенного сырья, материалов, оборудования, спецтехники для производства (реализации) товаров, выполнения работ, оказания услуг в сфере водоотведения.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17. Администрация в срок не позднее 10-го рабочего дня, следующего за днем принятия решения о предоставлении субсидии, перечисляет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 </w:t>
      </w:r>
      <w:r w:rsidR="005B086A" w:rsidRPr="000108BB">
        <w:rPr>
          <w:rFonts w:ascii="Times New Roman" w:hAnsi="Times New Roman" w:cs="Times New Roman"/>
          <w:sz w:val="28"/>
          <w:szCs w:val="28"/>
        </w:rPr>
        <w:t xml:space="preserve">либо на заявленный получателем расчетный счет поставщика </w:t>
      </w:r>
      <w:r w:rsidRPr="004D155C">
        <w:rPr>
          <w:rFonts w:ascii="Times New Roman" w:hAnsi="Times New Roman" w:cs="Times New Roman"/>
          <w:sz w:val="28"/>
          <w:szCs w:val="28"/>
        </w:rPr>
        <w:t>(если иное не установлено бюджетным законодательством Российской Федерации), указанных в Соглашении.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18. В случае предоставления субсидий на финансовое обеспечение затрат в связи с производством (реализацией) товаров, выполнением работ, оказанием услуг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запрещено приобретать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19. Расходы, источником финансового обеспечения которых являются не использованные в отчетном финансовом году остатки субсидий, могут быть произведены в очередном финансовом году при принятии главным распорядителем бюджетных средств решения о наличии потребности в указанных средствах или возврате указанных средств при отсутствии в них потребности. Порядок и сроки принятия решения устанавливаются соглашением.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lastRenderedPageBreak/>
        <w:t xml:space="preserve">20. Субсидия предоставляется при условии согласия получателя субсидии, лиц, получающих средства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</w:t>
      </w:r>
      <w:r w:rsidRPr="005B086A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9">
        <w:r w:rsidRPr="005B086A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5B08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5B086A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5B086A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4D155C">
        <w:rPr>
          <w:rFonts w:ascii="Times New Roman" w:hAnsi="Times New Roman" w:cs="Times New Roman"/>
          <w:sz w:val="28"/>
          <w:szCs w:val="28"/>
        </w:rPr>
        <w:t>кодекса Российской Федерации и на включение таких положений в соглашение.</w:t>
      </w:r>
    </w:p>
    <w:p w:rsidR="00C02C24" w:rsidRPr="004D155C" w:rsidRDefault="00C02C24" w:rsidP="004D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C24" w:rsidRPr="004D155C" w:rsidRDefault="00C02C24" w:rsidP="00A15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3. Порядок проведения отбора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21. Отбор проводится путем запроса предложений (заявок), направленных участниками отбора для участия в отборе, исходя из соответствия участника критериям отбора и очередности поступления предложений (заявок) на участие в отборе.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22. Проведение отбора осуществляется в системе "Электронный бюджет".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Взаимодействие Администрации, а также комиссии по проведению отбора (далее - комиссия) с участниками отбора осуществляется с использованием документов в электронной форме в системе "Электронный бюджет".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23. Объявление о проведении отбора в срок не позднее 1 рабочего дня до даты начала подачи заявок формируется Администрацией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Администрации (уполномоченного им лица), публикуется на едином портале и содержит: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1) срок проведения отбора;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2) дата и время начала приема заявок, а также дата и время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3) наименование, место нахождения, почтовый адрес, адрес </w:t>
      </w:r>
      <w:r w:rsidRPr="008822E3">
        <w:rPr>
          <w:rFonts w:ascii="Times New Roman" w:hAnsi="Times New Roman" w:cs="Times New Roman"/>
          <w:sz w:val="28"/>
          <w:szCs w:val="28"/>
        </w:rPr>
        <w:t>электронной почты Администрации;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 xml:space="preserve">4) результат предоставления субсидии в соответствии с </w:t>
      </w:r>
      <w:hyperlink w:anchor="P82">
        <w:r w:rsidRPr="008822E3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8822E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 xml:space="preserve">5) доменное имя и (или) указатель страниц государственной информационной системы в сети "Интернет", на котором обеспечивается </w:t>
      </w:r>
      <w:r w:rsidRPr="008822E3">
        <w:rPr>
          <w:rFonts w:ascii="Times New Roman" w:hAnsi="Times New Roman" w:cs="Times New Roman"/>
          <w:sz w:val="28"/>
          <w:szCs w:val="28"/>
        </w:rPr>
        <w:lastRenderedPageBreak/>
        <w:t>проведение отбора;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 xml:space="preserve">6) требования к участникам отбора в соответствии с </w:t>
      </w:r>
      <w:hyperlink w:anchor="P62">
        <w:r w:rsidRPr="008822E3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8822E3">
        <w:rPr>
          <w:rFonts w:ascii="Times New Roman" w:hAnsi="Times New Roman" w:cs="Times New Roman"/>
          <w:sz w:val="28"/>
          <w:szCs w:val="28"/>
        </w:rPr>
        <w:t xml:space="preserve"> Порядка и к перечню документов, представляемых участниками отбора для подтверждения соответствия указанным требованиям;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>7) категории и (или) критерии отбора;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>8)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>9) порядок отзыва предложений (заявок) участников отбора, порядок их возврата, определяющий в том числе основания для возврата предложений (заявок) участников отбора, порядок внесения изменений в предложения (заявки) в соответствии с настоящим Порядком;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>10) правила рассмотрения предложений (заявок) участников отбора в соответствии с настоящим Порядком;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>11) порядок возврата заявок на доработку;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 xml:space="preserve">12) порядок отклонения заявок, а также информацию об основаниях их отклонения в соответствии с </w:t>
      </w:r>
      <w:hyperlink w:anchor="P161">
        <w:r w:rsidRPr="008822E3">
          <w:rPr>
            <w:rFonts w:ascii="Times New Roman" w:hAnsi="Times New Roman" w:cs="Times New Roman"/>
            <w:sz w:val="28"/>
            <w:szCs w:val="28"/>
          </w:rPr>
          <w:t>пунктом 37</w:t>
        </w:r>
      </w:hyperlink>
      <w:r w:rsidRPr="008822E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>13) объем распределяемой субсидии в рамках отбора, порядок расчета размера субсидии;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15) срок, в течение которого победитель (победители) отбора должен подписать соглашение о предоставлении субсидии;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16) условия признания победителя (победителей) отбора уклонившихся от заключения соглашения;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17) 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24. Администрация может внести изменения в объявление о проведении отбора, которое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-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</w:t>
      </w:r>
      <w:r w:rsidRPr="004D155C">
        <w:rPr>
          <w:rFonts w:ascii="Times New Roman" w:hAnsi="Times New Roman" w:cs="Times New Roman"/>
          <w:sz w:val="28"/>
          <w:szCs w:val="28"/>
        </w:rPr>
        <w:lastRenderedPageBreak/>
        <w:t>субсидий внести изменения в заявки.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"Электронный бюджет".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25. Критериями отбора является </w:t>
      </w:r>
      <w:r w:rsidRPr="008822E3">
        <w:rPr>
          <w:rFonts w:ascii="Times New Roman" w:hAnsi="Times New Roman" w:cs="Times New Roman"/>
          <w:sz w:val="28"/>
          <w:szCs w:val="28"/>
        </w:rPr>
        <w:t xml:space="preserve">соответствие получателя субсидии требованиям, установленным </w:t>
      </w:r>
      <w:hyperlink w:anchor="P62">
        <w:r w:rsidRPr="008822E3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8822E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 xml:space="preserve">26. К категории получателей субсидии относятся юридические лица, указанные в </w:t>
      </w:r>
      <w:hyperlink w:anchor="P41">
        <w:r w:rsidRPr="008822E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822E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>27. В целях участия в отборе юридические лица представляют в Администрацию заявку в соответстви</w:t>
      </w:r>
      <w:r w:rsidRPr="004D155C">
        <w:rPr>
          <w:rFonts w:ascii="Times New Roman" w:hAnsi="Times New Roman" w:cs="Times New Roman"/>
          <w:sz w:val="28"/>
          <w:szCs w:val="28"/>
        </w:rPr>
        <w:t>и с требованиями и в сроки, указанные в объявлении о проведении отбора.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Заявка формируется участником отбора в электронной форме посредством заполнения соответствующих экранных форм веб-интерфейса системы "Электронный бюджет" и предоставления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предоставление которых предусмотрено в объявлении о проведении отбора, подписывается усиленной квалифицированной электронной подписью руководителя участника отбора или уполномоченного им лица и содержит следующие сведения: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1) информация и документы об участнике отбора получателей субсидий: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полное и сокращенное (при наличии) наименование участника отбора получателей субсидий;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участника отбора получателей субсидий;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адрес юридического лица, адрес регистрации;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2)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3) подтверждение согласия на публикацию (размещение) в информационно-телекоммуникационной сети "Интернет" информации об </w:t>
      </w:r>
      <w:r w:rsidRPr="004D155C">
        <w:rPr>
          <w:rFonts w:ascii="Times New Roman" w:hAnsi="Times New Roman" w:cs="Times New Roman"/>
          <w:sz w:val="28"/>
          <w:szCs w:val="28"/>
        </w:rPr>
        <w:lastRenderedPageBreak/>
        <w:t>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4) предлагаемые участником </w:t>
      </w:r>
      <w:r w:rsidRPr="008822E3">
        <w:rPr>
          <w:rFonts w:ascii="Times New Roman" w:hAnsi="Times New Roman" w:cs="Times New Roman"/>
          <w:sz w:val="28"/>
          <w:szCs w:val="28"/>
        </w:rPr>
        <w:t xml:space="preserve">отбора получателей субсидий значение результата предоставления субсидии, указанного в </w:t>
      </w:r>
      <w:hyperlink w:anchor="P82">
        <w:r w:rsidRPr="008822E3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8822E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D155C">
        <w:rPr>
          <w:rFonts w:ascii="Times New Roman" w:hAnsi="Times New Roman" w:cs="Times New Roman"/>
          <w:sz w:val="28"/>
          <w:szCs w:val="28"/>
        </w:rPr>
        <w:t>Порядка, значение запрашиваемого участником отбора получателей субсидий размера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К заявлению должны быть приложены следующие электронные копии документов: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заверенные руководителем копии учредительных документов;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документы, подтверждающие полномочия лица, имеющего право без доверенности действовать от имени юридического лица;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расчет необходимых затрат, заверенные руководителем копии документов, подтверждающих фактические затраты (договоры, счета-фактуры, товарные накладные, товарно-транспортные накладные, универсальные передаточные акты, акты выполненных работ, платежные поручения об оплате, копии чеков и т.д.), обоснование необходимости производства затрат (коммерческие предложения, локально-сметные расчеты, дефектные ведомости, акты обследования и т.д.).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Электронные копии документов, приложенные к заявке, должны иметь распространенные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информации, содержащейся в заявке и представленных документах, а также за своевременность их представления несет заявитель в соответствии с законодательством Российской Федерации.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28. Датой подачи заявки считается день подписания участником отбора указанной заявки и присвоения ей регистрационного номера в системе "Электронный бюджет".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29. Участник вправе в любое время до окончания срока подачи заявок отозвать свою заявку путем направления письменного уведомления.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30. Внесение изменений в заявку допускается путем внесения изменений в заявку до дня окончания срока приема заявок после направления уведомления об отзыве заявки и последующего представления новой заявки.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3"/>
      <w:bookmarkEnd w:id="4"/>
      <w:r w:rsidRPr="004D155C">
        <w:rPr>
          <w:rFonts w:ascii="Times New Roman" w:hAnsi="Times New Roman" w:cs="Times New Roman"/>
          <w:sz w:val="28"/>
          <w:szCs w:val="28"/>
        </w:rPr>
        <w:t xml:space="preserve">31. Любой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в Администрацию не </w:t>
      </w:r>
      <w:r w:rsidRPr="004D155C">
        <w:rPr>
          <w:rFonts w:ascii="Times New Roman" w:hAnsi="Times New Roman" w:cs="Times New Roman"/>
          <w:sz w:val="28"/>
          <w:szCs w:val="28"/>
        </w:rPr>
        <w:lastRenderedPageBreak/>
        <w:t>более 5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32. Администрация в ответ на запрос, </w:t>
      </w:r>
      <w:r w:rsidRPr="008822E3">
        <w:rPr>
          <w:rFonts w:ascii="Times New Roman" w:hAnsi="Times New Roman" w:cs="Times New Roman"/>
          <w:sz w:val="28"/>
          <w:szCs w:val="28"/>
        </w:rPr>
        <w:t xml:space="preserve">указанный в </w:t>
      </w:r>
      <w:hyperlink w:anchor="P143">
        <w:r w:rsidRPr="008822E3">
          <w:rPr>
            <w:rFonts w:ascii="Times New Roman" w:hAnsi="Times New Roman" w:cs="Times New Roman"/>
            <w:sz w:val="28"/>
            <w:szCs w:val="28"/>
          </w:rPr>
          <w:t>пункте 31</w:t>
        </w:r>
      </w:hyperlink>
      <w:r w:rsidRPr="008822E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D155C">
        <w:rPr>
          <w:rFonts w:ascii="Times New Roman" w:hAnsi="Times New Roman" w:cs="Times New Roman"/>
          <w:sz w:val="28"/>
          <w:szCs w:val="28"/>
        </w:rPr>
        <w:t>Порядка,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системе "Электронный бюджет" соответствующего разъяснения.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33. В целях проведения отбора участников и принятия решения о предоставлении субсидий создается комиссия по предоставлению из бюджета </w:t>
      </w:r>
      <w:r w:rsidR="00D41392">
        <w:rPr>
          <w:rFonts w:ascii="Times New Roman" w:hAnsi="Times New Roman" w:cs="Times New Roman"/>
          <w:sz w:val="28"/>
          <w:szCs w:val="28"/>
        </w:rPr>
        <w:t>Москаленского</w:t>
      </w:r>
      <w:r w:rsidRPr="004D155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субсидий юридическим лицам (за исключением субсидий государственным (муниципальным) учреждениям), осуществляющим деятельность в сфере </w:t>
      </w:r>
      <w:r w:rsidR="008A17B8">
        <w:rPr>
          <w:rFonts w:ascii="Times New Roman" w:hAnsi="Times New Roman" w:cs="Times New Roman"/>
          <w:sz w:val="28"/>
          <w:szCs w:val="28"/>
        </w:rPr>
        <w:t>водоотведения</w:t>
      </w:r>
      <w:r w:rsidRPr="004D155C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Состав комиссии, порядок ее работы устанавливается распоряжением </w:t>
      </w:r>
      <w:r w:rsidR="008A17B8">
        <w:rPr>
          <w:rFonts w:ascii="Times New Roman" w:hAnsi="Times New Roman" w:cs="Times New Roman"/>
          <w:sz w:val="28"/>
          <w:szCs w:val="28"/>
        </w:rPr>
        <w:t>главы</w:t>
      </w:r>
      <w:r w:rsidR="00087374">
        <w:rPr>
          <w:rFonts w:ascii="Times New Roman" w:hAnsi="Times New Roman" w:cs="Times New Roman"/>
          <w:sz w:val="28"/>
          <w:szCs w:val="28"/>
        </w:rPr>
        <w:t>Москаленского</w:t>
      </w:r>
      <w:r w:rsidRPr="004D155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34. Взаимодействие Администрации, комиссии с участниками отбора осуществляется с использованием документов в электронной форме в системе "Электронный бюджет".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Не позднее трех рабочих дней, следующих за днем окончания срока подачи заявок, установленного в объявлении о проведении отбора, в системе "Электронный бюджет" от</w:t>
      </w:r>
      <w:bookmarkStart w:id="5" w:name="_GoBack"/>
      <w:bookmarkEnd w:id="5"/>
      <w:r w:rsidRPr="004D155C">
        <w:rPr>
          <w:rFonts w:ascii="Times New Roman" w:hAnsi="Times New Roman" w:cs="Times New Roman"/>
          <w:sz w:val="28"/>
          <w:szCs w:val="28"/>
        </w:rPr>
        <w:t>крывается доступ Администрации и членам комиссии к поданным заявкам для их рассмотрения.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Поданные заявки (предложения) ранжируются, исходя из очередности поступления.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 в срок не позднее 1-го рабочего дня, следующего за днем вскрытия заявок, подписывается усиленной квалифицированной электронной подписью председателя комиссии и членов комиссии в системе "Электронный бюджет", а также размещается на едином портале не позднее 1-го рабочего дня, следующего за днем его подписания, и содержит следующую информацию о поступивших для участия в отборе получателей субсидий заявках: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1) регистрационный номер заявки;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2) дата и время поступления заявки;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3) полное наименование участника отбора получателей субсидий;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4) адрес юридического лица;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5) запрашиваемый участником отбора получателей субсидий размер субсидии.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35.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Решения о соответствии заявки и участника отбора получателей субсидий требованиям, указанным в объявлении о проведении отбора </w:t>
      </w:r>
      <w:r w:rsidRPr="004D155C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получателей субсидий, принимаются комиссией единожды на даты получения результатов проверки представленных </w:t>
      </w:r>
      <w:r w:rsidRPr="008822E3">
        <w:rPr>
          <w:rFonts w:ascii="Times New Roman" w:hAnsi="Times New Roman" w:cs="Times New Roman"/>
          <w:sz w:val="28"/>
          <w:szCs w:val="28"/>
        </w:rPr>
        <w:t>участником отбора получателей субсидий информации и документов, поданных в составе заявки, по результатам: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 xml:space="preserve">- автоматической проверки, осуществляемой в соответствии с </w:t>
      </w:r>
      <w:hyperlink w:anchor="P62">
        <w:r w:rsidRPr="008822E3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8822E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 xml:space="preserve">- проверки факта проставления участником отбора получателей субсидий в электронном виде отметок о соответствии требованиям, указанным в </w:t>
      </w:r>
      <w:hyperlink w:anchor="P62">
        <w:r w:rsidRPr="008822E3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8822E3">
        <w:rPr>
          <w:rFonts w:ascii="Times New Roman" w:hAnsi="Times New Roman" w:cs="Times New Roman"/>
          <w:sz w:val="28"/>
          <w:szCs w:val="28"/>
        </w:rPr>
        <w:t xml:space="preserve"> настоящего Порядка, посредством заполнения соответствующих экранных форм веб-интерфейса системы "Электронный бюджет" (в случае отсутствия технической возможности осуществления автоматической проверки в системе "Электронный бюджет").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 xml:space="preserve">36. Комиссия в срок не позднее 5 рабочих дней со дня окончания приема заявок осуществляет рассмотрение </w:t>
      </w:r>
      <w:r w:rsidRPr="004D155C">
        <w:rPr>
          <w:rFonts w:ascii="Times New Roman" w:hAnsi="Times New Roman" w:cs="Times New Roman"/>
          <w:sz w:val="28"/>
          <w:szCs w:val="28"/>
        </w:rPr>
        <w:t>заявок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1"/>
      <w:bookmarkEnd w:id="6"/>
      <w:r w:rsidRPr="004D155C">
        <w:rPr>
          <w:rFonts w:ascii="Times New Roman" w:hAnsi="Times New Roman" w:cs="Times New Roman"/>
          <w:sz w:val="28"/>
          <w:szCs w:val="28"/>
        </w:rPr>
        <w:t>37. Заявка отклоняется в случае наличия оснований для отклонения заявки: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4) недостоверность информации, содержащейся в документах, представленных в составе заявки;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38.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системе "Электронный бюджет", а также размещается на едином портале не позднее 1-го рабочего дня, следующего за днем его подписания, и содержит следующие сведения: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заключается соглашение и размер предоставляемой ему субсидии.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39. Внесение изменений в протокол рассмотрения заявок и протокол подведения итогов отбора осуществляется не позднее 10 календарных дней </w:t>
      </w:r>
      <w:r w:rsidRPr="004D155C">
        <w:rPr>
          <w:rFonts w:ascii="Times New Roman" w:hAnsi="Times New Roman" w:cs="Times New Roman"/>
          <w:sz w:val="28"/>
          <w:szCs w:val="28"/>
        </w:rPr>
        <w:lastRenderedPageBreak/>
        <w:t>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40. Администрация отменяет проведение отбора не позднее чем за 1 рабочий день до даты окончания срока подачи заявок в случае: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уменьшения лимитов бюджетных обязательств на предоставление субсидий на соответствующий финансовый год;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внесения изменений в законодательство Российской Федерации, требующих внесения изменений в настоящий Порядок.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Размещение Администрацией объявления об отмене проведения отбора на едином портале допускается за 1 рабочий день до даты окончания срока подачи заявок.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Администрации (уполномоченного им лица), размещается на едином портале и содержит информацию о причинах отмены отбора получателей субсидий.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в системе "Электронный бюджет".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41. В случае если по окончании срока подачи заявок не подано ни одной заявки либо по результатам рассмотрения заявок отклонены все заявки, Администрация принимает решение о признании отбора несостоявшимся и размещает соответствующее объявление на едином портале и официальном сайте в срок не позднее 5 рабочих дней со дня окончания срока подачи заявок.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42. Не позднее 14-го календарного дня, следующего за днем определения победителя отбора и принятия решения о предоставлении субсидии на сайте, на котором обеспечивается проведение отбора, размещается информация о результатах рассмотрения заявок, включающая следующие сведения: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предложений (заявок);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2) информация об участниках отбора, предложения (заявки) которых были рассмотрены;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3)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:rsidR="00C02C24" w:rsidRPr="004D155C" w:rsidRDefault="00C02C24" w:rsidP="004D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C24" w:rsidRPr="004D155C" w:rsidRDefault="00C02C24" w:rsidP="004D15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4. Требования к отчетности, осуществления контроля</w:t>
      </w:r>
    </w:p>
    <w:p w:rsidR="00C02C24" w:rsidRPr="004D155C" w:rsidRDefault="00C02C24" w:rsidP="004D15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(мониторинга) за соблюдением условий и порядка</w:t>
      </w:r>
    </w:p>
    <w:p w:rsidR="00C02C24" w:rsidRPr="004D155C" w:rsidRDefault="00C02C24" w:rsidP="004D15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предоставления субсидий и ответственности за их нарушение</w:t>
      </w:r>
    </w:p>
    <w:p w:rsidR="00C02C24" w:rsidRPr="004D155C" w:rsidRDefault="00C02C24" w:rsidP="004D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43. Получатели субсидий представляют в Администрацию еже</w:t>
      </w:r>
      <w:r w:rsidR="00A642E3" w:rsidRPr="00A642E3">
        <w:rPr>
          <w:rFonts w:ascii="Times New Roman" w:hAnsi="Times New Roman" w:cs="Times New Roman"/>
          <w:sz w:val="28"/>
          <w:szCs w:val="28"/>
        </w:rPr>
        <w:t>месячно</w:t>
      </w:r>
      <w:r w:rsidRPr="004D155C">
        <w:rPr>
          <w:rFonts w:ascii="Times New Roman" w:hAnsi="Times New Roman" w:cs="Times New Roman"/>
          <w:sz w:val="28"/>
          <w:szCs w:val="28"/>
        </w:rPr>
        <w:t xml:space="preserve"> в срок не позднее 20 числа месяца, следующего за отчетным кварталом, по формам, определенным типовыми формами соглашений, установленным Комитетом финансов и контроля Администрации </w:t>
      </w:r>
      <w:r w:rsidR="00A642E3">
        <w:rPr>
          <w:rFonts w:ascii="Times New Roman" w:hAnsi="Times New Roman" w:cs="Times New Roman"/>
          <w:sz w:val="28"/>
          <w:szCs w:val="28"/>
        </w:rPr>
        <w:t>Москаленского</w:t>
      </w:r>
      <w:r w:rsidRPr="004D155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отчет о достижении значений результатов предоставления субсидии, а также характеристик результата (при их установлении);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Итоговый отчет предоставляется не позднее 20 числа месяца, следующего за месяцем достижения значения результата предоставления субсидии, установленным в Соглашении.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Документы предоставляются на бумажном носителе.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44. Одновременно с отчетом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услуг), получатели субсидий предоставляют заверенные руководителем копии документов: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1) копии договоров оказания услуг;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2) копии договоров подряда и смет на проведение текущего и капитального ремонта вместе с копиями расчета сметной стоимости, включая копии положительного заключения достоверности определения сметной стоимости (в случаях если выдача заключения предусмотрена законодательством);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3) копии договоров купли-продажи;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4) копии договоров лизинга;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5) копии документов, подтверждающих оказание услуг, выполнение работ, их стоимость, произведенные затраты, а также поставку материалов, сырья, оборудования, спецтехники (копии актов о приемке выполненных работ, копии справок о стоимости выполненных работ и затрат, копии товарных накладных, копии актов приема-передачи и иные документы);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6) копии платежных документов, подтверждающих оплату по договорам оказания услуг, договорам подряда, договорам купли-продажи, лизинга.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Копии документов, предусмотренных настоящим пунктом, заверяются руководителем и главным бухгалтером хозяйствующего субъекта при наличии такового.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45. Проверка и принятие Администрацией отчета осуществляется в течение 30 календарных дней с даты получения отчета.</w:t>
      </w:r>
    </w:p>
    <w:p w:rsidR="00C02C24" w:rsidRPr="004D155C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46. Мониторинг достижения значений результатов предоставления субсидии (кроме субсидий в порядке возмещения недополученных доходов и (или) возмещения затрат, при условии наличия достигнутого результата </w:t>
      </w:r>
      <w:r w:rsidRPr="004D155C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и единовременного предоставления субсидии),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Администрацией</w:t>
      </w:r>
      <w:r w:rsidR="00DC5EBE">
        <w:rPr>
          <w:rFonts w:ascii="Times New Roman" w:hAnsi="Times New Roman" w:cs="Times New Roman"/>
          <w:sz w:val="28"/>
          <w:szCs w:val="28"/>
        </w:rPr>
        <w:t>.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6"/>
      <w:bookmarkEnd w:id="7"/>
      <w:r w:rsidRPr="004D155C">
        <w:rPr>
          <w:rFonts w:ascii="Times New Roman" w:hAnsi="Times New Roman" w:cs="Times New Roman"/>
          <w:sz w:val="28"/>
          <w:szCs w:val="28"/>
        </w:rPr>
        <w:t xml:space="preserve">47. Администрацией осуществляется проверка соблюдения получателем субсидии условий и порядка предоставления субсидий, в том числе в части достижения </w:t>
      </w:r>
      <w:r w:rsidRPr="008822E3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субсидии, а также об осуществлении органами государственного (муниципального) финансового контроля проверок в соответствии со </w:t>
      </w:r>
      <w:hyperlink r:id="rId11">
        <w:r w:rsidRPr="008822E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8822E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8822E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8822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 xml:space="preserve">48. Возврат субсидии осуществляется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органами государственного (муниципального) финансового контроля, а также в случае </w:t>
      </w:r>
      <w:r w:rsidR="00087374" w:rsidRPr="008822E3">
        <w:rPr>
          <w:rFonts w:ascii="Times New Roman" w:hAnsi="Times New Roman" w:cs="Times New Roman"/>
          <w:sz w:val="28"/>
          <w:szCs w:val="28"/>
        </w:rPr>
        <w:t>недостижении</w:t>
      </w:r>
      <w:r w:rsidRPr="008822E3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 в течение 30 дней со дня получения получателем субсидии уведомления о возврате субсидии.</w:t>
      </w:r>
    </w:p>
    <w:p w:rsidR="00C02C24" w:rsidRPr="008822E3" w:rsidRDefault="00C02C24" w:rsidP="004D1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E3">
        <w:rPr>
          <w:rFonts w:ascii="Times New Roman" w:hAnsi="Times New Roman" w:cs="Times New Roman"/>
          <w:sz w:val="28"/>
          <w:szCs w:val="28"/>
        </w:rPr>
        <w:t xml:space="preserve">49. Уведомление о возврате субсидии направляется получателю субсидии в течение 10 рабочих дней со дня обнаружения нарушений, указанных в </w:t>
      </w:r>
      <w:hyperlink w:anchor="P206">
        <w:r w:rsidRPr="008822E3">
          <w:rPr>
            <w:rFonts w:ascii="Times New Roman" w:hAnsi="Times New Roman" w:cs="Times New Roman"/>
            <w:sz w:val="28"/>
            <w:szCs w:val="28"/>
          </w:rPr>
          <w:t>пункте 47</w:t>
        </w:r>
      </w:hyperlink>
      <w:r w:rsidRPr="008822E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02C24" w:rsidRPr="008822E3" w:rsidRDefault="00C02C24" w:rsidP="004D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C24" w:rsidRPr="008822E3" w:rsidRDefault="00C02C24" w:rsidP="004D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02C24" w:rsidRPr="008822E3" w:rsidSect="00EB5D89">
      <w:pgSz w:w="11906" w:h="16838" w:code="9"/>
      <w:pgMar w:top="1021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1388"/>
    <w:multiLevelType w:val="hybridMultilevel"/>
    <w:tmpl w:val="696822C6"/>
    <w:lvl w:ilvl="0" w:tplc="520E38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B1E78"/>
    <w:multiLevelType w:val="hybridMultilevel"/>
    <w:tmpl w:val="FC446E9E"/>
    <w:lvl w:ilvl="0" w:tplc="2FE0F50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2C24"/>
    <w:rsid w:val="000108BB"/>
    <w:rsid w:val="00087374"/>
    <w:rsid w:val="000A1A0F"/>
    <w:rsid w:val="002570E5"/>
    <w:rsid w:val="002A1F67"/>
    <w:rsid w:val="002B59B4"/>
    <w:rsid w:val="0032757E"/>
    <w:rsid w:val="004C1C31"/>
    <w:rsid w:val="004D155C"/>
    <w:rsid w:val="004E3D2C"/>
    <w:rsid w:val="005B086A"/>
    <w:rsid w:val="00733650"/>
    <w:rsid w:val="0080597F"/>
    <w:rsid w:val="008822E3"/>
    <w:rsid w:val="008A17B8"/>
    <w:rsid w:val="00A15669"/>
    <w:rsid w:val="00A642E3"/>
    <w:rsid w:val="00B873CB"/>
    <w:rsid w:val="00BF2F44"/>
    <w:rsid w:val="00C02C24"/>
    <w:rsid w:val="00C9364C"/>
    <w:rsid w:val="00D41392"/>
    <w:rsid w:val="00DC5EBE"/>
    <w:rsid w:val="00EB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C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2C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2C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4D155C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4D1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D155C"/>
    <w:pPr>
      <w:ind w:firstLine="1560"/>
      <w:jc w:val="center"/>
    </w:pPr>
    <w:rPr>
      <w:sz w:val="26"/>
    </w:rPr>
  </w:style>
  <w:style w:type="character" w:customStyle="1" w:styleId="a6">
    <w:name w:val="Название Знак"/>
    <w:basedOn w:val="a0"/>
    <w:link w:val="a5"/>
    <w:rsid w:val="004D1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caption"/>
    <w:basedOn w:val="a"/>
    <w:next w:val="a"/>
    <w:qFormat/>
    <w:rsid w:val="004D155C"/>
    <w:pPr>
      <w:jc w:val="center"/>
    </w:pPr>
    <w:rPr>
      <w:b/>
      <w:caps/>
      <w:spacing w:val="10"/>
      <w:kern w:val="2"/>
      <w:sz w:val="32"/>
    </w:rPr>
  </w:style>
  <w:style w:type="paragraph" w:styleId="a8">
    <w:name w:val="No Spacing"/>
    <w:qFormat/>
    <w:rsid w:val="004D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rsid w:val="004D155C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4D155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D155C"/>
    <w:pPr>
      <w:ind w:left="720"/>
      <w:contextualSpacing/>
    </w:pPr>
  </w:style>
  <w:style w:type="table" w:styleId="ab">
    <w:name w:val="Table Grid"/>
    <w:basedOn w:val="a1"/>
    <w:uiPriority w:val="59"/>
    <w:rsid w:val="00BF2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336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36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4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204" TargetMode="External"/><Relationship Id="rId12" Type="http://schemas.openxmlformats.org/officeDocument/2006/relationships/hyperlink" Target="https://login.consultant.ru/link/?req=doc&amp;base=LAW&amp;n=466790&amp;dst=3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21087&amp;dst=100142" TargetMode="External"/><Relationship Id="rId11" Type="http://schemas.openxmlformats.org/officeDocument/2006/relationships/hyperlink" Target="https://login.consultant.ru/link/?req=doc&amp;base=LAW&amp;n=466790&amp;dst=370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66790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90&amp;dst=37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5581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2025-02-03T06:06:00Z</cp:lastPrinted>
  <dcterms:created xsi:type="dcterms:W3CDTF">2025-02-04T06:27:00Z</dcterms:created>
  <dcterms:modified xsi:type="dcterms:W3CDTF">2025-02-06T04:59:00Z</dcterms:modified>
</cp:coreProperties>
</file>