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4" w:rsidRPr="0010056F" w:rsidRDefault="002C14E4" w:rsidP="002C14E4">
      <w:pPr>
        <w:pStyle w:val="a5"/>
        <w:ind w:firstLine="0"/>
        <w:rPr>
          <w:b/>
        </w:rPr>
      </w:pPr>
      <w:r w:rsidRPr="0010056F">
        <w:rPr>
          <w:b/>
        </w:rPr>
        <w:t>ОМСКАЯ ОБЛАСТЬ</w:t>
      </w:r>
    </w:p>
    <w:p w:rsidR="002C14E4" w:rsidRDefault="006E35B7" w:rsidP="002C14E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2669286</wp:posOffset>
            </wp:positionH>
            <wp:positionV relativeFrom="paragraph">
              <wp:posOffset>225552</wp:posOffset>
            </wp:positionV>
            <wp:extent cx="541782" cy="658368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" cy="6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4E4" w:rsidRDefault="00E21E72" w:rsidP="002C14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65pt;margin-top:1.2pt;width:34.55pt;height:42.5pt;z-index:251660288">
            <v:imagedata r:id="rId7"/>
          </v:shape>
        </w:pict>
      </w:r>
      <w:r w:rsidR="002C14E4">
        <w:rPr>
          <w:noProof/>
        </w:rPr>
        <w:t xml:space="preserve"> </w:t>
      </w:r>
    </w:p>
    <w:p w:rsidR="002C14E4" w:rsidRDefault="002C14E4" w:rsidP="002C14E4"/>
    <w:p w:rsidR="002C14E4" w:rsidRDefault="002C14E4" w:rsidP="002C14E4">
      <w:pPr>
        <w:pStyle w:val="a9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C14E4" w:rsidRDefault="002C14E4" w:rsidP="002C14E4">
      <w:pPr>
        <w:pStyle w:val="a9"/>
        <w:rPr>
          <w:sz w:val="28"/>
        </w:rPr>
      </w:pPr>
    </w:p>
    <w:p w:rsidR="002C14E4" w:rsidRDefault="002C14E4" w:rsidP="002C14E4">
      <w:pPr>
        <w:pStyle w:val="a9"/>
        <w:rPr>
          <w:spacing w:val="80"/>
          <w:sz w:val="28"/>
        </w:rPr>
      </w:pPr>
      <w:r>
        <w:rPr>
          <w:spacing w:val="80"/>
          <w:sz w:val="28"/>
        </w:rPr>
        <w:t>АДМИНИСТРАЦИИ</w:t>
      </w:r>
    </w:p>
    <w:p w:rsidR="002C14E4" w:rsidRPr="0010056F" w:rsidRDefault="002C14E4" w:rsidP="002C14E4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C14E4" w:rsidRDefault="002C14E4" w:rsidP="002C14E4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E73930" w:rsidRPr="0010056F" w:rsidRDefault="00E73930" w:rsidP="002C14E4">
      <w:pPr>
        <w:pStyle w:val="a7"/>
        <w:spacing w:after="0"/>
        <w:jc w:val="center"/>
        <w:rPr>
          <w:b/>
          <w:caps/>
          <w:spacing w:val="80"/>
          <w:sz w:val="28"/>
        </w:rPr>
      </w:pPr>
    </w:p>
    <w:p w:rsidR="002C14E4" w:rsidRDefault="00C43C86" w:rsidP="002C14E4">
      <w:pPr>
        <w:pStyle w:val="aa"/>
        <w:rPr>
          <w:kern w:val="2"/>
        </w:rPr>
      </w:pPr>
      <w:r>
        <w:rPr>
          <w:kern w:val="2"/>
        </w:rPr>
        <w:t xml:space="preserve">    </w:t>
      </w:r>
      <w:r w:rsidR="006D50C9">
        <w:rPr>
          <w:kern w:val="2"/>
        </w:rPr>
        <w:t>27.09.2023</w:t>
      </w:r>
      <w:r>
        <w:rPr>
          <w:kern w:val="2"/>
        </w:rPr>
        <w:t xml:space="preserve">   №  </w:t>
      </w:r>
      <w:r w:rsidR="006D50C9">
        <w:rPr>
          <w:kern w:val="2"/>
        </w:rPr>
        <w:t>16</w:t>
      </w:r>
    </w:p>
    <w:p w:rsidR="002C14E4" w:rsidRDefault="002C14E4" w:rsidP="002C14E4">
      <w:pPr>
        <w:jc w:val="both"/>
      </w:pPr>
    </w:p>
    <w:p w:rsidR="00C43C86" w:rsidRPr="00A24251" w:rsidRDefault="00A24251" w:rsidP="00A242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проведения ведомственного контроля за соблюдением трудового законодательства и иных нормативных правовых актов содержащих нормы трудового права, в подведомственных организациях администрации Моска</w:t>
      </w:r>
      <w:r w:rsidR="004776FF">
        <w:rPr>
          <w:rFonts w:ascii="Times New Roman" w:hAnsi="Times New Roman" w:cs="Times New Roman"/>
          <w:b w:val="0"/>
          <w:sz w:val="28"/>
          <w:szCs w:val="28"/>
        </w:rPr>
        <w:t>ленского муниципального района О</w:t>
      </w:r>
      <w:r>
        <w:rPr>
          <w:rFonts w:ascii="Times New Roman" w:hAnsi="Times New Roman" w:cs="Times New Roman"/>
          <w:b w:val="0"/>
          <w:sz w:val="28"/>
          <w:szCs w:val="28"/>
        </w:rPr>
        <w:t>мской област</w:t>
      </w:r>
      <w:r w:rsidR="004776FF">
        <w:rPr>
          <w:rFonts w:ascii="Times New Roman" w:hAnsi="Times New Roman" w:cs="Times New Roman"/>
          <w:b w:val="0"/>
          <w:sz w:val="28"/>
          <w:szCs w:val="28"/>
        </w:rPr>
        <w:t>и и ее структурных подразделениях</w:t>
      </w:r>
    </w:p>
    <w:p w:rsidR="008233C0" w:rsidRDefault="008233C0" w:rsidP="00C43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86" w:rsidRPr="003175C4" w:rsidRDefault="00C43C86" w:rsidP="00C43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51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и условий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соответствии со </w:t>
      </w:r>
      <w:hyperlink r:id="rId8">
        <w:r w:rsidRPr="003175C4">
          <w:rPr>
            <w:rFonts w:ascii="Times New Roman" w:hAnsi="Times New Roman" w:cs="Times New Roman"/>
            <w:sz w:val="28"/>
            <w:szCs w:val="28"/>
          </w:rPr>
          <w:t>статьей 353.1</w:t>
        </w:r>
      </w:hyperlink>
      <w:r w:rsidRPr="003175C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9">
        <w:r w:rsidRPr="003175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75C4">
        <w:rPr>
          <w:rFonts w:ascii="Times New Roman" w:hAnsi="Times New Roman" w:cs="Times New Roman"/>
          <w:sz w:val="28"/>
          <w:szCs w:val="28"/>
        </w:rPr>
        <w:t xml:space="preserve"> Омск</w:t>
      </w:r>
      <w:r w:rsidR="004776FF">
        <w:rPr>
          <w:rFonts w:ascii="Times New Roman" w:hAnsi="Times New Roman" w:cs="Times New Roman"/>
          <w:sz w:val="28"/>
          <w:szCs w:val="28"/>
        </w:rPr>
        <w:t>ой области от 27 мая 2016 года № 1882-ОЗ «</w:t>
      </w:r>
      <w:r w:rsidRPr="003175C4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</w:t>
      </w:r>
      <w:r w:rsidR="004776FF">
        <w:rPr>
          <w:rFonts w:ascii="Times New Roman" w:hAnsi="Times New Roman" w:cs="Times New Roman"/>
          <w:sz w:val="28"/>
          <w:szCs w:val="28"/>
        </w:rPr>
        <w:t>х нормы трудового права»</w:t>
      </w:r>
      <w:r w:rsidRPr="003175C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Pr="003175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175C4">
        <w:rPr>
          <w:rFonts w:ascii="Times New Roman" w:hAnsi="Times New Roman" w:cs="Times New Roman"/>
          <w:sz w:val="28"/>
          <w:szCs w:val="28"/>
        </w:rPr>
        <w:t xml:space="preserve"> </w:t>
      </w:r>
      <w:r w:rsidR="004776FF">
        <w:rPr>
          <w:rFonts w:ascii="Times New Roman" w:hAnsi="Times New Roman" w:cs="Times New Roman"/>
          <w:sz w:val="28"/>
          <w:szCs w:val="28"/>
        </w:rPr>
        <w:t>Москаленского</w:t>
      </w:r>
      <w:r w:rsidRPr="003175C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</w:p>
    <w:p w:rsidR="00C43C86" w:rsidRPr="00A24251" w:rsidRDefault="00C43C86" w:rsidP="00823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5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>
        <w:r w:rsidRPr="003175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175C4">
        <w:rPr>
          <w:rFonts w:ascii="Times New Roman" w:hAnsi="Times New Roman" w:cs="Times New Roman"/>
          <w:sz w:val="28"/>
          <w:szCs w:val="28"/>
        </w:rPr>
        <w:t xml:space="preserve"> организации проведения ведомственного контроля за соблюдением трудового законодательств</w:t>
      </w:r>
      <w:r w:rsidRPr="00A24251">
        <w:rPr>
          <w:rFonts w:ascii="Times New Roman" w:hAnsi="Times New Roman" w:cs="Times New Roman"/>
          <w:sz w:val="28"/>
          <w:szCs w:val="28"/>
        </w:rPr>
        <w:t>а и иных нормативных правовых актов, содержащих нормы трудового права, в</w:t>
      </w:r>
      <w:r w:rsidR="00A24251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организациях администрации Москаленского</w:t>
      </w:r>
      <w:r w:rsidRPr="00A2425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4776FF">
        <w:rPr>
          <w:rFonts w:ascii="Times New Roman" w:hAnsi="Times New Roman" w:cs="Times New Roman"/>
          <w:sz w:val="28"/>
          <w:szCs w:val="28"/>
        </w:rPr>
        <w:t>и и ее структурных подразделениях</w:t>
      </w:r>
      <w:r w:rsidRPr="00A2425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43C86" w:rsidRPr="00A24251" w:rsidRDefault="00C43C86" w:rsidP="00823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5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</w:t>
      </w:r>
      <w:r w:rsidR="00A24251">
        <w:rPr>
          <w:rFonts w:ascii="Times New Roman" w:hAnsi="Times New Roman" w:cs="Times New Roman"/>
          <w:sz w:val="28"/>
          <w:szCs w:val="28"/>
        </w:rPr>
        <w:t xml:space="preserve"> источниках официального публикования</w:t>
      </w:r>
      <w:r w:rsidRPr="00A24251">
        <w:rPr>
          <w:rFonts w:ascii="Times New Roman" w:hAnsi="Times New Roman" w:cs="Times New Roman"/>
          <w:sz w:val="28"/>
          <w:szCs w:val="28"/>
        </w:rPr>
        <w:t>.</w:t>
      </w:r>
    </w:p>
    <w:p w:rsidR="00C43C86" w:rsidRPr="00A24251" w:rsidRDefault="00C43C86" w:rsidP="00823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51">
        <w:rPr>
          <w:rFonts w:ascii="Times New Roman" w:hAnsi="Times New Roman" w:cs="Times New Roman"/>
          <w:sz w:val="28"/>
          <w:szCs w:val="28"/>
        </w:rPr>
        <w:t>3. Контроль исполнения настоящ</w:t>
      </w:r>
      <w:r w:rsidR="008233C0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="00A24251">
        <w:rPr>
          <w:rFonts w:ascii="Times New Roman" w:hAnsi="Times New Roman" w:cs="Times New Roman"/>
          <w:sz w:val="28"/>
          <w:szCs w:val="28"/>
        </w:rPr>
        <w:t>руководителя аппарата г</w:t>
      </w:r>
      <w:r w:rsidRPr="00A24251">
        <w:rPr>
          <w:rFonts w:ascii="Times New Roman" w:hAnsi="Times New Roman" w:cs="Times New Roman"/>
          <w:sz w:val="28"/>
          <w:szCs w:val="28"/>
        </w:rPr>
        <w:t xml:space="preserve">лавы </w:t>
      </w:r>
      <w:r w:rsidR="00A24251">
        <w:rPr>
          <w:rFonts w:ascii="Times New Roman" w:hAnsi="Times New Roman" w:cs="Times New Roman"/>
          <w:sz w:val="28"/>
          <w:szCs w:val="28"/>
        </w:rPr>
        <w:t>Москаленского</w:t>
      </w:r>
      <w:r w:rsidRPr="00A24251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24251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 </w:t>
      </w:r>
      <w:r w:rsidRPr="00A24251">
        <w:rPr>
          <w:rFonts w:ascii="Times New Roman" w:hAnsi="Times New Roman" w:cs="Times New Roman"/>
          <w:sz w:val="28"/>
          <w:szCs w:val="28"/>
        </w:rPr>
        <w:t>И.</w:t>
      </w:r>
      <w:r w:rsidR="00A24251">
        <w:rPr>
          <w:rFonts w:ascii="Times New Roman" w:hAnsi="Times New Roman" w:cs="Times New Roman"/>
          <w:sz w:val="28"/>
          <w:szCs w:val="28"/>
        </w:rPr>
        <w:t>А.</w:t>
      </w:r>
      <w:r w:rsidRPr="00A24251">
        <w:rPr>
          <w:rFonts w:ascii="Times New Roman" w:hAnsi="Times New Roman" w:cs="Times New Roman"/>
          <w:sz w:val="28"/>
          <w:szCs w:val="28"/>
        </w:rPr>
        <w:t xml:space="preserve"> </w:t>
      </w:r>
      <w:r w:rsidR="00A24251">
        <w:rPr>
          <w:rFonts w:ascii="Times New Roman" w:hAnsi="Times New Roman" w:cs="Times New Roman"/>
          <w:sz w:val="28"/>
          <w:szCs w:val="28"/>
        </w:rPr>
        <w:t>Рыбина.</w:t>
      </w:r>
    </w:p>
    <w:p w:rsidR="00E113D3" w:rsidRDefault="00E113D3" w:rsidP="00823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83F28" w:rsidRDefault="00883F28" w:rsidP="008233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113D3" w:rsidRDefault="00E113D3" w:rsidP="00E11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E113D3" w:rsidRPr="00603012" w:rsidRDefault="00E113D3" w:rsidP="00E11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А.В. Ряполов</w:t>
      </w: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33C0">
        <w:rPr>
          <w:rFonts w:ascii="Times New Roman" w:hAnsi="Times New Roman" w:cs="Times New Roman"/>
          <w:sz w:val="20"/>
          <w:szCs w:val="20"/>
        </w:rPr>
        <w:t>Согласовано:</w:t>
      </w:r>
      <w:r w:rsidR="008233C0">
        <w:rPr>
          <w:rFonts w:ascii="Times New Roman" w:hAnsi="Times New Roman" w:cs="Times New Roman"/>
          <w:sz w:val="20"/>
          <w:szCs w:val="20"/>
        </w:rPr>
        <w:t xml:space="preserve"> </w:t>
      </w:r>
      <w:r w:rsidRPr="008233C0">
        <w:rPr>
          <w:rFonts w:ascii="Times New Roman" w:hAnsi="Times New Roman" w:cs="Times New Roman"/>
          <w:sz w:val="20"/>
          <w:szCs w:val="20"/>
        </w:rPr>
        <w:t>Рыбин И.А.</w:t>
      </w:r>
    </w:p>
    <w:p w:rsidR="008233C0" w:rsidRDefault="008233C0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33C0" w:rsidRDefault="008233C0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Прошивалко Д.В.</w:t>
      </w:r>
    </w:p>
    <w:p w:rsidR="008233C0" w:rsidRPr="008233C0" w:rsidRDefault="008233C0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012" w:rsidRDefault="008233C0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03012" w:rsidRPr="008233C0">
        <w:rPr>
          <w:rFonts w:ascii="Times New Roman" w:hAnsi="Times New Roman" w:cs="Times New Roman"/>
          <w:sz w:val="20"/>
          <w:szCs w:val="20"/>
        </w:rPr>
        <w:t>Шваб И.В.</w:t>
      </w:r>
    </w:p>
    <w:p w:rsidR="008233C0" w:rsidRPr="008233C0" w:rsidRDefault="008233C0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012" w:rsidRPr="008233C0" w:rsidRDefault="00603012" w:rsidP="002C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33C0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8233C0">
        <w:rPr>
          <w:rFonts w:ascii="Times New Roman" w:hAnsi="Times New Roman" w:cs="Times New Roman"/>
          <w:sz w:val="20"/>
          <w:szCs w:val="20"/>
        </w:rPr>
        <w:t>Карпенко Е.А.</w:t>
      </w: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3C0" w:rsidRDefault="008233C0" w:rsidP="002B35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3F28" w:rsidRDefault="00883F28" w:rsidP="002B35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75C4" w:rsidRPr="00AC2F6C" w:rsidRDefault="003175C4" w:rsidP="002B3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AC2F6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175C4" w:rsidRPr="00AC2F6C" w:rsidRDefault="003175C4" w:rsidP="002B3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AC2F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175C4" w:rsidRPr="00AC2F6C" w:rsidRDefault="003175C4" w:rsidP="002B3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175C4" w:rsidRDefault="006D50C9" w:rsidP="002B3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75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27.09.</w:t>
      </w:r>
      <w:r w:rsidR="004776FF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3175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3175C4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3175C4" w:rsidRDefault="003175C4" w:rsidP="002B3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3175C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175C4" w:rsidRPr="003175C4" w:rsidRDefault="003175C4" w:rsidP="002B3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C4">
        <w:rPr>
          <w:rFonts w:ascii="Times New Roman" w:hAnsi="Times New Roman" w:cs="Times New Roman"/>
          <w:b w:val="0"/>
          <w:sz w:val="28"/>
          <w:szCs w:val="28"/>
        </w:rPr>
        <w:t>организации проведения ведомственного контроля</w:t>
      </w:r>
    </w:p>
    <w:p w:rsidR="003175C4" w:rsidRPr="003175C4" w:rsidRDefault="003175C4" w:rsidP="002B3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C4">
        <w:rPr>
          <w:rFonts w:ascii="Times New Roman" w:hAnsi="Times New Roman" w:cs="Times New Roman"/>
          <w:b w:val="0"/>
          <w:sz w:val="28"/>
          <w:szCs w:val="28"/>
        </w:rPr>
        <w:t>за соблюдением трудового законодательства и иных нормативных</w:t>
      </w:r>
    </w:p>
    <w:p w:rsidR="003175C4" w:rsidRPr="003175C4" w:rsidRDefault="003175C4" w:rsidP="002B3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C4">
        <w:rPr>
          <w:rFonts w:ascii="Times New Roman" w:hAnsi="Times New Roman" w:cs="Times New Roman"/>
          <w:b w:val="0"/>
          <w:sz w:val="28"/>
          <w:szCs w:val="28"/>
        </w:rPr>
        <w:t>правовых актов, содержащих нормы трудового права,</w:t>
      </w:r>
    </w:p>
    <w:p w:rsidR="003175C4" w:rsidRPr="003175C4" w:rsidRDefault="003175C4" w:rsidP="002B3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C4">
        <w:rPr>
          <w:rFonts w:ascii="Times New Roman" w:hAnsi="Times New Roman" w:cs="Times New Roman"/>
          <w:b w:val="0"/>
          <w:sz w:val="28"/>
          <w:szCs w:val="28"/>
        </w:rPr>
        <w:t>в подведомственных организациях администрации Москаленского</w:t>
      </w:r>
    </w:p>
    <w:p w:rsidR="003175C4" w:rsidRPr="003175C4" w:rsidRDefault="003175C4" w:rsidP="002B3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5C4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 и ее структурных</w:t>
      </w:r>
    </w:p>
    <w:p w:rsidR="003175C4" w:rsidRPr="003175C4" w:rsidRDefault="004776FF" w:rsidP="002B3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подразделениях</w:t>
      </w:r>
    </w:p>
    <w:p w:rsidR="003175C4" w:rsidRPr="003175C4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3175C4" w:rsidRDefault="003175C4" w:rsidP="002B35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75C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1.1. Порядок организации проведения ведомственного контроля за соблюдением трудового законодательства и иных нормативных правовых актов, содержащих нормы трудового права, в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организациях а</w:t>
      </w:r>
      <w:r w:rsidRPr="00AC2F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33C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скаленског</w:t>
      </w:r>
      <w:r w:rsidRPr="00AC2F6C">
        <w:rPr>
          <w:rFonts w:ascii="Times New Roman" w:hAnsi="Times New Roman" w:cs="Times New Roman"/>
          <w:sz w:val="28"/>
          <w:szCs w:val="28"/>
        </w:rPr>
        <w:t>о муниципального района Омской област</w:t>
      </w:r>
      <w:r w:rsidR="004776FF">
        <w:rPr>
          <w:rFonts w:ascii="Times New Roman" w:hAnsi="Times New Roman" w:cs="Times New Roman"/>
          <w:sz w:val="28"/>
          <w:szCs w:val="28"/>
        </w:rPr>
        <w:t>и и ее структурных подразделениях</w:t>
      </w:r>
      <w:r w:rsidRPr="00AC2F6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реализации </w:t>
      </w:r>
      <w:hyperlink r:id="rId11">
        <w:r w:rsidRPr="003175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C2F6C">
        <w:rPr>
          <w:rFonts w:ascii="Times New Roman" w:hAnsi="Times New Roman" w:cs="Times New Roman"/>
          <w:sz w:val="28"/>
          <w:szCs w:val="28"/>
        </w:rPr>
        <w:t xml:space="preserve"> Омск</w:t>
      </w:r>
      <w:r w:rsidR="004776FF">
        <w:rPr>
          <w:rFonts w:ascii="Times New Roman" w:hAnsi="Times New Roman" w:cs="Times New Roman"/>
          <w:sz w:val="28"/>
          <w:szCs w:val="28"/>
        </w:rPr>
        <w:t>ой области от 27 мая 2016 года № 1882-ОЗ «</w:t>
      </w:r>
      <w:r w:rsidRPr="00AC2F6C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</w:t>
      </w:r>
      <w:r w:rsidR="004776FF">
        <w:rPr>
          <w:rFonts w:ascii="Times New Roman" w:hAnsi="Times New Roman" w:cs="Times New Roman"/>
          <w:sz w:val="28"/>
          <w:szCs w:val="28"/>
        </w:rPr>
        <w:t>одержащих нормы трудового права»</w:t>
      </w:r>
      <w:r w:rsidRPr="00AC2F6C">
        <w:rPr>
          <w:rFonts w:ascii="Times New Roman" w:hAnsi="Times New Roman" w:cs="Times New Roman"/>
          <w:sz w:val="28"/>
          <w:szCs w:val="28"/>
        </w:rPr>
        <w:t xml:space="preserve"> (далее - Закон).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1.2. Настоящий Порядок определяет порядок организации проведения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контроль), в муниципальных учреждениях, муниципальных унитарных пре</w:t>
      </w:r>
      <w:r>
        <w:rPr>
          <w:rFonts w:ascii="Times New Roman" w:hAnsi="Times New Roman" w:cs="Times New Roman"/>
          <w:sz w:val="28"/>
          <w:szCs w:val="28"/>
        </w:rPr>
        <w:t>дприятиях, подведомственных а</w:t>
      </w:r>
      <w:r w:rsidRPr="00AC2F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AC2F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структурным</w:t>
      </w:r>
      <w:r w:rsidR="004776FF">
        <w:rPr>
          <w:rFonts w:ascii="Times New Roman" w:hAnsi="Times New Roman" w:cs="Times New Roman"/>
          <w:sz w:val="28"/>
          <w:szCs w:val="28"/>
        </w:rPr>
        <w:t>и</w:t>
      </w:r>
      <w:r w:rsidRPr="00AC2F6C">
        <w:rPr>
          <w:rFonts w:ascii="Times New Roman" w:hAnsi="Times New Roman" w:cs="Times New Roman"/>
          <w:sz w:val="28"/>
          <w:szCs w:val="28"/>
        </w:rPr>
        <w:t xml:space="preserve"> подразделениям</w:t>
      </w:r>
      <w:r w:rsidR="004776FF">
        <w:rPr>
          <w:rFonts w:ascii="Times New Roman" w:hAnsi="Times New Roman" w:cs="Times New Roman"/>
          <w:sz w:val="28"/>
          <w:szCs w:val="28"/>
        </w:rPr>
        <w:t>и администрации Москаленского муниципального района Омской области</w:t>
      </w:r>
      <w:r w:rsidRPr="00AC2F6C">
        <w:rPr>
          <w:rFonts w:ascii="Times New Roman" w:hAnsi="Times New Roman" w:cs="Times New Roman"/>
          <w:sz w:val="28"/>
          <w:szCs w:val="28"/>
        </w:rPr>
        <w:t>, наделенным</w:t>
      </w:r>
      <w:r w:rsidR="004776FF">
        <w:rPr>
          <w:rFonts w:ascii="Times New Roman" w:hAnsi="Times New Roman" w:cs="Times New Roman"/>
          <w:sz w:val="28"/>
          <w:szCs w:val="28"/>
        </w:rPr>
        <w:t>и</w:t>
      </w:r>
      <w:r w:rsidRPr="00AC2F6C">
        <w:rPr>
          <w:rFonts w:ascii="Times New Roman" w:hAnsi="Times New Roman" w:cs="Times New Roman"/>
          <w:sz w:val="28"/>
          <w:szCs w:val="28"/>
        </w:rPr>
        <w:t xml:space="preserve"> полномочиями учредителей муниципальных учреждений (далее - подведомственные организации).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1.3. Ведомственный контроль в подведомственных организациях осуществляется в порядке и в соответствии с условиями проведения ведомственного контроля, установленными Законом и настоящим Порядком.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1.4. Уполномоченным органом на организацию проведения ведомственного контроля в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организациях а</w:t>
      </w:r>
      <w:r w:rsidRPr="00AC2F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AC2F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 является а</w:t>
      </w:r>
      <w:r w:rsidRPr="00AC2F6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AC2F6C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1.5. Уполномоченным органом на организацию проведения ведомственного контроля в организа</w:t>
      </w:r>
      <w:r>
        <w:rPr>
          <w:rFonts w:ascii="Times New Roman" w:hAnsi="Times New Roman" w:cs="Times New Roman"/>
          <w:sz w:val="28"/>
          <w:szCs w:val="28"/>
        </w:rPr>
        <w:t>циях</w:t>
      </w:r>
      <w:r w:rsidR="004776FF">
        <w:rPr>
          <w:rFonts w:ascii="Times New Roman" w:hAnsi="Times New Roman" w:cs="Times New Roman"/>
          <w:sz w:val="28"/>
          <w:szCs w:val="28"/>
        </w:rPr>
        <w:t>, подведомственных структурным подразделениям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C2F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AC2F6C">
        <w:rPr>
          <w:rFonts w:ascii="Times New Roman" w:hAnsi="Times New Roman" w:cs="Times New Roman"/>
          <w:sz w:val="28"/>
          <w:szCs w:val="28"/>
        </w:rPr>
        <w:t>муниципального района Омской области явля</w:t>
      </w:r>
      <w:r>
        <w:rPr>
          <w:rFonts w:ascii="Times New Roman" w:hAnsi="Times New Roman" w:cs="Times New Roman"/>
          <w:sz w:val="28"/>
          <w:szCs w:val="28"/>
        </w:rPr>
        <w:t>ются структурные подразделения а</w:t>
      </w:r>
      <w:r w:rsidRPr="00AC2F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AC2F6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наделенные полномочиями </w:t>
      </w:r>
      <w:r w:rsidRPr="00AC2F6C">
        <w:rPr>
          <w:rFonts w:ascii="Times New Roman" w:hAnsi="Times New Roman" w:cs="Times New Roman"/>
          <w:sz w:val="28"/>
          <w:szCs w:val="28"/>
        </w:rPr>
        <w:lastRenderedPageBreak/>
        <w:t>учредителей данных муниципальных организаций.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 Организация и проведение ведомственного контроля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2.1. Ведомственный контроль осуществляется уполномоченным органом в виде плановых и внеплановых проверок.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2.2. Предметом плановой проверки является соблюдение подведомственными организациями в процессе осуществления деятельности трудового законодательства.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2.3. Плановые проверки проводятся не чаще чем один раз в три года в соответствии с ежегодным планом проведения проверок (далее - ежегодный план).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2.4. Ежегодный план утверждается распоряжением (приказом) уполномоченного органа не позднее 10 декабря года, предшествующего году проведения плановых проверок.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2.5. Ежегодный план в течение десяти рабочих дней после его утверждения размещается на официальном сайте уполномоченного органа в информационно-телекоммуникационной сети Интернет.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2.6. Основанием для включения плановой проверки в ежегодный план является истечение трех лет со дня: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1) государственной регистрации подведомственной организации;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подведомственной организации.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2.7.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распоряжения (приказа) уполномоченного органа о проведении плановой проверки заказным почтовым отправлением с уведомлением о вручении, либо отправлением на электронную почту проверяемой организации, или иным доступным способом.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2.8. Предметом внеплановой проверки является соблюдение подведомственными организациями в процессе осуществления деятельности трудового законодательства, устранение нарушений, выявленных ранее при проведении плановой проверки.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2.9. Внеплановые проверки осуществляются при условии: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1) истечения срока исполнения подведомственной организацией ранее выданного представления;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2) поступления в уполномоченный орган обращений граждан, организаций, государственных органов, органов местного самоуправления, сведений, полученных из средств массовой информации, о нарушениях в подведомственных организациях трудового законодательства.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2.10. О проведении внеплановой выездной проверки подведомственные организации уведомляются уполномоченным органом не менее чем за двадцать четыре часа до начала ее проведения любым доступным способом.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2.11. Плановая (внеплановая) проверка проводится в форме документарной и (или) выездной проверки.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2.12. Документарная проверка проводится по месту нахождения уполномоченного органа.</w:t>
      </w:r>
    </w:p>
    <w:p w:rsidR="003175C4" w:rsidRPr="00AC2F6C" w:rsidRDefault="003175C4" w:rsidP="002B35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lastRenderedPageBreak/>
        <w:t>2.13. Предметом документарной проверки являются сведения, содержащиеся в документах подведомственных организаций, устанавливающих их права и обязанности, документы, используемые при осуществлении ими деятельности и связанные с соблюдением трудового законодательства.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2.14. Выездная проверка проводится по месту нахождения подведомственной организации, деятельность которой подлежит проверке, или месту фактического осуществления ею деятельности.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2.15. Предметом выездной проверки являются содержащиеся в документах подведомственной организации сведения, а также соответствие используемых данными организациями при осуществлении деятельности территорий, зданий, строений, сооружений, помещений, оборудования, подобных объектов, транспортных средств в процессе их эксплуатации требованиям трудового законодательства.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3. Порядок и сроки осуществления проверки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3.1. Проверка проводится на основании распоряжения (приказа) уполномоченного органа. Проверка проводится должностными лицами, указанными в распоряжении (приказе) уполномоченного органа. К проведению ведомственного контроля могут привлекаться специалисты, которые обладают специальными знаниями и опытом работы, позволяющими участвовать в проведении ведомственного контроля.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3.2. Основными направлениями мероприятий по осуществлению ведомственного контроля за соблюдением трудового законодательства являются вопросы: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1) правильности ведения документов по кадровому учету;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2) коллективных договоров и соглашений;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3) трудового договора;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4) ведения и учета трудовых книжек, личных дел работников;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5) рабочего времени и времени отдыха;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6) оплаты и нормирования труда;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7) гарантий и компенсаций;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8) дисциплины труда и трудового распорядка;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9) материальной ответственности сторон трудового договора;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10) регулирования труда женщин и лиц с семейными обязанностями;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11) регулирования труда работников в возрасте до восемнадцати лет;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12) особенностей регулирования труда отдельных категорий работников;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13) порядка рассмотрения трудовых споров, организации работ по охране труда;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14) проведения медицинских осмотров работников;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15) обучения и инструктирования работников по охране труда;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16) обеспечения работников средствами индивидуальной защиты;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17) проведения аттестации рабочих мест по условиям труда;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18) санитарно-бытового обслуживания работников;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19) учета несчастных случаев на производстве;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20) другие вопросы трудовых отношений.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3.3. В распоряжении (приказе) уполномоченного органа указываются: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lastRenderedPageBreak/>
        <w:t>1) наименование уполномоченного органа;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2) фамилии, имена, отчества и должности должностных лиц;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3) наименование и место нахождения подведомственной организации, в отношении которой проводится проверка, или место фактического осуществления ею деятельности;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6) сроки проведения и перечень мероприятий по ведомственному контролю, необходимых для достижения целей и задач проверки;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7) перечень документов, представление которых подведомственной организацией необходимо для достижения целей и задач проверки;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8) даты начала и окончания проведения проверки.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3.4. Должностные лица имеют право беспрепятственно посещать подведомственную организацию при осуществлении мероприятий по ведомственному контролю, а также запрашивать и бесплатно получать от руководителя организации документы по вопросам, возникающим в ходе проверки и относящимся к предмету проверки.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3.5. Срок проведения проверки не может превышать двадцать рабочих дней.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3.6. В исключительных случаях на основании мотивированных предложений должностных лиц срок проведения проверки может быть продлен руководителем уполномоченного органа, но не более чем на двадцать рабочих дней.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4. Оформление результатов ведомственного контроля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4.1. По результатам проверки должностными лицами составляется акт проверки, содержащий: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1) дату, время и место составления акта проверки;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2) наименование уполномоченного органа;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3) дату и номер распоряжения уполномоченного органа;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4) фамилии, имена, отчества и должности должностных лиц;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5) наименование проверяемой подведомственной организации, а также фамилию, имя, отчество и должность руководителя организации, присутствовавшего при проведении проверки;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6) дату, время, продолжительность и место проведения проверки;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 трудового законодательства, об их характере и о лицах, допустивших указанные нарушения;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 организации, присутствовавшего при проведении проверки, о наличии его подписи или об отказе от совершения подписи;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9) подписи должностных лиц.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 xml:space="preserve">4.2. Акт проверки оформляется в течение трех рабочих дней после завершения проверки в двух экземплярах, один из которых вручается руководителю организации под расписку об ознакомлении либо об отказе в ознакомлении с актом проверки. В случае отсутствия руководителя организации, а также в случае его отказа дать расписку об ознакомлении либо об отказе в </w:t>
      </w:r>
      <w:r w:rsidRPr="00AC2F6C">
        <w:rPr>
          <w:rFonts w:ascii="Times New Roman" w:hAnsi="Times New Roman" w:cs="Times New Roman"/>
          <w:sz w:val="28"/>
          <w:szCs w:val="28"/>
        </w:rPr>
        <w:lastRenderedPageBreak/>
        <w:t>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4.3. Руководитель организации в течение пяти рабочих дней со дня получения акта проверки в случае несогласия с результатами проверки, изложенными в акте проверки, вправе представить в уполномоченный орган в письменной форме возражения в отношении акта проверки в целом или его отдельных положений. К возражениям могут быть приложены документы, подтверждающие обоснованность таких возражений, или их заверенные копии.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4.4. Должностные лица в течение пяти рабочих дней со дня получения возражений рассматривают их обоснованность и готовят письменное заключение, подписываемое должностными лицами, проводившими проверку, один экземпляр которого направляется руководителю организации, второй экземпляр вместе с возражениями приобщается к материалам проверки.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5. Устранение нарушений трудового законодательства,</w:t>
      </w:r>
    </w:p>
    <w:p w:rsidR="003175C4" w:rsidRPr="00AC2F6C" w:rsidRDefault="003175C4" w:rsidP="002B3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выявленных по результатам проведения проверки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5.1. В случае выявления по результатам проверки подведомственной организации нарушений трудового законодательства руководителю организации в течение десяти рабочих дней со дня подписания акта проверки руководителем организации выдается представление за подписью руководителя уполномоченного органа по форме, утвержденной органом исполнительной власти Омской области в сфере труда и социальной защиты населения Омской области.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5.2. Руководитель организации обязан устранить нарушения трудового законодательства, выявленные при проведении проверки, в срок, установленный в представлении.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5.3. По истечении срока устранения выявленных нарушений трудового законодательства, установленного в представлении, руководитель организации обязан представить в уполномоченный орган отчет об их устранении с приложением копий документов, подтверждающих устранение нарушений трудового законодательства.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5.4. В случае если нарушения, выявленные в ходе проверки, не устранены в срок, указанный в представлении, уполномоченный орган в течение десяти рабочих дней направляет акт проверки в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законодательства.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6. Отчетность о проведении ведомственного контроля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>6.1. Уполномоченные органы ведут учет проверок, проводимых в подведомственных организациях.</w:t>
      </w:r>
    </w:p>
    <w:p w:rsidR="003175C4" w:rsidRPr="00AC2F6C" w:rsidRDefault="003175C4" w:rsidP="002B3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6C">
        <w:rPr>
          <w:rFonts w:ascii="Times New Roman" w:hAnsi="Times New Roman" w:cs="Times New Roman"/>
          <w:sz w:val="28"/>
          <w:szCs w:val="28"/>
        </w:rPr>
        <w:t xml:space="preserve">6.2. Уполномоченные органы ежегодно, до 1 марта года, следующего за отчетным, размещают на своих официальных сайтах в информационно-телекоммуникационной сети Интернет информацию об исполнении ежегодного плана за предыдущий год с указанием количества проведенных проверок и </w:t>
      </w:r>
      <w:r w:rsidRPr="00AC2F6C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 трудового законодательства, сведений об устранении либо неустранении выявленных нарушений трудового законодательства, а также сведения о лицах, привлеченных к ответственности по результатам проведенных проверок.</w:t>
      </w:r>
    </w:p>
    <w:p w:rsidR="003175C4" w:rsidRPr="00AC2F6C" w:rsidRDefault="003175C4" w:rsidP="002B3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75C4" w:rsidRPr="00AC2F6C" w:rsidSect="000D19A4">
      <w:pgSz w:w="11906" w:h="16838"/>
      <w:pgMar w:top="70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182"/>
    <w:multiLevelType w:val="hybridMultilevel"/>
    <w:tmpl w:val="7188ECD2"/>
    <w:lvl w:ilvl="0" w:tplc="F4EA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ABF28">
      <w:numFmt w:val="none"/>
      <w:lvlText w:val=""/>
      <w:lvlJc w:val="left"/>
      <w:pPr>
        <w:tabs>
          <w:tab w:val="num" w:pos="360"/>
        </w:tabs>
      </w:pPr>
    </w:lvl>
    <w:lvl w:ilvl="2" w:tplc="DB40DCAC">
      <w:numFmt w:val="none"/>
      <w:lvlText w:val=""/>
      <w:lvlJc w:val="left"/>
      <w:pPr>
        <w:tabs>
          <w:tab w:val="num" w:pos="360"/>
        </w:tabs>
      </w:pPr>
    </w:lvl>
    <w:lvl w:ilvl="3" w:tplc="6DD05BF6">
      <w:numFmt w:val="none"/>
      <w:lvlText w:val=""/>
      <w:lvlJc w:val="left"/>
      <w:pPr>
        <w:tabs>
          <w:tab w:val="num" w:pos="360"/>
        </w:tabs>
      </w:pPr>
    </w:lvl>
    <w:lvl w:ilvl="4" w:tplc="7132FE56">
      <w:numFmt w:val="none"/>
      <w:lvlText w:val=""/>
      <w:lvlJc w:val="left"/>
      <w:pPr>
        <w:tabs>
          <w:tab w:val="num" w:pos="360"/>
        </w:tabs>
      </w:pPr>
    </w:lvl>
    <w:lvl w:ilvl="5" w:tplc="D31EB474">
      <w:numFmt w:val="none"/>
      <w:lvlText w:val=""/>
      <w:lvlJc w:val="left"/>
      <w:pPr>
        <w:tabs>
          <w:tab w:val="num" w:pos="360"/>
        </w:tabs>
      </w:pPr>
    </w:lvl>
    <w:lvl w:ilvl="6" w:tplc="46EA1240">
      <w:numFmt w:val="none"/>
      <w:lvlText w:val=""/>
      <w:lvlJc w:val="left"/>
      <w:pPr>
        <w:tabs>
          <w:tab w:val="num" w:pos="360"/>
        </w:tabs>
      </w:pPr>
    </w:lvl>
    <w:lvl w:ilvl="7" w:tplc="5D700D94">
      <w:numFmt w:val="none"/>
      <w:lvlText w:val=""/>
      <w:lvlJc w:val="left"/>
      <w:pPr>
        <w:tabs>
          <w:tab w:val="num" w:pos="360"/>
        </w:tabs>
      </w:pPr>
    </w:lvl>
    <w:lvl w:ilvl="8" w:tplc="5F6AFF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B110CE"/>
    <w:multiLevelType w:val="multilevel"/>
    <w:tmpl w:val="C29A42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F912FBA"/>
    <w:multiLevelType w:val="multilevel"/>
    <w:tmpl w:val="8190187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19732FA"/>
    <w:multiLevelType w:val="hybridMultilevel"/>
    <w:tmpl w:val="FDA2D22C"/>
    <w:lvl w:ilvl="0" w:tplc="D3F4BFB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DC0A66"/>
    <w:multiLevelType w:val="hybridMultilevel"/>
    <w:tmpl w:val="F99A479E"/>
    <w:lvl w:ilvl="0" w:tplc="22E077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402D8"/>
    <w:multiLevelType w:val="multilevel"/>
    <w:tmpl w:val="023ABC5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AB24B8"/>
    <w:rsid w:val="00022B0F"/>
    <w:rsid w:val="000D19A4"/>
    <w:rsid w:val="001D7938"/>
    <w:rsid w:val="002B35EA"/>
    <w:rsid w:val="002B3E2E"/>
    <w:rsid w:val="002C14E4"/>
    <w:rsid w:val="003175C4"/>
    <w:rsid w:val="00452281"/>
    <w:rsid w:val="00464CEF"/>
    <w:rsid w:val="004776FF"/>
    <w:rsid w:val="00512413"/>
    <w:rsid w:val="005D239E"/>
    <w:rsid w:val="00603012"/>
    <w:rsid w:val="00653FBD"/>
    <w:rsid w:val="006D50C9"/>
    <w:rsid w:val="006E35B7"/>
    <w:rsid w:val="007525A4"/>
    <w:rsid w:val="007A4183"/>
    <w:rsid w:val="007C59A6"/>
    <w:rsid w:val="008233C0"/>
    <w:rsid w:val="00883F28"/>
    <w:rsid w:val="008A4862"/>
    <w:rsid w:val="00917E44"/>
    <w:rsid w:val="009A450F"/>
    <w:rsid w:val="009B162C"/>
    <w:rsid w:val="00A24251"/>
    <w:rsid w:val="00AB24B8"/>
    <w:rsid w:val="00B566D5"/>
    <w:rsid w:val="00C43C86"/>
    <w:rsid w:val="00C67A27"/>
    <w:rsid w:val="00DA2C0C"/>
    <w:rsid w:val="00DB7565"/>
    <w:rsid w:val="00DD02F7"/>
    <w:rsid w:val="00E113D3"/>
    <w:rsid w:val="00E21E72"/>
    <w:rsid w:val="00E22EBC"/>
    <w:rsid w:val="00E51D8A"/>
    <w:rsid w:val="00E7323B"/>
    <w:rsid w:val="00E73930"/>
    <w:rsid w:val="00FA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F"/>
  </w:style>
  <w:style w:type="paragraph" w:styleId="1">
    <w:name w:val="heading 1"/>
    <w:basedOn w:val="a"/>
    <w:next w:val="a"/>
    <w:link w:val="10"/>
    <w:qFormat/>
    <w:rsid w:val="002C14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938"/>
    <w:pPr>
      <w:ind w:left="720"/>
      <w:contextualSpacing/>
    </w:pPr>
  </w:style>
  <w:style w:type="paragraph" w:styleId="a5">
    <w:name w:val="Title"/>
    <w:basedOn w:val="a"/>
    <w:link w:val="a6"/>
    <w:qFormat/>
    <w:rsid w:val="002C14E4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Название Знак"/>
    <w:basedOn w:val="a0"/>
    <w:link w:val="a5"/>
    <w:rsid w:val="002C14E4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"/>
    <w:basedOn w:val="a"/>
    <w:link w:val="a8"/>
    <w:rsid w:val="002C14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C14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2C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a">
    <w:name w:val="No Spacing"/>
    <w:qFormat/>
    <w:rsid w:val="002C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14E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C1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14E4"/>
  </w:style>
  <w:style w:type="paragraph" w:customStyle="1" w:styleId="ConsPlusNormal">
    <w:name w:val="ConsPlusNormal"/>
    <w:rsid w:val="00C43C8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C43C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B79AB3BC50161AA054AD86F1033D55F58B7DD68B14F440348822AC970B01BF4DC007EE4EA4E5377A5F1AA605F392E188DE272ADF8I1I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../../../../../../../../&#1075;&#1077;&#1088;&#1073;%20&#1087;&#1091;&#1089;&#1090;&#1086;&#1081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F9B79AB3BC50161AA0554D5797C6CDC5350EAD369B14610561C847D9620B64EB49C062BB3A91B5521F4ABFF64433B301AI8I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9B79AB3BC50161AA0554D5797C6CDC5350EAD36AB545105D1A847D9620B64EB49C062BB3A91B5521F4ABFF64433B301AI8I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9B79AB3BC50161AA0554D5797C6CDC5350EAD369B14610561C847D9620B64EB49C062BB3A91B5521F4ABFF64433B301AI8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A430-CB88-42FF-8559-19AB81F2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2023-10-09T03:23:00Z</cp:lastPrinted>
  <dcterms:created xsi:type="dcterms:W3CDTF">2023-10-03T06:38:00Z</dcterms:created>
  <dcterms:modified xsi:type="dcterms:W3CDTF">2023-10-11T02:52:00Z</dcterms:modified>
</cp:coreProperties>
</file>