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FA2" w:rsidRPr="00717004" w:rsidRDefault="00C97FA2" w:rsidP="00C97FA2">
      <w:pPr>
        <w:pStyle w:val="af3"/>
        <w:spacing w:after="0"/>
        <w:ind w:left="666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№ </w:t>
      </w:r>
      <w:r>
        <w:rPr>
          <w:color w:val="000000"/>
          <w:sz w:val="28"/>
          <w:szCs w:val="28"/>
        </w:rPr>
        <w:t>5</w:t>
      </w:r>
    </w:p>
    <w:p w:rsidR="00C97FA2" w:rsidRPr="00717004" w:rsidRDefault="00C97FA2" w:rsidP="00C97FA2">
      <w:pPr>
        <w:pStyle w:val="af3"/>
        <w:spacing w:after="0"/>
        <w:ind w:left="6663"/>
        <w:rPr>
          <w:color w:val="000000"/>
          <w:sz w:val="28"/>
          <w:szCs w:val="28"/>
        </w:rPr>
      </w:pPr>
      <w:r w:rsidRPr="00717004">
        <w:rPr>
          <w:color w:val="000000"/>
          <w:sz w:val="28"/>
          <w:szCs w:val="28"/>
        </w:rPr>
        <w:t>к постановлению главы</w:t>
      </w:r>
    </w:p>
    <w:p w:rsidR="00C97FA2" w:rsidRPr="00717004" w:rsidRDefault="00C97FA2" w:rsidP="00C97FA2">
      <w:pPr>
        <w:pStyle w:val="af3"/>
        <w:spacing w:after="0"/>
        <w:ind w:left="6663"/>
        <w:rPr>
          <w:color w:val="000000"/>
          <w:sz w:val="28"/>
          <w:szCs w:val="28"/>
        </w:rPr>
      </w:pPr>
      <w:r w:rsidRPr="00717004">
        <w:rPr>
          <w:color w:val="000000"/>
          <w:sz w:val="28"/>
          <w:szCs w:val="28"/>
        </w:rPr>
        <w:t>Москаленского</w:t>
      </w:r>
    </w:p>
    <w:p w:rsidR="00C97FA2" w:rsidRPr="00717004" w:rsidRDefault="00C97FA2" w:rsidP="00C97FA2">
      <w:pPr>
        <w:pStyle w:val="af3"/>
        <w:spacing w:after="0"/>
        <w:ind w:left="6663"/>
        <w:rPr>
          <w:color w:val="000000"/>
          <w:sz w:val="28"/>
          <w:szCs w:val="28"/>
        </w:rPr>
      </w:pPr>
      <w:r w:rsidRPr="00717004">
        <w:rPr>
          <w:color w:val="000000"/>
          <w:sz w:val="28"/>
          <w:szCs w:val="28"/>
        </w:rPr>
        <w:t>муниципального района</w:t>
      </w:r>
    </w:p>
    <w:p w:rsidR="00C97FA2" w:rsidRPr="00717004" w:rsidRDefault="00C97FA2" w:rsidP="00C97FA2">
      <w:pPr>
        <w:pStyle w:val="af3"/>
        <w:spacing w:after="0"/>
        <w:ind w:left="666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17</w:t>
      </w:r>
      <w:r w:rsidRPr="0071700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04</w:t>
      </w:r>
      <w:r w:rsidRPr="00717004">
        <w:rPr>
          <w:color w:val="000000"/>
          <w:sz w:val="28"/>
          <w:szCs w:val="28"/>
        </w:rPr>
        <w:t>.202</w:t>
      </w:r>
      <w:r>
        <w:rPr>
          <w:color w:val="000000"/>
          <w:sz w:val="28"/>
          <w:szCs w:val="28"/>
        </w:rPr>
        <w:t>4</w:t>
      </w:r>
      <w:r w:rsidRPr="00717004">
        <w:rPr>
          <w:color w:val="000000"/>
          <w:sz w:val="28"/>
          <w:szCs w:val="28"/>
        </w:rPr>
        <w:t xml:space="preserve"> №___</w:t>
      </w:r>
    </w:p>
    <w:p w:rsidR="00C97FA2" w:rsidRDefault="00C97FA2" w:rsidP="00C97FA2">
      <w:pPr>
        <w:rPr>
          <w:rFonts w:ascii="Arial" w:hAnsi="Arial" w:cs="Arial"/>
          <w:color w:val="auto"/>
          <w:kern w:val="28"/>
          <w:sz w:val="22"/>
          <w:szCs w:val="22"/>
        </w:rPr>
      </w:pPr>
    </w:p>
    <w:p w:rsidR="00C97FA2" w:rsidRPr="00AA1D3A" w:rsidRDefault="00C97FA2" w:rsidP="00C97FA2">
      <w:pPr>
        <w:rPr>
          <w:rFonts w:ascii="Arial" w:hAnsi="Arial" w:cs="Arial"/>
          <w:kern w:val="28"/>
          <w:sz w:val="22"/>
          <w:szCs w:val="22"/>
        </w:rPr>
      </w:pPr>
    </w:p>
    <w:p w:rsidR="00C97FA2" w:rsidRDefault="00C97FA2" w:rsidP="00C97FA2">
      <w:pPr>
        <w:rPr>
          <w:rFonts w:ascii="Arial" w:hAnsi="Arial" w:cs="Arial"/>
          <w:kern w:val="28"/>
          <w:sz w:val="22"/>
          <w:szCs w:val="22"/>
        </w:rPr>
      </w:pPr>
    </w:p>
    <w:p w:rsidR="00C97FA2" w:rsidRPr="00AA1D3A" w:rsidRDefault="00C97FA2" w:rsidP="00C97FA2">
      <w:pPr>
        <w:rPr>
          <w:rFonts w:ascii="Arial" w:hAnsi="Arial" w:cs="Arial"/>
          <w:kern w:val="28"/>
          <w:sz w:val="22"/>
          <w:szCs w:val="22"/>
        </w:rPr>
      </w:pPr>
    </w:p>
    <w:p w:rsidR="00C97FA2" w:rsidRPr="00AA1D3A" w:rsidRDefault="00C97FA2" w:rsidP="00C97FA2">
      <w:pPr>
        <w:rPr>
          <w:rFonts w:ascii="Arial" w:hAnsi="Arial" w:cs="Arial"/>
          <w:kern w:val="28"/>
          <w:sz w:val="22"/>
          <w:szCs w:val="22"/>
        </w:rPr>
      </w:pPr>
    </w:p>
    <w:p w:rsidR="00C97FA2" w:rsidRPr="00AA1D3A" w:rsidRDefault="00C97FA2" w:rsidP="00C97FA2">
      <w:pPr>
        <w:rPr>
          <w:rFonts w:ascii="Arial" w:hAnsi="Arial" w:cs="Arial"/>
          <w:kern w:val="28"/>
          <w:sz w:val="22"/>
          <w:szCs w:val="22"/>
        </w:rPr>
      </w:pPr>
    </w:p>
    <w:p w:rsidR="00C97FA2" w:rsidRDefault="00C97FA2" w:rsidP="00C97FA2">
      <w:pPr>
        <w:rPr>
          <w:rFonts w:ascii="Arial" w:hAnsi="Arial" w:cs="Arial"/>
          <w:kern w:val="28"/>
          <w:sz w:val="22"/>
          <w:szCs w:val="22"/>
        </w:rPr>
      </w:pPr>
    </w:p>
    <w:p w:rsidR="00C97FA2" w:rsidRPr="00AA1D3A" w:rsidRDefault="00C97FA2" w:rsidP="00C97FA2">
      <w:pPr>
        <w:rPr>
          <w:rFonts w:ascii="Arial" w:hAnsi="Arial" w:cs="Arial"/>
          <w:kern w:val="28"/>
          <w:sz w:val="22"/>
          <w:szCs w:val="22"/>
        </w:rPr>
      </w:pPr>
    </w:p>
    <w:p w:rsidR="00C97FA2" w:rsidRPr="00AA1D3A" w:rsidRDefault="00C97FA2" w:rsidP="00C97FA2">
      <w:pPr>
        <w:rPr>
          <w:rFonts w:ascii="Arial" w:hAnsi="Arial" w:cs="Arial"/>
          <w:kern w:val="28"/>
          <w:sz w:val="22"/>
          <w:szCs w:val="22"/>
        </w:rPr>
      </w:pPr>
    </w:p>
    <w:p w:rsidR="00C97FA2" w:rsidRPr="00AA1D3A" w:rsidRDefault="00C97FA2" w:rsidP="00C97FA2">
      <w:pPr>
        <w:rPr>
          <w:rFonts w:ascii="Arial" w:hAnsi="Arial" w:cs="Arial"/>
          <w:kern w:val="28"/>
          <w:sz w:val="22"/>
          <w:szCs w:val="22"/>
        </w:rPr>
      </w:pPr>
    </w:p>
    <w:p w:rsidR="00C97FA2" w:rsidRDefault="00C97FA2" w:rsidP="00C97FA2">
      <w:pPr>
        <w:rPr>
          <w:rFonts w:ascii="Arial" w:hAnsi="Arial" w:cs="Arial"/>
          <w:kern w:val="28"/>
          <w:sz w:val="22"/>
          <w:szCs w:val="22"/>
        </w:rPr>
      </w:pPr>
    </w:p>
    <w:p w:rsidR="00C97FA2" w:rsidRPr="00AA1D3A" w:rsidRDefault="00C97FA2" w:rsidP="00C97FA2">
      <w:pPr>
        <w:rPr>
          <w:rFonts w:ascii="Arial" w:hAnsi="Arial" w:cs="Arial"/>
          <w:kern w:val="28"/>
          <w:sz w:val="22"/>
          <w:szCs w:val="22"/>
        </w:rPr>
      </w:pPr>
    </w:p>
    <w:p w:rsidR="00C97FA2" w:rsidRPr="00AA1D3A" w:rsidRDefault="00C97FA2" w:rsidP="00C97FA2">
      <w:pPr>
        <w:rPr>
          <w:rFonts w:ascii="Arial" w:hAnsi="Arial" w:cs="Arial"/>
          <w:kern w:val="28"/>
          <w:sz w:val="22"/>
          <w:szCs w:val="22"/>
        </w:rPr>
      </w:pPr>
    </w:p>
    <w:p w:rsidR="00C97FA2" w:rsidRDefault="00C97FA2" w:rsidP="00C97FA2">
      <w:pPr>
        <w:rPr>
          <w:rFonts w:ascii="Arial" w:hAnsi="Arial" w:cs="Arial"/>
          <w:kern w:val="28"/>
          <w:sz w:val="22"/>
          <w:szCs w:val="22"/>
        </w:rPr>
      </w:pPr>
    </w:p>
    <w:p w:rsidR="00C97FA2" w:rsidRDefault="00C97FA2" w:rsidP="00C97FA2">
      <w:pPr>
        <w:rPr>
          <w:rFonts w:ascii="Arial" w:hAnsi="Arial" w:cs="Arial"/>
          <w:kern w:val="28"/>
          <w:sz w:val="22"/>
          <w:szCs w:val="22"/>
        </w:rPr>
      </w:pPr>
    </w:p>
    <w:p w:rsidR="00C97FA2" w:rsidRPr="00AA1D3A" w:rsidRDefault="00C97FA2" w:rsidP="00C97FA2">
      <w:pPr>
        <w:rPr>
          <w:rFonts w:ascii="Arial" w:hAnsi="Arial" w:cs="Arial"/>
          <w:kern w:val="28"/>
          <w:sz w:val="22"/>
          <w:szCs w:val="22"/>
        </w:rPr>
      </w:pPr>
    </w:p>
    <w:p w:rsidR="00C97FA2" w:rsidRPr="00AA1D3A" w:rsidRDefault="00C97FA2" w:rsidP="00C97FA2">
      <w:pPr>
        <w:rPr>
          <w:rFonts w:ascii="Arial" w:hAnsi="Arial" w:cs="Arial"/>
          <w:kern w:val="28"/>
          <w:sz w:val="22"/>
          <w:szCs w:val="22"/>
        </w:rPr>
      </w:pPr>
    </w:p>
    <w:p w:rsidR="00C97FA2" w:rsidRPr="00AA1D3A" w:rsidRDefault="00C97FA2" w:rsidP="00C97FA2">
      <w:pPr>
        <w:rPr>
          <w:rFonts w:ascii="Arial" w:hAnsi="Arial" w:cs="Arial"/>
          <w:kern w:val="28"/>
          <w:sz w:val="22"/>
          <w:szCs w:val="22"/>
        </w:rPr>
      </w:pPr>
    </w:p>
    <w:p w:rsidR="00C97FA2" w:rsidRPr="00AA1D3A" w:rsidRDefault="00C97FA2" w:rsidP="00C97FA2">
      <w:pPr>
        <w:tabs>
          <w:tab w:val="left" w:pos="8824"/>
        </w:tabs>
        <w:rPr>
          <w:rFonts w:ascii="Arial" w:hAnsi="Arial" w:cs="Arial"/>
          <w:kern w:val="28"/>
          <w:sz w:val="22"/>
          <w:szCs w:val="22"/>
        </w:rPr>
      </w:pPr>
      <w:r>
        <w:rPr>
          <w:rFonts w:ascii="Arial" w:hAnsi="Arial" w:cs="Arial"/>
          <w:kern w:val="28"/>
          <w:sz w:val="22"/>
          <w:szCs w:val="22"/>
        </w:rPr>
        <w:tab/>
      </w:r>
    </w:p>
    <w:p w:rsidR="00C97FA2" w:rsidRPr="00AA1D3A" w:rsidRDefault="00C97FA2" w:rsidP="00C97FA2">
      <w:pPr>
        <w:rPr>
          <w:rFonts w:ascii="Arial" w:hAnsi="Arial" w:cs="Arial"/>
          <w:kern w:val="28"/>
          <w:sz w:val="22"/>
          <w:szCs w:val="22"/>
        </w:rPr>
      </w:pPr>
    </w:p>
    <w:p w:rsidR="00C97FA2" w:rsidRPr="00EF52D4" w:rsidRDefault="00C97FA2" w:rsidP="00C97FA2">
      <w:pPr>
        <w:pStyle w:val="a3"/>
        <w:rPr>
          <w:rFonts w:ascii="Arial" w:hAnsi="Arial" w:cs="Arial"/>
          <w:b/>
          <w:sz w:val="22"/>
          <w:szCs w:val="22"/>
        </w:rPr>
      </w:pPr>
      <w:r w:rsidRPr="00EF52D4">
        <w:rPr>
          <w:rFonts w:ascii="Arial" w:hAnsi="Arial" w:cs="Arial"/>
          <w:b/>
          <w:sz w:val="22"/>
          <w:szCs w:val="22"/>
        </w:rPr>
        <w:t>СХЕМА ТЕПЛОСНАБЖЕНИЯ</w:t>
      </w:r>
    </w:p>
    <w:p w:rsidR="00EF52D4" w:rsidRPr="00EF52D4" w:rsidRDefault="00EF52D4" w:rsidP="00EF52D4">
      <w:pPr>
        <w:pStyle w:val="a3"/>
        <w:rPr>
          <w:rFonts w:ascii="Arial" w:hAnsi="Arial" w:cs="Arial"/>
          <w:b/>
          <w:sz w:val="22"/>
          <w:szCs w:val="22"/>
        </w:rPr>
      </w:pPr>
      <w:r w:rsidRPr="00EF52D4">
        <w:rPr>
          <w:rFonts w:ascii="Arial" w:hAnsi="Arial" w:cs="Arial"/>
          <w:b/>
          <w:sz w:val="22"/>
          <w:szCs w:val="22"/>
        </w:rPr>
        <w:t>ШЕВЧЕНКОВСКОГО СЕЛЬСК</w:t>
      </w:r>
      <w:bookmarkStart w:id="0" w:name="_GoBack"/>
      <w:bookmarkEnd w:id="0"/>
      <w:r w:rsidRPr="00EF52D4">
        <w:rPr>
          <w:rFonts w:ascii="Arial" w:hAnsi="Arial" w:cs="Arial"/>
          <w:b/>
          <w:sz w:val="22"/>
          <w:szCs w:val="22"/>
        </w:rPr>
        <w:t>ОГО ПОСЕЛЕНИЯ</w:t>
      </w:r>
    </w:p>
    <w:p w:rsidR="00EF52D4" w:rsidRPr="00EF52D4" w:rsidRDefault="00EF52D4" w:rsidP="00EF52D4">
      <w:pPr>
        <w:pStyle w:val="a3"/>
        <w:rPr>
          <w:rFonts w:ascii="Arial" w:hAnsi="Arial" w:cs="Arial"/>
          <w:b/>
          <w:sz w:val="22"/>
          <w:szCs w:val="22"/>
        </w:rPr>
      </w:pPr>
      <w:r w:rsidRPr="00EF52D4">
        <w:rPr>
          <w:rFonts w:ascii="Arial" w:hAnsi="Arial" w:cs="Arial"/>
          <w:b/>
          <w:sz w:val="22"/>
          <w:szCs w:val="22"/>
        </w:rPr>
        <w:t>МОСКАЛЕНСКОГО МУНИЦИПАЛЬНОГО РАЙОНА ОМСКОЙ ОБЛАСТИ</w:t>
      </w:r>
    </w:p>
    <w:p w:rsidR="00EF52D4" w:rsidRPr="00AA1D3A" w:rsidRDefault="00EF52D4" w:rsidP="00EF52D4">
      <w:pPr>
        <w:pStyle w:val="a3"/>
        <w:ind w:firstLine="0"/>
        <w:rPr>
          <w:rFonts w:ascii="Arial" w:hAnsi="Arial" w:cs="Arial"/>
          <w:b/>
          <w:sz w:val="22"/>
          <w:szCs w:val="22"/>
        </w:rPr>
      </w:pPr>
      <w:r w:rsidRPr="00EF52D4">
        <w:rPr>
          <w:rFonts w:ascii="Arial" w:hAnsi="Arial" w:cs="Arial"/>
          <w:b/>
          <w:sz w:val="22"/>
          <w:szCs w:val="22"/>
        </w:rPr>
        <w:t xml:space="preserve">НА ПЕРИОД С 2020 </w:t>
      </w:r>
      <w:r w:rsidR="00D538B2">
        <w:rPr>
          <w:rFonts w:ascii="Arial" w:hAnsi="Arial" w:cs="Arial"/>
          <w:b/>
          <w:sz w:val="22"/>
          <w:szCs w:val="22"/>
        </w:rPr>
        <w:t>П</w:t>
      </w:r>
      <w:r w:rsidRPr="00EF52D4">
        <w:rPr>
          <w:rFonts w:ascii="Arial" w:hAnsi="Arial" w:cs="Arial"/>
          <w:b/>
          <w:sz w:val="22"/>
          <w:szCs w:val="22"/>
        </w:rPr>
        <w:t>О 2035 ГОД</w:t>
      </w:r>
      <w:r w:rsidR="00D538B2">
        <w:rPr>
          <w:rFonts w:ascii="Arial" w:hAnsi="Arial" w:cs="Arial"/>
          <w:b/>
          <w:sz w:val="22"/>
          <w:szCs w:val="22"/>
        </w:rPr>
        <w:t>Ы</w:t>
      </w:r>
    </w:p>
    <w:p w:rsidR="001E7D4E" w:rsidRPr="00AA1D3A" w:rsidRDefault="001E7D4E" w:rsidP="001E7D4E">
      <w:pPr>
        <w:jc w:val="center"/>
        <w:rPr>
          <w:rFonts w:ascii="Arial" w:hAnsi="Arial" w:cs="Arial"/>
          <w:sz w:val="22"/>
          <w:szCs w:val="22"/>
        </w:rPr>
      </w:pPr>
      <w:r w:rsidRPr="00AA1D3A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актуализация 202</w:t>
      </w:r>
      <w:r w:rsidR="00EE781E">
        <w:rPr>
          <w:rFonts w:ascii="Arial" w:hAnsi="Arial" w:cs="Arial"/>
          <w:sz w:val="22"/>
          <w:szCs w:val="22"/>
        </w:rPr>
        <w:t>4</w:t>
      </w:r>
      <w:r w:rsidR="00D538B2">
        <w:rPr>
          <w:rFonts w:ascii="Arial" w:hAnsi="Arial" w:cs="Arial"/>
          <w:sz w:val="22"/>
          <w:szCs w:val="22"/>
        </w:rPr>
        <w:t xml:space="preserve"> года</w:t>
      </w:r>
      <w:r w:rsidRPr="00AA1D3A">
        <w:rPr>
          <w:rFonts w:ascii="Arial" w:hAnsi="Arial" w:cs="Arial"/>
          <w:sz w:val="22"/>
          <w:szCs w:val="22"/>
        </w:rPr>
        <w:t>)</w:t>
      </w:r>
    </w:p>
    <w:p w:rsidR="001E7D4E" w:rsidRPr="00AA1D3A" w:rsidRDefault="001E7D4E" w:rsidP="001E7D4E">
      <w:pPr>
        <w:rPr>
          <w:rFonts w:ascii="Arial" w:hAnsi="Arial" w:cs="Arial"/>
          <w:sz w:val="22"/>
          <w:szCs w:val="22"/>
        </w:rPr>
      </w:pPr>
      <w:bookmarkStart w:id="1" w:name="_Toc71792247"/>
    </w:p>
    <w:p w:rsidR="001E7D4E" w:rsidRPr="00AA1D3A" w:rsidRDefault="001E7D4E" w:rsidP="001E7D4E">
      <w:pPr>
        <w:rPr>
          <w:rFonts w:ascii="Arial" w:hAnsi="Arial" w:cs="Arial"/>
          <w:sz w:val="22"/>
          <w:szCs w:val="22"/>
        </w:rPr>
      </w:pPr>
    </w:p>
    <w:p w:rsidR="001E7D4E" w:rsidRPr="00AA1D3A" w:rsidRDefault="001E7D4E" w:rsidP="001E7D4E">
      <w:pPr>
        <w:rPr>
          <w:rFonts w:ascii="Arial" w:hAnsi="Arial" w:cs="Arial"/>
          <w:sz w:val="22"/>
          <w:szCs w:val="22"/>
        </w:rPr>
      </w:pPr>
    </w:p>
    <w:p w:rsidR="001E7D4E" w:rsidRPr="00AA1D3A" w:rsidRDefault="001E7D4E" w:rsidP="001E7D4E">
      <w:pPr>
        <w:rPr>
          <w:rFonts w:ascii="Arial" w:hAnsi="Arial" w:cs="Arial"/>
          <w:sz w:val="22"/>
          <w:szCs w:val="22"/>
        </w:rPr>
      </w:pPr>
    </w:p>
    <w:p w:rsidR="001E7D4E" w:rsidRPr="00AA1D3A" w:rsidRDefault="001E7D4E" w:rsidP="001E7D4E">
      <w:pPr>
        <w:rPr>
          <w:rFonts w:ascii="Arial" w:hAnsi="Arial" w:cs="Arial"/>
          <w:sz w:val="22"/>
          <w:szCs w:val="22"/>
        </w:rPr>
      </w:pPr>
    </w:p>
    <w:p w:rsidR="001E7D4E" w:rsidRPr="00AA1D3A" w:rsidRDefault="001E7D4E" w:rsidP="001E7D4E">
      <w:pPr>
        <w:rPr>
          <w:rFonts w:ascii="Arial" w:hAnsi="Arial" w:cs="Arial"/>
          <w:sz w:val="22"/>
          <w:szCs w:val="22"/>
        </w:rPr>
      </w:pPr>
    </w:p>
    <w:p w:rsidR="001E7D4E" w:rsidRPr="00AA1D3A" w:rsidRDefault="001E7D4E" w:rsidP="001E7D4E">
      <w:pPr>
        <w:rPr>
          <w:rFonts w:ascii="Arial" w:hAnsi="Arial" w:cs="Arial"/>
          <w:sz w:val="22"/>
          <w:szCs w:val="22"/>
        </w:rPr>
      </w:pPr>
    </w:p>
    <w:p w:rsidR="001E7D4E" w:rsidRPr="00AA1D3A" w:rsidRDefault="001E7D4E" w:rsidP="001E7D4E">
      <w:pPr>
        <w:rPr>
          <w:rFonts w:ascii="Arial" w:hAnsi="Arial" w:cs="Arial"/>
          <w:sz w:val="22"/>
          <w:szCs w:val="22"/>
        </w:rPr>
      </w:pPr>
    </w:p>
    <w:p w:rsidR="001E7D4E" w:rsidRPr="00AA1D3A" w:rsidRDefault="001E7D4E" w:rsidP="001E7D4E">
      <w:pPr>
        <w:rPr>
          <w:rFonts w:ascii="Arial" w:hAnsi="Arial" w:cs="Arial"/>
          <w:sz w:val="22"/>
          <w:szCs w:val="22"/>
        </w:rPr>
      </w:pPr>
    </w:p>
    <w:p w:rsidR="001E7D4E" w:rsidRPr="00AA1D3A" w:rsidRDefault="001E7D4E" w:rsidP="001E7D4E">
      <w:pPr>
        <w:rPr>
          <w:rFonts w:ascii="Arial" w:hAnsi="Arial" w:cs="Arial"/>
          <w:sz w:val="22"/>
          <w:szCs w:val="22"/>
        </w:rPr>
      </w:pPr>
    </w:p>
    <w:p w:rsidR="00D35E0B" w:rsidRPr="00AA1D3A" w:rsidRDefault="00D35E0B" w:rsidP="00D35E0B">
      <w:pPr>
        <w:rPr>
          <w:rFonts w:ascii="Arial" w:hAnsi="Arial" w:cs="Arial"/>
          <w:sz w:val="22"/>
          <w:szCs w:val="22"/>
        </w:rPr>
      </w:pPr>
    </w:p>
    <w:p w:rsidR="00D35E0B" w:rsidRPr="00AA1D3A" w:rsidRDefault="00D35E0B" w:rsidP="00D35E0B">
      <w:pPr>
        <w:rPr>
          <w:rFonts w:ascii="Arial" w:hAnsi="Arial" w:cs="Arial"/>
          <w:sz w:val="22"/>
          <w:szCs w:val="22"/>
        </w:rPr>
      </w:pPr>
    </w:p>
    <w:p w:rsidR="001E7D4E" w:rsidRPr="00A928D2" w:rsidRDefault="001E7D4E" w:rsidP="001E7D4E">
      <w:pPr>
        <w:rPr>
          <w:rFonts w:ascii="Arial" w:hAnsi="Arial" w:cs="Arial"/>
          <w:color w:val="auto"/>
          <w:sz w:val="22"/>
          <w:szCs w:val="22"/>
        </w:rPr>
      </w:pPr>
    </w:p>
    <w:p w:rsidR="001E7D4E" w:rsidRPr="00A928D2" w:rsidRDefault="001E7D4E" w:rsidP="001E7D4E">
      <w:pPr>
        <w:rPr>
          <w:rFonts w:ascii="Arial" w:hAnsi="Arial" w:cs="Arial"/>
          <w:color w:val="auto"/>
          <w:sz w:val="22"/>
          <w:szCs w:val="22"/>
        </w:rPr>
      </w:pPr>
    </w:p>
    <w:p w:rsidR="001E7D4E" w:rsidRPr="00A928D2" w:rsidRDefault="001E7D4E" w:rsidP="001E7D4E">
      <w:pPr>
        <w:rPr>
          <w:rFonts w:ascii="Arial" w:hAnsi="Arial" w:cs="Arial"/>
          <w:color w:val="auto"/>
          <w:sz w:val="22"/>
          <w:szCs w:val="22"/>
        </w:rPr>
      </w:pPr>
    </w:p>
    <w:p w:rsidR="001E7D4E" w:rsidRPr="00A928D2" w:rsidRDefault="001E7D4E" w:rsidP="001E7D4E">
      <w:pPr>
        <w:rPr>
          <w:rFonts w:ascii="Arial" w:hAnsi="Arial" w:cs="Arial"/>
          <w:color w:val="auto"/>
          <w:sz w:val="22"/>
          <w:szCs w:val="22"/>
        </w:rPr>
      </w:pPr>
    </w:p>
    <w:p w:rsidR="001E7D4E" w:rsidRDefault="00E43F3A" w:rsidP="001E7D4E">
      <w:pPr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Публичные слушания</w:t>
      </w:r>
      <w:r>
        <w:rPr>
          <w:rFonts w:ascii="Arial" w:hAnsi="Arial" w:cs="Arial"/>
          <w:color w:val="auto"/>
          <w:sz w:val="22"/>
          <w:szCs w:val="22"/>
        </w:rPr>
        <w:br/>
        <w:t xml:space="preserve">проведены </w:t>
      </w:r>
      <w:r w:rsidR="00C97FA2">
        <w:rPr>
          <w:rFonts w:ascii="Arial" w:hAnsi="Arial" w:cs="Arial"/>
          <w:color w:val="auto"/>
          <w:sz w:val="22"/>
          <w:szCs w:val="22"/>
        </w:rPr>
        <w:t>03.04.2024</w:t>
      </w:r>
    </w:p>
    <w:p w:rsidR="001E7D4E" w:rsidRDefault="001E7D4E" w:rsidP="001E7D4E">
      <w:pPr>
        <w:rPr>
          <w:rFonts w:ascii="Arial" w:hAnsi="Arial" w:cs="Arial"/>
          <w:color w:val="auto"/>
          <w:sz w:val="22"/>
          <w:szCs w:val="22"/>
        </w:rPr>
      </w:pPr>
    </w:p>
    <w:p w:rsidR="001E7D4E" w:rsidRPr="00A928D2" w:rsidRDefault="001E7D4E" w:rsidP="001E7D4E">
      <w:pPr>
        <w:rPr>
          <w:rFonts w:ascii="Arial" w:hAnsi="Arial" w:cs="Arial"/>
          <w:color w:val="auto"/>
          <w:sz w:val="22"/>
          <w:szCs w:val="22"/>
        </w:rPr>
      </w:pPr>
    </w:p>
    <w:p w:rsidR="001E7D4E" w:rsidRPr="00A928D2" w:rsidRDefault="001E7D4E" w:rsidP="001E7D4E">
      <w:pPr>
        <w:rPr>
          <w:rFonts w:ascii="Arial" w:hAnsi="Arial" w:cs="Arial"/>
          <w:color w:val="auto"/>
          <w:sz w:val="22"/>
          <w:szCs w:val="22"/>
        </w:rPr>
      </w:pPr>
    </w:p>
    <w:p w:rsidR="001E7D4E" w:rsidRPr="00A928D2" w:rsidRDefault="001E7D4E" w:rsidP="001E7D4E">
      <w:pPr>
        <w:rPr>
          <w:rFonts w:ascii="Arial" w:hAnsi="Arial" w:cs="Arial"/>
          <w:color w:val="auto"/>
          <w:sz w:val="22"/>
          <w:szCs w:val="22"/>
        </w:rPr>
      </w:pPr>
    </w:p>
    <w:p w:rsidR="001E7D4E" w:rsidRPr="00A928D2" w:rsidRDefault="001E7D4E" w:rsidP="001E7D4E">
      <w:pPr>
        <w:rPr>
          <w:rFonts w:ascii="Arial" w:hAnsi="Arial" w:cs="Arial"/>
          <w:color w:val="auto"/>
          <w:sz w:val="22"/>
          <w:szCs w:val="22"/>
        </w:rPr>
      </w:pPr>
    </w:p>
    <w:p w:rsidR="001E7D4E" w:rsidRPr="00A928D2" w:rsidRDefault="001E7D4E" w:rsidP="001E7D4E">
      <w:pPr>
        <w:rPr>
          <w:rFonts w:ascii="Arial" w:hAnsi="Arial" w:cs="Arial"/>
          <w:color w:val="auto"/>
          <w:sz w:val="22"/>
          <w:szCs w:val="22"/>
        </w:rPr>
      </w:pPr>
    </w:p>
    <w:p w:rsidR="001E7D4E" w:rsidRPr="00A928D2" w:rsidRDefault="001E7D4E" w:rsidP="001E7D4E">
      <w:pPr>
        <w:rPr>
          <w:rFonts w:ascii="Arial" w:hAnsi="Arial" w:cs="Arial"/>
          <w:color w:val="auto"/>
          <w:sz w:val="22"/>
          <w:szCs w:val="22"/>
        </w:rPr>
      </w:pPr>
    </w:p>
    <w:p w:rsidR="001E7D4E" w:rsidRPr="00AA1D3A" w:rsidRDefault="001E7D4E" w:rsidP="001E7D4E">
      <w:pPr>
        <w:jc w:val="center"/>
        <w:rPr>
          <w:rFonts w:ascii="Arial" w:hAnsi="Arial" w:cs="Arial"/>
          <w:sz w:val="22"/>
          <w:szCs w:val="22"/>
        </w:rPr>
        <w:sectPr w:rsidR="001E7D4E" w:rsidRPr="00AA1D3A" w:rsidSect="00EF52D4">
          <w:headerReference w:type="default" r:id="rId8"/>
          <w:footerReference w:type="even" r:id="rId9"/>
          <w:footerReference w:type="default" r:id="rId10"/>
          <w:pgSz w:w="11906" w:h="16838" w:code="9"/>
          <w:pgMar w:top="1134" w:right="851" w:bottom="1134" w:left="1418" w:header="510" w:footer="691" w:gutter="0"/>
          <w:cols w:space="708"/>
          <w:titlePg/>
          <w:docGrid w:linePitch="381"/>
        </w:sectPr>
      </w:pPr>
      <w:r w:rsidRPr="00A928D2">
        <w:rPr>
          <w:rFonts w:ascii="Arial" w:hAnsi="Arial" w:cs="Arial"/>
          <w:color w:val="auto"/>
          <w:sz w:val="22"/>
          <w:szCs w:val="22"/>
        </w:rPr>
        <w:t>Омск 20</w:t>
      </w:r>
      <w:r>
        <w:rPr>
          <w:rFonts w:ascii="Arial" w:hAnsi="Arial" w:cs="Arial"/>
          <w:color w:val="auto"/>
          <w:sz w:val="22"/>
          <w:szCs w:val="22"/>
        </w:rPr>
        <w:t>2</w:t>
      </w:r>
      <w:r w:rsidR="00EE781E">
        <w:rPr>
          <w:rFonts w:ascii="Arial" w:hAnsi="Arial" w:cs="Arial"/>
          <w:color w:val="auto"/>
          <w:sz w:val="22"/>
          <w:szCs w:val="22"/>
        </w:rPr>
        <w:t>4</w:t>
      </w:r>
    </w:p>
    <w:p w:rsidR="00991D1F" w:rsidRDefault="005B32BF" w:rsidP="005B32BF">
      <w:pPr>
        <w:pStyle w:val="1"/>
        <w:jc w:val="center"/>
        <w:rPr>
          <w:rFonts w:ascii="Arial" w:hAnsi="Arial" w:cs="Arial"/>
          <w:b w:val="0"/>
          <w:color w:val="000000" w:themeColor="text1"/>
        </w:rPr>
      </w:pPr>
      <w:r w:rsidRPr="005B32BF">
        <w:rPr>
          <w:rFonts w:ascii="Arial" w:hAnsi="Arial" w:cs="Arial"/>
          <w:b w:val="0"/>
          <w:color w:val="000000" w:themeColor="text1"/>
        </w:rPr>
        <w:lastRenderedPageBreak/>
        <w:t>Содержание</w:t>
      </w:r>
      <w:bookmarkEnd w:id="1"/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Cs w:val="24"/>
        </w:rPr>
        <w:id w:val="-2022779757"/>
        <w:docPartObj>
          <w:docPartGallery w:val="Table of Contents"/>
          <w:docPartUnique/>
        </w:docPartObj>
      </w:sdtPr>
      <w:sdtEndPr>
        <w:rPr>
          <w:rFonts w:ascii="Courier New" w:hAnsi="Courier New" w:cs="Courier New"/>
          <w:color w:val="000000"/>
        </w:rPr>
      </w:sdtEndPr>
      <w:sdtContent>
        <w:p w:rsidR="00067243" w:rsidRPr="00530443" w:rsidRDefault="00067243" w:rsidP="00530443">
          <w:pPr>
            <w:pStyle w:val="aa"/>
            <w:spacing w:line="360" w:lineRule="auto"/>
            <w:rPr>
              <w:rFonts w:ascii="Arial" w:hAnsi="Arial" w:cs="Arial"/>
              <w:sz w:val="16"/>
            </w:rPr>
          </w:pPr>
        </w:p>
        <w:p w:rsidR="00530443" w:rsidRPr="00530443" w:rsidRDefault="00E4193A" w:rsidP="00530443">
          <w:pPr>
            <w:pStyle w:val="11"/>
            <w:tabs>
              <w:tab w:val="right" w:leader="dot" w:pos="9345"/>
            </w:tabs>
            <w:spacing w:line="360" w:lineRule="auto"/>
            <w:rPr>
              <w:rFonts w:ascii="Arial" w:eastAsiaTheme="minorEastAsia" w:hAnsi="Arial" w:cs="Arial"/>
              <w:noProof/>
              <w:sz w:val="16"/>
              <w:szCs w:val="22"/>
            </w:rPr>
          </w:pPr>
          <w:r w:rsidRPr="00530443">
            <w:rPr>
              <w:rFonts w:ascii="Arial" w:hAnsi="Arial" w:cs="Arial"/>
              <w:sz w:val="20"/>
            </w:rPr>
            <w:fldChar w:fldCharType="begin"/>
          </w:r>
          <w:r w:rsidR="00067243" w:rsidRPr="00530443">
            <w:rPr>
              <w:rFonts w:ascii="Arial" w:hAnsi="Arial" w:cs="Arial"/>
              <w:sz w:val="20"/>
            </w:rPr>
            <w:instrText xml:space="preserve"> TOC \o "1-3" \h \z \u </w:instrText>
          </w:r>
          <w:r w:rsidRPr="00530443">
            <w:rPr>
              <w:rFonts w:ascii="Arial" w:hAnsi="Arial" w:cs="Arial"/>
              <w:sz w:val="20"/>
            </w:rPr>
            <w:fldChar w:fldCharType="separate"/>
          </w:r>
          <w:hyperlink w:anchor="_Toc71792247" w:history="1">
            <w:r w:rsidR="00530443" w:rsidRPr="00530443">
              <w:rPr>
                <w:rStyle w:val="ad"/>
                <w:rFonts w:ascii="Arial" w:hAnsi="Arial" w:cs="Arial"/>
                <w:noProof/>
                <w:sz w:val="20"/>
              </w:rPr>
              <w:t>Содержание</w:t>
            </w:r>
            <w:r w:rsidR="00530443" w:rsidRPr="00530443">
              <w:rPr>
                <w:rFonts w:ascii="Arial" w:hAnsi="Arial" w:cs="Arial"/>
                <w:noProof/>
                <w:webHidden/>
                <w:sz w:val="20"/>
              </w:rPr>
              <w:tab/>
            </w:r>
            <w:r w:rsidRPr="00530443">
              <w:rPr>
                <w:rFonts w:ascii="Arial" w:hAnsi="Arial" w:cs="Arial"/>
                <w:noProof/>
                <w:webHidden/>
                <w:sz w:val="20"/>
              </w:rPr>
              <w:fldChar w:fldCharType="begin"/>
            </w:r>
            <w:r w:rsidR="00530443" w:rsidRPr="00530443">
              <w:rPr>
                <w:rFonts w:ascii="Arial" w:hAnsi="Arial" w:cs="Arial"/>
                <w:noProof/>
                <w:webHidden/>
                <w:sz w:val="20"/>
              </w:rPr>
              <w:instrText xml:space="preserve"> PAGEREF _Toc71792247 \h </w:instrText>
            </w:r>
            <w:r w:rsidRPr="00530443">
              <w:rPr>
                <w:rFonts w:ascii="Arial" w:hAnsi="Arial" w:cs="Arial"/>
                <w:noProof/>
                <w:webHidden/>
                <w:sz w:val="20"/>
              </w:rPr>
            </w:r>
            <w:r w:rsidRPr="00530443">
              <w:rPr>
                <w:rFonts w:ascii="Arial" w:hAnsi="Arial" w:cs="Arial"/>
                <w:noProof/>
                <w:webHidden/>
                <w:sz w:val="20"/>
              </w:rPr>
              <w:fldChar w:fldCharType="separate"/>
            </w:r>
            <w:r w:rsidR="008D5E7E">
              <w:rPr>
                <w:rFonts w:ascii="Arial" w:hAnsi="Arial" w:cs="Arial"/>
                <w:noProof/>
                <w:webHidden/>
                <w:sz w:val="20"/>
              </w:rPr>
              <w:t>1</w:t>
            </w:r>
            <w:r w:rsidRPr="00530443">
              <w:rPr>
                <w:rFonts w:ascii="Arial" w:hAnsi="Arial" w:cs="Arial"/>
                <w:noProof/>
                <w:webHidden/>
                <w:sz w:val="20"/>
              </w:rPr>
              <w:fldChar w:fldCharType="end"/>
            </w:r>
          </w:hyperlink>
        </w:p>
        <w:p w:rsidR="00530443" w:rsidRPr="00530443" w:rsidRDefault="00C97FA2" w:rsidP="00530443">
          <w:pPr>
            <w:pStyle w:val="11"/>
            <w:tabs>
              <w:tab w:val="right" w:leader="dot" w:pos="9345"/>
            </w:tabs>
            <w:spacing w:line="360" w:lineRule="auto"/>
            <w:rPr>
              <w:rFonts w:ascii="Arial" w:eastAsiaTheme="minorEastAsia" w:hAnsi="Arial" w:cs="Arial"/>
              <w:noProof/>
              <w:sz w:val="16"/>
              <w:szCs w:val="22"/>
            </w:rPr>
          </w:pPr>
          <w:hyperlink w:anchor="_Toc71792248" w:history="1">
            <w:r w:rsidR="00530443" w:rsidRPr="00530443">
              <w:rPr>
                <w:rStyle w:val="ad"/>
                <w:rFonts w:ascii="Arial" w:hAnsi="Arial" w:cs="Arial"/>
                <w:caps/>
                <w:noProof/>
                <w:sz w:val="20"/>
              </w:rPr>
              <w:t>Общие сведения</w:t>
            </w:r>
            <w:r w:rsidR="00530443" w:rsidRPr="00530443">
              <w:rPr>
                <w:rFonts w:ascii="Arial" w:hAnsi="Arial" w:cs="Arial"/>
                <w:noProof/>
                <w:webHidden/>
                <w:sz w:val="20"/>
              </w:rPr>
              <w:tab/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begin"/>
            </w:r>
            <w:r w:rsidR="00530443" w:rsidRPr="00530443">
              <w:rPr>
                <w:rFonts w:ascii="Arial" w:hAnsi="Arial" w:cs="Arial"/>
                <w:noProof/>
                <w:webHidden/>
                <w:sz w:val="20"/>
              </w:rPr>
              <w:instrText xml:space="preserve"> PAGEREF _Toc71792248 \h </w:instrText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separate"/>
            </w:r>
            <w:r w:rsidR="008D5E7E">
              <w:rPr>
                <w:rFonts w:ascii="Arial" w:hAnsi="Arial" w:cs="Arial"/>
                <w:noProof/>
                <w:webHidden/>
                <w:sz w:val="20"/>
              </w:rPr>
              <w:t>3</w:t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end"/>
            </w:r>
          </w:hyperlink>
        </w:p>
        <w:p w:rsidR="00530443" w:rsidRPr="00530443" w:rsidRDefault="00C97FA2" w:rsidP="00530443">
          <w:pPr>
            <w:pStyle w:val="11"/>
            <w:tabs>
              <w:tab w:val="right" w:leader="dot" w:pos="9345"/>
            </w:tabs>
            <w:spacing w:line="360" w:lineRule="auto"/>
            <w:rPr>
              <w:rFonts w:ascii="Arial" w:eastAsiaTheme="minorEastAsia" w:hAnsi="Arial" w:cs="Arial"/>
              <w:noProof/>
              <w:sz w:val="16"/>
              <w:szCs w:val="22"/>
            </w:rPr>
          </w:pPr>
          <w:hyperlink w:anchor="_Toc71792249" w:history="1">
            <w:r w:rsidR="00530443" w:rsidRPr="00530443">
              <w:rPr>
                <w:rStyle w:val="ad"/>
                <w:rFonts w:ascii="Arial" w:hAnsi="Arial" w:cs="Arial"/>
                <w:caps/>
                <w:noProof/>
                <w:sz w:val="20"/>
              </w:rPr>
              <w:t>Раздел 1 "Показатели существующего и перспективного спроса на тепловую энергию (мощность) и теплоноситель в установленных границах территории поселения"</w:t>
            </w:r>
            <w:r w:rsidR="00530443" w:rsidRPr="00530443">
              <w:rPr>
                <w:rFonts w:ascii="Arial" w:hAnsi="Arial" w:cs="Arial"/>
                <w:noProof/>
                <w:webHidden/>
                <w:sz w:val="20"/>
              </w:rPr>
              <w:tab/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begin"/>
            </w:r>
            <w:r w:rsidR="00530443" w:rsidRPr="00530443">
              <w:rPr>
                <w:rFonts w:ascii="Arial" w:hAnsi="Arial" w:cs="Arial"/>
                <w:noProof/>
                <w:webHidden/>
                <w:sz w:val="20"/>
              </w:rPr>
              <w:instrText xml:space="preserve"> PAGEREF _Toc71792249 \h </w:instrText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separate"/>
            </w:r>
            <w:r w:rsidR="008D5E7E">
              <w:rPr>
                <w:rFonts w:ascii="Arial" w:hAnsi="Arial" w:cs="Arial"/>
                <w:noProof/>
                <w:webHidden/>
                <w:sz w:val="20"/>
              </w:rPr>
              <w:t>4</w:t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end"/>
            </w:r>
          </w:hyperlink>
        </w:p>
        <w:p w:rsidR="00530443" w:rsidRPr="00530443" w:rsidRDefault="00C97FA2" w:rsidP="00530443">
          <w:pPr>
            <w:pStyle w:val="11"/>
            <w:tabs>
              <w:tab w:val="right" w:leader="dot" w:pos="9345"/>
            </w:tabs>
            <w:spacing w:line="360" w:lineRule="auto"/>
            <w:rPr>
              <w:rFonts w:ascii="Arial" w:eastAsiaTheme="minorEastAsia" w:hAnsi="Arial" w:cs="Arial"/>
              <w:noProof/>
              <w:sz w:val="16"/>
              <w:szCs w:val="22"/>
            </w:rPr>
          </w:pPr>
          <w:hyperlink w:anchor="_Toc71792250" w:history="1">
            <w:r w:rsidR="00530443" w:rsidRPr="00530443">
              <w:rPr>
                <w:rStyle w:val="ad"/>
                <w:rFonts w:ascii="Arial" w:hAnsi="Arial" w:cs="Arial"/>
                <w:caps/>
                <w:noProof/>
                <w:sz w:val="20"/>
              </w:rPr>
              <w:t>Раздел 2 "Существующие и перспективные балансы тепловой мощности источников тепловой энергии и тепловой нагрузки потребителей"</w:t>
            </w:r>
            <w:r w:rsidR="00530443" w:rsidRPr="00530443">
              <w:rPr>
                <w:rFonts w:ascii="Arial" w:hAnsi="Arial" w:cs="Arial"/>
                <w:noProof/>
                <w:webHidden/>
                <w:sz w:val="20"/>
              </w:rPr>
              <w:tab/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begin"/>
            </w:r>
            <w:r w:rsidR="00530443" w:rsidRPr="00530443">
              <w:rPr>
                <w:rFonts w:ascii="Arial" w:hAnsi="Arial" w:cs="Arial"/>
                <w:noProof/>
                <w:webHidden/>
                <w:sz w:val="20"/>
              </w:rPr>
              <w:instrText xml:space="preserve"> PAGEREF _Toc71792250 \h </w:instrText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separate"/>
            </w:r>
            <w:r w:rsidR="008D5E7E">
              <w:rPr>
                <w:rFonts w:ascii="Arial" w:hAnsi="Arial" w:cs="Arial"/>
                <w:noProof/>
                <w:webHidden/>
                <w:sz w:val="20"/>
              </w:rPr>
              <w:t>6</w:t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end"/>
            </w:r>
          </w:hyperlink>
        </w:p>
        <w:p w:rsidR="00530443" w:rsidRPr="00530443" w:rsidRDefault="00C97FA2" w:rsidP="00530443">
          <w:pPr>
            <w:pStyle w:val="11"/>
            <w:tabs>
              <w:tab w:val="right" w:leader="dot" w:pos="9345"/>
            </w:tabs>
            <w:spacing w:line="360" w:lineRule="auto"/>
            <w:rPr>
              <w:rFonts w:ascii="Arial" w:eastAsiaTheme="minorEastAsia" w:hAnsi="Arial" w:cs="Arial"/>
              <w:noProof/>
              <w:sz w:val="16"/>
              <w:szCs w:val="22"/>
            </w:rPr>
          </w:pPr>
          <w:hyperlink w:anchor="_Toc71792251" w:history="1">
            <w:r w:rsidR="00530443" w:rsidRPr="00530443">
              <w:rPr>
                <w:rStyle w:val="ad"/>
                <w:rFonts w:ascii="Arial" w:hAnsi="Arial" w:cs="Arial"/>
                <w:caps/>
                <w:noProof/>
                <w:sz w:val="20"/>
              </w:rPr>
              <w:t>Раздел 3 "Существующие и перспективные балансы теплоносителя"</w:t>
            </w:r>
            <w:r w:rsidR="00530443" w:rsidRPr="00530443">
              <w:rPr>
                <w:rFonts w:ascii="Arial" w:hAnsi="Arial" w:cs="Arial"/>
                <w:noProof/>
                <w:webHidden/>
                <w:sz w:val="20"/>
              </w:rPr>
              <w:tab/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begin"/>
            </w:r>
            <w:r w:rsidR="00530443" w:rsidRPr="00530443">
              <w:rPr>
                <w:rFonts w:ascii="Arial" w:hAnsi="Arial" w:cs="Arial"/>
                <w:noProof/>
                <w:webHidden/>
                <w:sz w:val="20"/>
              </w:rPr>
              <w:instrText xml:space="preserve"> PAGEREF _Toc71792251 \h </w:instrText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separate"/>
            </w:r>
            <w:r w:rsidR="008D5E7E">
              <w:rPr>
                <w:rFonts w:ascii="Arial" w:hAnsi="Arial" w:cs="Arial"/>
                <w:noProof/>
                <w:webHidden/>
                <w:sz w:val="20"/>
              </w:rPr>
              <w:t>8</w:t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end"/>
            </w:r>
          </w:hyperlink>
        </w:p>
        <w:p w:rsidR="00530443" w:rsidRPr="00530443" w:rsidRDefault="00C97FA2" w:rsidP="00530443">
          <w:pPr>
            <w:pStyle w:val="11"/>
            <w:tabs>
              <w:tab w:val="right" w:leader="dot" w:pos="9345"/>
            </w:tabs>
            <w:spacing w:line="360" w:lineRule="auto"/>
            <w:rPr>
              <w:rFonts w:ascii="Arial" w:eastAsiaTheme="minorEastAsia" w:hAnsi="Arial" w:cs="Arial"/>
              <w:noProof/>
              <w:sz w:val="16"/>
              <w:szCs w:val="22"/>
            </w:rPr>
          </w:pPr>
          <w:hyperlink w:anchor="_Toc71792252" w:history="1">
            <w:r w:rsidR="00530443" w:rsidRPr="00530443">
              <w:rPr>
                <w:rStyle w:val="ad"/>
                <w:rFonts w:ascii="Arial" w:hAnsi="Arial" w:cs="Arial"/>
                <w:caps/>
                <w:noProof/>
                <w:sz w:val="20"/>
              </w:rPr>
              <w:t>Раздел 4 "Основные положения мастер-плана развития систем теплоснабжения поселения "</w:t>
            </w:r>
            <w:r w:rsidR="00530443" w:rsidRPr="00530443">
              <w:rPr>
                <w:rFonts w:ascii="Arial" w:hAnsi="Arial" w:cs="Arial"/>
                <w:noProof/>
                <w:webHidden/>
                <w:sz w:val="20"/>
              </w:rPr>
              <w:tab/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begin"/>
            </w:r>
            <w:r w:rsidR="00530443" w:rsidRPr="00530443">
              <w:rPr>
                <w:rFonts w:ascii="Arial" w:hAnsi="Arial" w:cs="Arial"/>
                <w:noProof/>
                <w:webHidden/>
                <w:sz w:val="20"/>
              </w:rPr>
              <w:instrText xml:space="preserve"> PAGEREF _Toc71792252 \h </w:instrText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separate"/>
            </w:r>
            <w:r w:rsidR="008D5E7E">
              <w:rPr>
                <w:rFonts w:ascii="Arial" w:hAnsi="Arial" w:cs="Arial"/>
                <w:noProof/>
                <w:webHidden/>
                <w:sz w:val="20"/>
              </w:rPr>
              <w:t>11</w:t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end"/>
            </w:r>
          </w:hyperlink>
        </w:p>
        <w:p w:rsidR="00530443" w:rsidRPr="00530443" w:rsidRDefault="00C97FA2" w:rsidP="00530443">
          <w:pPr>
            <w:pStyle w:val="11"/>
            <w:tabs>
              <w:tab w:val="right" w:leader="dot" w:pos="9345"/>
            </w:tabs>
            <w:spacing w:line="360" w:lineRule="auto"/>
            <w:rPr>
              <w:rFonts w:ascii="Arial" w:eastAsiaTheme="minorEastAsia" w:hAnsi="Arial" w:cs="Arial"/>
              <w:noProof/>
              <w:sz w:val="16"/>
              <w:szCs w:val="22"/>
            </w:rPr>
          </w:pPr>
          <w:hyperlink w:anchor="_Toc71792253" w:history="1">
            <w:r w:rsidR="00530443" w:rsidRPr="00530443">
              <w:rPr>
                <w:rStyle w:val="ad"/>
                <w:rFonts w:ascii="Arial" w:hAnsi="Arial" w:cs="Arial"/>
                <w:caps/>
                <w:noProof/>
                <w:sz w:val="20"/>
              </w:rPr>
              <w:t>Раздел 5 "Предложения по строительству, реконструкции, техническому перевооружению и (или) модернизации источников тепловой энергии"</w:t>
            </w:r>
            <w:r w:rsidR="00530443" w:rsidRPr="00530443">
              <w:rPr>
                <w:rFonts w:ascii="Arial" w:hAnsi="Arial" w:cs="Arial"/>
                <w:noProof/>
                <w:webHidden/>
                <w:sz w:val="20"/>
              </w:rPr>
              <w:tab/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begin"/>
            </w:r>
            <w:r w:rsidR="00530443" w:rsidRPr="00530443">
              <w:rPr>
                <w:rFonts w:ascii="Arial" w:hAnsi="Arial" w:cs="Arial"/>
                <w:noProof/>
                <w:webHidden/>
                <w:sz w:val="20"/>
              </w:rPr>
              <w:instrText xml:space="preserve"> PAGEREF _Toc71792253 \h </w:instrText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separate"/>
            </w:r>
            <w:r w:rsidR="008D5E7E">
              <w:rPr>
                <w:rFonts w:ascii="Arial" w:hAnsi="Arial" w:cs="Arial"/>
                <w:noProof/>
                <w:webHidden/>
                <w:sz w:val="20"/>
              </w:rPr>
              <w:t>12</w:t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end"/>
            </w:r>
          </w:hyperlink>
        </w:p>
        <w:p w:rsidR="00530443" w:rsidRPr="00530443" w:rsidRDefault="00C97FA2" w:rsidP="00530443">
          <w:pPr>
            <w:pStyle w:val="11"/>
            <w:tabs>
              <w:tab w:val="right" w:leader="dot" w:pos="9345"/>
            </w:tabs>
            <w:spacing w:line="360" w:lineRule="auto"/>
            <w:rPr>
              <w:rFonts w:ascii="Arial" w:eastAsiaTheme="minorEastAsia" w:hAnsi="Arial" w:cs="Arial"/>
              <w:noProof/>
              <w:sz w:val="16"/>
              <w:szCs w:val="22"/>
            </w:rPr>
          </w:pPr>
          <w:hyperlink w:anchor="_Toc71792254" w:history="1">
            <w:r w:rsidR="00530443" w:rsidRPr="00530443">
              <w:rPr>
                <w:rStyle w:val="ad"/>
                <w:rFonts w:ascii="Arial" w:hAnsi="Arial" w:cs="Arial"/>
                <w:caps/>
                <w:noProof/>
                <w:sz w:val="20"/>
              </w:rPr>
              <w:t>Раздел 6 "Предложения по строительству, реконструкции и (или) модернизации тепловых сетей"</w:t>
            </w:r>
            <w:r w:rsidR="00530443" w:rsidRPr="00530443">
              <w:rPr>
                <w:rFonts w:ascii="Arial" w:hAnsi="Arial" w:cs="Arial"/>
                <w:noProof/>
                <w:webHidden/>
                <w:sz w:val="20"/>
              </w:rPr>
              <w:tab/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begin"/>
            </w:r>
            <w:r w:rsidR="00530443" w:rsidRPr="00530443">
              <w:rPr>
                <w:rFonts w:ascii="Arial" w:hAnsi="Arial" w:cs="Arial"/>
                <w:noProof/>
                <w:webHidden/>
                <w:sz w:val="20"/>
              </w:rPr>
              <w:instrText xml:space="preserve"> PAGEREF _Toc71792254 \h </w:instrText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separate"/>
            </w:r>
            <w:r w:rsidR="008D5E7E">
              <w:rPr>
                <w:rFonts w:ascii="Arial" w:hAnsi="Arial" w:cs="Arial"/>
                <w:noProof/>
                <w:webHidden/>
                <w:sz w:val="20"/>
              </w:rPr>
              <w:t>14</w:t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end"/>
            </w:r>
          </w:hyperlink>
        </w:p>
        <w:p w:rsidR="00530443" w:rsidRPr="00530443" w:rsidRDefault="00C97FA2" w:rsidP="00530443">
          <w:pPr>
            <w:pStyle w:val="11"/>
            <w:tabs>
              <w:tab w:val="right" w:leader="dot" w:pos="9345"/>
            </w:tabs>
            <w:spacing w:line="360" w:lineRule="auto"/>
            <w:rPr>
              <w:rFonts w:ascii="Arial" w:eastAsiaTheme="minorEastAsia" w:hAnsi="Arial" w:cs="Arial"/>
              <w:noProof/>
              <w:sz w:val="16"/>
              <w:szCs w:val="22"/>
            </w:rPr>
          </w:pPr>
          <w:hyperlink w:anchor="_Toc71792255" w:history="1">
            <w:r w:rsidR="00530443" w:rsidRPr="00530443">
              <w:rPr>
                <w:rStyle w:val="ad"/>
                <w:rFonts w:ascii="Arial" w:hAnsi="Arial" w:cs="Arial"/>
                <w:caps/>
                <w:noProof/>
                <w:sz w:val="20"/>
              </w:rPr>
              <w:t>Раздел 7 "Предложения по переводу открытых систем теплоснабжения (горячего водоснабжения) в закрытые системы горячего водоснабжения"</w:t>
            </w:r>
            <w:r w:rsidR="00530443" w:rsidRPr="00530443">
              <w:rPr>
                <w:rFonts w:ascii="Arial" w:hAnsi="Arial" w:cs="Arial"/>
                <w:noProof/>
                <w:webHidden/>
                <w:sz w:val="20"/>
              </w:rPr>
              <w:tab/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begin"/>
            </w:r>
            <w:r w:rsidR="00530443" w:rsidRPr="00530443">
              <w:rPr>
                <w:rFonts w:ascii="Arial" w:hAnsi="Arial" w:cs="Arial"/>
                <w:noProof/>
                <w:webHidden/>
                <w:sz w:val="20"/>
              </w:rPr>
              <w:instrText xml:space="preserve"> PAGEREF _Toc71792255 \h </w:instrText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separate"/>
            </w:r>
            <w:r w:rsidR="008D5E7E">
              <w:rPr>
                <w:rFonts w:ascii="Arial" w:hAnsi="Arial" w:cs="Arial"/>
                <w:noProof/>
                <w:webHidden/>
                <w:sz w:val="20"/>
              </w:rPr>
              <w:t>17</w:t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end"/>
            </w:r>
          </w:hyperlink>
        </w:p>
        <w:p w:rsidR="00530443" w:rsidRPr="00530443" w:rsidRDefault="00C97FA2" w:rsidP="00530443">
          <w:pPr>
            <w:pStyle w:val="11"/>
            <w:tabs>
              <w:tab w:val="right" w:leader="dot" w:pos="9345"/>
            </w:tabs>
            <w:spacing w:line="360" w:lineRule="auto"/>
            <w:rPr>
              <w:rFonts w:ascii="Arial" w:eastAsiaTheme="minorEastAsia" w:hAnsi="Arial" w:cs="Arial"/>
              <w:noProof/>
              <w:sz w:val="16"/>
              <w:szCs w:val="22"/>
            </w:rPr>
          </w:pPr>
          <w:hyperlink w:anchor="_Toc71792256" w:history="1">
            <w:r w:rsidR="00530443" w:rsidRPr="00530443">
              <w:rPr>
                <w:rStyle w:val="ad"/>
                <w:rFonts w:ascii="Arial" w:hAnsi="Arial" w:cs="Arial"/>
                <w:caps/>
                <w:noProof/>
                <w:sz w:val="20"/>
              </w:rPr>
              <w:t>Раздел 8 "Перспективные топливные балансы"</w:t>
            </w:r>
            <w:r w:rsidR="00530443" w:rsidRPr="00530443">
              <w:rPr>
                <w:rFonts w:ascii="Arial" w:hAnsi="Arial" w:cs="Arial"/>
                <w:noProof/>
                <w:webHidden/>
                <w:sz w:val="20"/>
              </w:rPr>
              <w:tab/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begin"/>
            </w:r>
            <w:r w:rsidR="00530443" w:rsidRPr="00530443">
              <w:rPr>
                <w:rFonts w:ascii="Arial" w:hAnsi="Arial" w:cs="Arial"/>
                <w:noProof/>
                <w:webHidden/>
                <w:sz w:val="20"/>
              </w:rPr>
              <w:instrText xml:space="preserve"> PAGEREF _Toc71792256 \h </w:instrText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separate"/>
            </w:r>
            <w:r w:rsidR="008D5E7E">
              <w:rPr>
                <w:rFonts w:ascii="Arial" w:hAnsi="Arial" w:cs="Arial"/>
                <w:noProof/>
                <w:webHidden/>
                <w:sz w:val="20"/>
              </w:rPr>
              <w:t>17</w:t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end"/>
            </w:r>
          </w:hyperlink>
        </w:p>
        <w:p w:rsidR="00530443" w:rsidRPr="00530443" w:rsidRDefault="00C97FA2" w:rsidP="00530443">
          <w:pPr>
            <w:pStyle w:val="11"/>
            <w:tabs>
              <w:tab w:val="right" w:leader="dot" w:pos="9345"/>
            </w:tabs>
            <w:spacing w:line="360" w:lineRule="auto"/>
            <w:rPr>
              <w:rFonts w:ascii="Arial" w:eastAsiaTheme="minorEastAsia" w:hAnsi="Arial" w:cs="Arial"/>
              <w:noProof/>
              <w:sz w:val="16"/>
              <w:szCs w:val="22"/>
            </w:rPr>
          </w:pPr>
          <w:hyperlink w:anchor="_Toc71792257" w:history="1">
            <w:r w:rsidR="00530443" w:rsidRPr="00530443">
              <w:rPr>
                <w:rStyle w:val="ad"/>
                <w:rFonts w:ascii="Arial" w:hAnsi="Arial" w:cs="Arial"/>
                <w:caps/>
                <w:noProof/>
                <w:sz w:val="20"/>
              </w:rPr>
              <w:t>Раздел 9 "Инвестиции в строительство, реконструкцию, техническое перевооружение и (или) модернизацию"</w:t>
            </w:r>
            <w:r w:rsidR="00530443" w:rsidRPr="00530443">
              <w:rPr>
                <w:rFonts w:ascii="Arial" w:hAnsi="Arial" w:cs="Arial"/>
                <w:noProof/>
                <w:webHidden/>
                <w:sz w:val="20"/>
              </w:rPr>
              <w:tab/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begin"/>
            </w:r>
            <w:r w:rsidR="00530443" w:rsidRPr="00530443">
              <w:rPr>
                <w:rFonts w:ascii="Arial" w:hAnsi="Arial" w:cs="Arial"/>
                <w:noProof/>
                <w:webHidden/>
                <w:sz w:val="20"/>
              </w:rPr>
              <w:instrText xml:space="preserve"> PAGEREF _Toc71792257 \h </w:instrText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separate"/>
            </w:r>
            <w:r w:rsidR="008D5E7E">
              <w:rPr>
                <w:rFonts w:ascii="Arial" w:hAnsi="Arial" w:cs="Arial"/>
                <w:noProof/>
                <w:webHidden/>
                <w:sz w:val="20"/>
              </w:rPr>
              <w:t>19</w:t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end"/>
            </w:r>
          </w:hyperlink>
        </w:p>
        <w:p w:rsidR="00530443" w:rsidRPr="00530443" w:rsidRDefault="00C97FA2" w:rsidP="00530443">
          <w:pPr>
            <w:pStyle w:val="11"/>
            <w:tabs>
              <w:tab w:val="right" w:leader="dot" w:pos="9345"/>
            </w:tabs>
            <w:spacing w:line="360" w:lineRule="auto"/>
            <w:rPr>
              <w:rFonts w:ascii="Arial" w:eastAsiaTheme="minorEastAsia" w:hAnsi="Arial" w:cs="Arial"/>
              <w:noProof/>
              <w:sz w:val="16"/>
              <w:szCs w:val="22"/>
            </w:rPr>
          </w:pPr>
          <w:hyperlink w:anchor="_Toc71792258" w:history="1">
            <w:r w:rsidR="00530443" w:rsidRPr="00530443">
              <w:rPr>
                <w:rStyle w:val="ad"/>
                <w:rFonts w:ascii="Arial" w:hAnsi="Arial" w:cs="Arial"/>
                <w:caps/>
                <w:noProof/>
                <w:sz w:val="20"/>
              </w:rPr>
              <w:t>Раздел 10 "Решение о присвоении статуса единой теплоснабжающей организации"</w:t>
            </w:r>
            <w:r w:rsidR="00530443" w:rsidRPr="00530443">
              <w:rPr>
                <w:rFonts w:ascii="Arial" w:hAnsi="Arial" w:cs="Arial"/>
                <w:noProof/>
                <w:webHidden/>
                <w:sz w:val="20"/>
              </w:rPr>
              <w:tab/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begin"/>
            </w:r>
            <w:r w:rsidR="00530443" w:rsidRPr="00530443">
              <w:rPr>
                <w:rFonts w:ascii="Arial" w:hAnsi="Arial" w:cs="Arial"/>
                <w:noProof/>
                <w:webHidden/>
                <w:sz w:val="20"/>
              </w:rPr>
              <w:instrText xml:space="preserve"> PAGEREF _Toc71792258 \h </w:instrText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separate"/>
            </w:r>
            <w:r w:rsidR="008D5E7E">
              <w:rPr>
                <w:rFonts w:ascii="Arial" w:hAnsi="Arial" w:cs="Arial"/>
                <w:noProof/>
                <w:webHidden/>
                <w:sz w:val="20"/>
              </w:rPr>
              <w:t>20</w:t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end"/>
            </w:r>
          </w:hyperlink>
        </w:p>
        <w:p w:rsidR="00530443" w:rsidRPr="00530443" w:rsidRDefault="00C97FA2" w:rsidP="00530443">
          <w:pPr>
            <w:pStyle w:val="11"/>
            <w:tabs>
              <w:tab w:val="right" w:leader="dot" w:pos="9345"/>
            </w:tabs>
            <w:spacing w:line="360" w:lineRule="auto"/>
            <w:rPr>
              <w:rFonts w:ascii="Arial" w:eastAsiaTheme="minorEastAsia" w:hAnsi="Arial" w:cs="Arial"/>
              <w:noProof/>
              <w:sz w:val="16"/>
              <w:szCs w:val="22"/>
            </w:rPr>
          </w:pPr>
          <w:hyperlink w:anchor="_Toc71792259" w:history="1">
            <w:r w:rsidR="00530443" w:rsidRPr="00530443">
              <w:rPr>
                <w:rStyle w:val="ad"/>
                <w:rFonts w:ascii="Arial" w:hAnsi="Arial" w:cs="Arial"/>
                <w:caps/>
                <w:noProof/>
                <w:sz w:val="20"/>
              </w:rPr>
              <w:t>Раздел 11 "Решения о распределении тепловой нагрузки между источниками тепловой энергии"</w:t>
            </w:r>
            <w:r w:rsidR="00530443" w:rsidRPr="00530443">
              <w:rPr>
                <w:rFonts w:ascii="Arial" w:hAnsi="Arial" w:cs="Arial"/>
                <w:noProof/>
                <w:webHidden/>
                <w:sz w:val="20"/>
              </w:rPr>
              <w:tab/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begin"/>
            </w:r>
            <w:r w:rsidR="00530443" w:rsidRPr="00530443">
              <w:rPr>
                <w:rFonts w:ascii="Arial" w:hAnsi="Arial" w:cs="Arial"/>
                <w:noProof/>
                <w:webHidden/>
                <w:sz w:val="20"/>
              </w:rPr>
              <w:instrText xml:space="preserve"> PAGEREF _Toc71792259 \h </w:instrText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separate"/>
            </w:r>
            <w:r w:rsidR="008D5E7E">
              <w:rPr>
                <w:rFonts w:ascii="Arial" w:hAnsi="Arial" w:cs="Arial"/>
                <w:noProof/>
                <w:webHidden/>
                <w:sz w:val="20"/>
              </w:rPr>
              <w:t>20</w:t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end"/>
            </w:r>
          </w:hyperlink>
        </w:p>
        <w:p w:rsidR="00530443" w:rsidRPr="00530443" w:rsidRDefault="00C97FA2" w:rsidP="00530443">
          <w:pPr>
            <w:pStyle w:val="11"/>
            <w:tabs>
              <w:tab w:val="right" w:leader="dot" w:pos="9345"/>
            </w:tabs>
            <w:spacing w:line="360" w:lineRule="auto"/>
            <w:rPr>
              <w:rFonts w:ascii="Arial" w:eastAsiaTheme="minorEastAsia" w:hAnsi="Arial" w:cs="Arial"/>
              <w:noProof/>
              <w:sz w:val="16"/>
              <w:szCs w:val="22"/>
            </w:rPr>
          </w:pPr>
          <w:hyperlink w:anchor="_Toc71792260" w:history="1">
            <w:r w:rsidR="00530443" w:rsidRPr="00530443">
              <w:rPr>
                <w:rStyle w:val="ad"/>
                <w:rFonts w:ascii="Arial" w:hAnsi="Arial" w:cs="Arial"/>
                <w:caps/>
                <w:noProof/>
                <w:sz w:val="20"/>
              </w:rPr>
              <w:t>Раздел 12 "Решения по бесхозяйным тепловым сетям"</w:t>
            </w:r>
            <w:r w:rsidR="00530443" w:rsidRPr="00530443">
              <w:rPr>
                <w:rFonts w:ascii="Arial" w:hAnsi="Arial" w:cs="Arial"/>
                <w:noProof/>
                <w:webHidden/>
                <w:sz w:val="20"/>
              </w:rPr>
              <w:tab/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begin"/>
            </w:r>
            <w:r w:rsidR="00530443" w:rsidRPr="00530443">
              <w:rPr>
                <w:rFonts w:ascii="Arial" w:hAnsi="Arial" w:cs="Arial"/>
                <w:noProof/>
                <w:webHidden/>
                <w:sz w:val="20"/>
              </w:rPr>
              <w:instrText xml:space="preserve"> PAGEREF _Toc71792260 \h </w:instrText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separate"/>
            </w:r>
            <w:r w:rsidR="008D5E7E">
              <w:rPr>
                <w:rFonts w:ascii="Arial" w:hAnsi="Arial" w:cs="Arial"/>
                <w:noProof/>
                <w:webHidden/>
                <w:sz w:val="20"/>
              </w:rPr>
              <w:t>20</w:t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end"/>
            </w:r>
          </w:hyperlink>
        </w:p>
        <w:p w:rsidR="00530443" w:rsidRPr="00530443" w:rsidRDefault="00C97FA2" w:rsidP="00530443">
          <w:pPr>
            <w:pStyle w:val="11"/>
            <w:tabs>
              <w:tab w:val="right" w:leader="dot" w:pos="9345"/>
            </w:tabs>
            <w:spacing w:line="360" w:lineRule="auto"/>
            <w:rPr>
              <w:rFonts w:ascii="Arial" w:eastAsiaTheme="minorEastAsia" w:hAnsi="Arial" w:cs="Arial"/>
              <w:noProof/>
              <w:sz w:val="16"/>
              <w:szCs w:val="22"/>
            </w:rPr>
          </w:pPr>
          <w:hyperlink w:anchor="_Toc71792261" w:history="1">
            <w:r w:rsidR="00530443" w:rsidRPr="00530443">
              <w:rPr>
                <w:rStyle w:val="ad"/>
                <w:rFonts w:ascii="Arial" w:hAnsi="Arial" w:cs="Arial"/>
                <w:caps/>
                <w:noProof/>
                <w:sz w:val="20"/>
              </w:rPr>
              <w:t>Раздел 13 "Синхронизация схемы теплоснабжения со схемой газоснабжения и газификации субъекта Российской Федерации и (или) поселения, схемой и программой развития электроэнергетики, а также со схемой водоснабжения и водоотведения поселения"</w:t>
            </w:r>
            <w:r w:rsidR="00530443" w:rsidRPr="00530443">
              <w:rPr>
                <w:rFonts w:ascii="Arial" w:hAnsi="Arial" w:cs="Arial"/>
                <w:noProof/>
                <w:webHidden/>
                <w:sz w:val="20"/>
              </w:rPr>
              <w:tab/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begin"/>
            </w:r>
            <w:r w:rsidR="00530443" w:rsidRPr="00530443">
              <w:rPr>
                <w:rFonts w:ascii="Arial" w:hAnsi="Arial" w:cs="Arial"/>
                <w:noProof/>
                <w:webHidden/>
                <w:sz w:val="20"/>
              </w:rPr>
              <w:instrText xml:space="preserve"> PAGEREF _Toc71792261 \h </w:instrText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separate"/>
            </w:r>
            <w:r w:rsidR="008D5E7E">
              <w:rPr>
                <w:rFonts w:ascii="Arial" w:hAnsi="Arial" w:cs="Arial"/>
                <w:noProof/>
                <w:webHidden/>
                <w:sz w:val="20"/>
              </w:rPr>
              <w:t>21</w:t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end"/>
            </w:r>
          </w:hyperlink>
        </w:p>
        <w:p w:rsidR="00530443" w:rsidRPr="00530443" w:rsidRDefault="00C97FA2" w:rsidP="00530443">
          <w:pPr>
            <w:pStyle w:val="11"/>
            <w:tabs>
              <w:tab w:val="right" w:leader="dot" w:pos="9345"/>
            </w:tabs>
            <w:spacing w:line="360" w:lineRule="auto"/>
            <w:rPr>
              <w:rFonts w:ascii="Arial" w:eastAsiaTheme="minorEastAsia" w:hAnsi="Arial" w:cs="Arial"/>
              <w:noProof/>
              <w:sz w:val="16"/>
              <w:szCs w:val="22"/>
            </w:rPr>
          </w:pPr>
          <w:hyperlink w:anchor="_Toc71792262" w:history="1">
            <w:r w:rsidR="00530443" w:rsidRPr="00530443">
              <w:rPr>
                <w:rStyle w:val="ad"/>
                <w:rFonts w:ascii="Arial" w:hAnsi="Arial" w:cs="Arial"/>
                <w:caps/>
                <w:noProof/>
                <w:sz w:val="20"/>
              </w:rPr>
              <w:t>Раздел 14 "Индикаторы развития систем теплоснабжения поселения"</w:t>
            </w:r>
            <w:r w:rsidR="00530443" w:rsidRPr="00530443">
              <w:rPr>
                <w:rFonts w:ascii="Arial" w:hAnsi="Arial" w:cs="Arial"/>
                <w:noProof/>
                <w:webHidden/>
                <w:sz w:val="20"/>
              </w:rPr>
              <w:tab/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begin"/>
            </w:r>
            <w:r w:rsidR="00530443" w:rsidRPr="00530443">
              <w:rPr>
                <w:rFonts w:ascii="Arial" w:hAnsi="Arial" w:cs="Arial"/>
                <w:noProof/>
                <w:webHidden/>
                <w:sz w:val="20"/>
              </w:rPr>
              <w:instrText xml:space="preserve"> PAGEREF _Toc71792262 \h </w:instrText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separate"/>
            </w:r>
            <w:r w:rsidR="008D5E7E">
              <w:rPr>
                <w:rFonts w:ascii="Arial" w:hAnsi="Arial" w:cs="Arial"/>
                <w:noProof/>
                <w:webHidden/>
                <w:sz w:val="20"/>
              </w:rPr>
              <w:t>22</w:t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end"/>
            </w:r>
          </w:hyperlink>
        </w:p>
        <w:p w:rsidR="00530443" w:rsidRPr="00530443" w:rsidRDefault="00C97FA2" w:rsidP="00530443">
          <w:pPr>
            <w:pStyle w:val="11"/>
            <w:tabs>
              <w:tab w:val="right" w:leader="dot" w:pos="9345"/>
            </w:tabs>
            <w:spacing w:line="360" w:lineRule="auto"/>
            <w:rPr>
              <w:rFonts w:ascii="Arial" w:eastAsiaTheme="minorEastAsia" w:hAnsi="Arial" w:cs="Arial"/>
              <w:noProof/>
              <w:sz w:val="16"/>
              <w:szCs w:val="22"/>
            </w:rPr>
          </w:pPr>
          <w:hyperlink w:anchor="_Toc71792263" w:history="1">
            <w:r w:rsidR="00530443" w:rsidRPr="00530443">
              <w:rPr>
                <w:rStyle w:val="ad"/>
                <w:rFonts w:ascii="Arial" w:hAnsi="Arial" w:cs="Arial"/>
                <w:caps/>
                <w:noProof/>
                <w:sz w:val="20"/>
              </w:rPr>
              <w:t>Раздел 15 "Ценовые (тарифные) последствия"</w:t>
            </w:r>
            <w:r w:rsidR="00530443" w:rsidRPr="00530443">
              <w:rPr>
                <w:rFonts w:ascii="Arial" w:hAnsi="Arial" w:cs="Arial"/>
                <w:noProof/>
                <w:webHidden/>
                <w:sz w:val="20"/>
              </w:rPr>
              <w:tab/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begin"/>
            </w:r>
            <w:r w:rsidR="00530443" w:rsidRPr="00530443">
              <w:rPr>
                <w:rFonts w:ascii="Arial" w:hAnsi="Arial" w:cs="Arial"/>
                <w:noProof/>
                <w:webHidden/>
                <w:sz w:val="20"/>
              </w:rPr>
              <w:instrText xml:space="preserve"> PAGEREF _Toc71792263 \h </w:instrText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separate"/>
            </w:r>
            <w:r w:rsidR="008D5E7E">
              <w:rPr>
                <w:rFonts w:ascii="Arial" w:hAnsi="Arial" w:cs="Arial"/>
                <w:noProof/>
                <w:webHidden/>
                <w:sz w:val="20"/>
              </w:rPr>
              <w:t>23</w:t>
            </w:r>
            <w:r w:rsidR="00E4193A" w:rsidRPr="00530443">
              <w:rPr>
                <w:rFonts w:ascii="Arial" w:hAnsi="Arial" w:cs="Arial"/>
                <w:noProof/>
                <w:webHidden/>
                <w:sz w:val="20"/>
              </w:rPr>
              <w:fldChar w:fldCharType="end"/>
            </w:r>
          </w:hyperlink>
        </w:p>
        <w:p w:rsidR="00067243" w:rsidRDefault="00E4193A" w:rsidP="00530443">
          <w:pPr>
            <w:spacing w:line="360" w:lineRule="auto"/>
          </w:pPr>
          <w:r w:rsidRPr="00530443">
            <w:rPr>
              <w:rFonts w:ascii="Arial" w:hAnsi="Arial" w:cs="Arial"/>
              <w:b/>
              <w:bCs/>
              <w:sz w:val="20"/>
            </w:rPr>
            <w:fldChar w:fldCharType="end"/>
          </w:r>
        </w:p>
      </w:sdtContent>
    </w:sdt>
    <w:p w:rsidR="00067243" w:rsidRDefault="00067243" w:rsidP="00067243">
      <w:r>
        <w:br w:type="page"/>
      </w:r>
    </w:p>
    <w:p w:rsidR="00067243" w:rsidRPr="005304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2" w:name="_Toc71792248"/>
      <w:r w:rsidRPr="00530443">
        <w:rPr>
          <w:rFonts w:ascii="Arial" w:hAnsi="Arial" w:cs="Arial"/>
          <w:b w:val="0"/>
          <w:caps/>
          <w:color w:val="000000" w:themeColor="text1"/>
        </w:rPr>
        <w:lastRenderedPageBreak/>
        <w:t>Общие сведения</w:t>
      </w:r>
      <w:bookmarkEnd w:id="2"/>
    </w:p>
    <w:p w:rsidR="0083601C" w:rsidRDefault="009E1F03" w:rsidP="009E1F03">
      <w:pPr>
        <w:pStyle w:val="1"/>
        <w:ind w:firstLine="567"/>
        <w:jc w:val="both"/>
        <w:rPr>
          <w:rFonts w:ascii="Arial" w:hAnsi="Arial" w:cs="Arial"/>
          <w:b w:val="0"/>
          <w:color w:val="auto"/>
          <w:szCs w:val="24"/>
          <w:shd w:val="clear" w:color="auto" w:fill="FFFFFF"/>
        </w:rPr>
      </w:pPr>
      <w:bookmarkStart w:id="3" w:name="sub_15"/>
      <w:r w:rsidRPr="009E1F03">
        <w:rPr>
          <w:rFonts w:ascii="Arial" w:hAnsi="Arial" w:cs="Arial"/>
          <w:b w:val="0"/>
          <w:color w:val="auto"/>
          <w:szCs w:val="24"/>
          <w:shd w:val="clear" w:color="auto" w:fill="FFFFFF"/>
        </w:rPr>
        <w:t xml:space="preserve">Шевченковское </w:t>
      </w:r>
      <w:r w:rsidR="00812907" w:rsidRPr="009E1F03">
        <w:rPr>
          <w:rFonts w:ascii="Arial" w:hAnsi="Arial" w:cs="Arial"/>
          <w:b w:val="0"/>
          <w:color w:val="auto"/>
          <w:szCs w:val="24"/>
          <w:shd w:val="clear" w:color="auto" w:fill="FFFFFF"/>
        </w:rPr>
        <w:t xml:space="preserve"> сельское поселение расположено на </w:t>
      </w:r>
      <w:r w:rsidRPr="009E1F03">
        <w:rPr>
          <w:rFonts w:ascii="Arial" w:hAnsi="Arial" w:cs="Arial"/>
          <w:b w:val="0"/>
          <w:color w:val="auto"/>
          <w:szCs w:val="24"/>
          <w:shd w:val="clear" w:color="auto" w:fill="FFFFFF"/>
        </w:rPr>
        <w:t>юго-западе Омской</w:t>
      </w:r>
      <w:r w:rsidR="00812907" w:rsidRPr="009E1F03">
        <w:rPr>
          <w:rFonts w:ascii="Arial" w:hAnsi="Arial" w:cs="Arial"/>
          <w:b w:val="0"/>
          <w:color w:val="auto"/>
          <w:szCs w:val="24"/>
          <w:shd w:val="clear" w:color="auto" w:fill="FFFFFF"/>
        </w:rPr>
        <w:t xml:space="preserve"> области</w:t>
      </w:r>
      <w:r w:rsidRPr="009E1F03">
        <w:rPr>
          <w:rFonts w:ascii="Arial" w:hAnsi="Arial" w:cs="Arial"/>
          <w:b w:val="0"/>
          <w:color w:val="auto"/>
          <w:szCs w:val="24"/>
          <w:shd w:val="clear" w:color="auto" w:fill="FFFFFF"/>
        </w:rPr>
        <w:t>.</w:t>
      </w:r>
      <w:r>
        <w:rPr>
          <w:rFonts w:ascii="Arial" w:hAnsi="Arial" w:cs="Arial"/>
          <w:b w:val="0"/>
          <w:color w:val="auto"/>
          <w:szCs w:val="24"/>
          <w:shd w:val="clear" w:color="auto" w:fill="FFFFFF"/>
        </w:rPr>
        <w:t xml:space="preserve"> </w:t>
      </w:r>
      <w:r w:rsidRPr="009E1F03">
        <w:rPr>
          <w:rFonts w:ascii="Arial" w:eastAsia="Calibri" w:hAnsi="Arial" w:cs="Arial"/>
          <w:b w:val="0"/>
          <w:color w:val="auto"/>
          <w:szCs w:val="24"/>
          <w:lang w:eastAsia="en-US"/>
        </w:rPr>
        <w:t>В состав территории сельского поселения входят населённые пункты: село Шевченко (административный центр поселения), деревня Инсарка, деревня Ясная поляна</w:t>
      </w:r>
      <w:r w:rsidRPr="009E1F03">
        <w:rPr>
          <w:rFonts w:ascii="Arial" w:eastAsia="Calibri" w:hAnsi="Arial" w:cs="Arial"/>
          <w:b w:val="0"/>
          <w:lang w:eastAsia="en-US"/>
        </w:rPr>
        <w:t xml:space="preserve">. </w:t>
      </w:r>
      <w:r w:rsidR="00812907" w:rsidRPr="009E1F03">
        <w:rPr>
          <w:rFonts w:ascii="Arial" w:hAnsi="Arial" w:cs="Arial"/>
          <w:b w:val="0"/>
          <w:color w:val="auto"/>
          <w:szCs w:val="24"/>
          <w:shd w:val="clear" w:color="auto" w:fill="FFFFFF"/>
        </w:rPr>
        <w:t xml:space="preserve"> Поселение входит в состав </w:t>
      </w:r>
      <w:r w:rsidRPr="009E1F03">
        <w:rPr>
          <w:rFonts w:ascii="Arial" w:hAnsi="Arial" w:cs="Arial"/>
          <w:b w:val="0"/>
          <w:color w:val="auto"/>
          <w:szCs w:val="24"/>
          <w:shd w:val="clear" w:color="auto" w:fill="FFFFFF"/>
        </w:rPr>
        <w:t>Москаленского</w:t>
      </w:r>
      <w:r w:rsidR="00812907" w:rsidRPr="009E1F03">
        <w:rPr>
          <w:rFonts w:ascii="Arial" w:hAnsi="Arial" w:cs="Arial"/>
          <w:b w:val="0"/>
          <w:color w:val="auto"/>
          <w:szCs w:val="24"/>
          <w:shd w:val="clear" w:color="auto" w:fill="FFFFFF"/>
        </w:rPr>
        <w:t xml:space="preserve"> </w:t>
      </w:r>
      <w:r w:rsidR="0083601C">
        <w:rPr>
          <w:rFonts w:ascii="Arial" w:hAnsi="Arial" w:cs="Arial"/>
          <w:b w:val="0"/>
          <w:color w:val="auto"/>
          <w:szCs w:val="24"/>
          <w:shd w:val="clear" w:color="auto" w:fill="FFFFFF"/>
        </w:rPr>
        <w:t xml:space="preserve">муниципального </w:t>
      </w:r>
      <w:r w:rsidR="00812907" w:rsidRPr="009E1F03">
        <w:rPr>
          <w:rFonts w:ascii="Arial" w:hAnsi="Arial" w:cs="Arial"/>
          <w:b w:val="0"/>
          <w:color w:val="auto"/>
          <w:szCs w:val="24"/>
          <w:shd w:val="clear" w:color="auto" w:fill="FFFFFF"/>
        </w:rPr>
        <w:t>района</w:t>
      </w:r>
      <w:r w:rsidR="0083601C">
        <w:rPr>
          <w:rFonts w:ascii="Arial" w:hAnsi="Arial" w:cs="Arial"/>
          <w:b w:val="0"/>
          <w:color w:val="auto"/>
          <w:szCs w:val="24"/>
          <w:shd w:val="clear" w:color="auto" w:fill="FFFFFF"/>
        </w:rPr>
        <w:t>.</w:t>
      </w:r>
    </w:p>
    <w:p w:rsidR="009E1F03" w:rsidRDefault="00812907" w:rsidP="009E1F03">
      <w:pPr>
        <w:pStyle w:val="1"/>
        <w:ind w:firstLine="567"/>
        <w:jc w:val="both"/>
        <w:rPr>
          <w:rFonts w:ascii="Arial" w:hAnsi="Arial" w:cs="Arial"/>
          <w:b w:val="0"/>
          <w:color w:val="auto"/>
          <w:szCs w:val="24"/>
          <w:shd w:val="clear" w:color="auto" w:fill="FFFFFF"/>
        </w:rPr>
      </w:pPr>
      <w:r w:rsidRPr="009E1F03">
        <w:rPr>
          <w:rFonts w:ascii="Arial" w:hAnsi="Arial" w:cs="Arial"/>
          <w:b w:val="0"/>
          <w:color w:val="auto"/>
          <w:szCs w:val="24"/>
          <w:shd w:val="clear" w:color="auto" w:fill="FFFFFF"/>
        </w:rPr>
        <w:t xml:space="preserve"> Статус и границы сельского поселения установлены Законом Омской области от 30 июля 2004 года № 548-ОЗ «О границах и статусе муниципальных образований Омской области»</w:t>
      </w:r>
      <w:r w:rsidR="009E1F03" w:rsidRPr="009E1F03">
        <w:rPr>
          <w:rFonts w:ascii="Arial" w:hAnsi="Arial" w:cs="Arial"/>
          <w:b w:val="0"/>
          <w:color w:val="auto"/>
          <w:szCs w:val="24"/>
          <w:shd w:val="clear" w:color="auto" w:fill="FFFFFF"/>
        </w:rPr>
        <w:t>.</w:t>
      </w:r>
    </w:p>
    <w:p w:rsidR="0083601C" w:rsidRPr="0083601C" w:rsidRDefault="0083601C" w:rsidP="0083601C"/>
    <w:p w:rsidR="0083601C" w:rsidRPr="0083601C" w:rsidRDefault="0083601C" w:rsidP="0083601C">
      <w:pPr>
        <w:spacing w:line="276" w:lineRule="auto"/>
        <w:ind w:firstLine="426"/>
        <w:jc w:val="both"/>
        <w:rPr>
          <w:rFonts w:ascii="Arial" w:eastAsia="Calibri" w:hAnsi="Arial" w:cs="Arial"/>
          <w:bCs/>
          <w:szCs w:val="22"/>
          <w:lang w:eastAsia="en-US"/>
        </w:rPr>
      </w:pPr>
      <w:r w:rsidRPr="0083601C">
        <w:rPr>
          <w:rFonts w:ascii="Arial" w:eastAsia="Calibri" w:hAnsi="Arial" w:cs="Arial"/>
          <w:szCs w:val="22"/>
          <w:lang w:eastAsia="en-US"/>
        </w:rPr>
        <w:t>Карта границ сельского поселения Шевченко приведена ниже на рисунке 1.1</w:t>
      </w:r>
      <w:r w:rsidRPr="0083601C">
        <w:rPr>
          <w:rFonts w:ascii="Arial" w:eastAsia="Calibri" w:hAnsi="Arial" w:cs="Arial"/>
          <w:bCs/>
          <w:szCs w:val="22"/>
          <w:lang w:eastAsia="en-US"/>
        </w:rPr>
        <w:t xml:space="preserve"> </w:t>
      </w:r>
    </w:p>
    <w:p w:rsidR="009E1F03" w:rsidRDefault="009E1F03" w:rsidP="0020441B">
      <w:pPr>
        <w:pStyle w:val="1"/>
        <w:jc w:val="both"/>
        <w:rPr>
          <w:rFonts w:ascii="Arial" w:hAnsi="Arial" w:cs="Arial"/>
          <w:b w:val="0"/>
          <w:color w:val="202122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5626841" cy="313660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835" cy="313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1C" w:rsidRDefault="0083601C" w:rsidP="0083601C">
      <w:pPr>
        <w:pStyle w:val="1"/>
        <w:jc w:val="center"/>
        <w:rPr>
          <w:rFonts w:ascii="Arial" w:eastAsiaTheme="minorEastAsia" w:hAnsi="Arial" w:cs="Arial"/>
          <w:b w:val="0"/>
          <w:color w:val="000000" w:themeColor="text1"/>
        </w:rPr>
      </w:pPr>
      <w:r>
        <w:rPr>
          <w:rFonts w:ascii="Arial" w:eastAsiaTheme="minorEastAsia" w:hAnsi="Arial" w:cs="Arial"/>
          <w:b w:val="0"/>
          <w:color w:val="000000" w:themeColor="text1"/>
        </w:rPr>
        <w:t xml:space="preserve">Рисунок 1.1 - Карта </w:t>
      </w:r>
      <w:r w:rsidR="00BB5CF9">
        <w:rPr>
          <w:rFonts w:ascii="Arial" w:eastAsiaTheme="minorEastAsia" w:hAnsi="Arial" w:cs="Arial"/>
          <w:b w:val="0"/>
          <w:color w:val="000000" w:themeColor="text1"/>
        </w:rPr>
        <w:t xml:space="preserve">границ </w:t>
      </w:r>
      <w:r>
        <w:rPr>
          <w:rFonts w:ascii="Arial" w:eastAsiaTheme="minorEastAsia" w:hAnsi="Arial" w:cs="Arial"/>
          <w:b w:val="0"/>
          <w:color w:val="000000" w:themeColor="text1"/>
        </w:rPr>
        <w:t>Шевченковского сельского поселения Москаленского МР</w:t>
      </w:r>
    </w:p>
    <w:p w:rsidR="00494354" w:rsidRPr="00BB5CF9" w:rsidRDefault="0083601C" w:rsidP="00494354">
      <w:pPr>
        <w:pStyle w:val="1"/>
        <w:ind w:firstLine="567"/>
        <w:jc w:val="both"/>
        <w:rPr>
          <w:rFonts w:ascii="Arial" w:eastAsiaTheme="minorEastAsia" w:hAnsi="Arial" w:cs="Arial"/>
          <w:b w:val="0"/>
          <w:color w:val="000000" w:themeColor="text1"/>
        </w:rPr>
      </w:pPr>
      <w:r>
        <w:rPr>
          <w:rFonts w:ascii="Arial" w:eastAsiaTheme="minorEastAsia" w:hAnsi="Arial" w:cs="Arial"/>
          <w:b w:val="0"/>
          <w:color w:val="000000" w:themeColor="text1"/>
        </w:rPr>
        <w:t xml:space="preserve"> </w:t>
      </w:r>
      <w:r w:rsidRPr="0083601C">
        <w:rPr>
          <w:rFonts w:ascii="Arial" w:eastAsiaTheme="minorEastAsia" w:hAnsi="Arial" w:cs="Arial"/>
          <w:b w:val="0"/>
          <w:color w:val="000000" w:themeColor="text1"/>
        </w:rPr>
        <w:t xml:space="preserve">Численность постоянно проживающего населения </w:t>
      </w:r>
      <w:r w:rsidR="00494354">
        <w:rPr>
          <w:rFonts w:ascii="Arial" w:eastAsiaTheme="minorEastAsia" w:hAnsi="Arial" w:cs="Arial"/>
          <w:b w:val="0"/>
          <w:color w:val="000000" w:themeColor="text1"/>
        </w:rPr>
        <w:t>1163 человека.</w:t>
      </w:r>
      <w:r w:rsidR="00494354" w:rsidRPr="00494354">
        <w:rPr>
          <w:rFonts w:ascii="Arial" w:eastAsiaTheme="minorEastAsia" w:hAnsi="Arial" w:cs="Arial"/>
          <w:b w:val="0"/>
          <w:color w:val="000000" w:themeColor="text1"/>
        </w:rPr>
        <w:t xml:space="preserve"> Общая площадь земли в пределах черты поселения 1</w:t>
      </w:r>
      <w:r w:rsidR="00494354">
        <w:rPr>
          <w:rFonts w:ascii="Arial" w:eastAsiaTheme="minorEastAsia" w:hAnsi="Arial" w:cs="Arial"/>
          <w:b w:val="0"/>
          <w:color w:val="000000" w:themeColor="text1"/>
        </w:rPr>
        <w:t>3</w:t>
      </w:r>
      <w:r w:rsidR="00494354" w:rsidRPr="00494354">
        <w:rPr>
          <w:rFonts w:ascii="Arial" w:eastAsiaTheme="minorEastAsia" w:hAnsi="Arial" w:cs="Arial"/>
          <w:b w:val="0"/>
          <w:color w:val="000000" w:themeColor="text1"/>
        </w:rPr>
        <w:t>,0 тыс. гектаров. Общая площадь жил</w:t>
      </w:r>
      <w:r w:rsidR="00BB5CF9">
        <w:rPr>
          <w:rFonts w:ascii="Arial" w:eastAsiaTheme="minorEastAsia" w:hAnsi="Arial" w:cs="Arial"/>
          <w:b w:val="0"/>
          <w:color w:val="000000" w:themeColor="text1"/>
        </w:rPr>
        <w:t>ищного</w:t>
      </w:r>
      <w:r w:rsidR="00494354" w:rsidRPr="00494354">
        <w:rPr>
          <w:rFonts w:ascii="Arial" w:eastAsiaTheme="minorEastAsia" w:hAnsi="Arial" w:cs="Arial"/>
          <w:b w:val="0"/>
          <w:color w:val="000000" w:themeColor="text1"/>
        </w:rPr>
        <w:t xml:space="preserve"> фонда </w:t>
      </w:r>
      <w:r w:rsidR="00BB5CF9">
        <w:rPr>
          <w:rFonts w:ascii="Arial" w:eastAsiaTheme="minorEastAsia" w:hAnsi="Arial" w:cs="Arial"/>
          <w:b w:val="0"/>
          <w:color w:val="000000" w:themeColor="text1"/>
        </w:rPr>
        <w:t>22,9</w:t>
      </w:r>
      <w:r w:rsidR="00494354" w:rsidRPr="00494354">
        <w:rPr>
          <w:rFonts w:ascii="Arial" w:eastAsiaTheme="minorEastAsia" w:hAnsi="Arial" w:cs="Arial"/>
          <w:b w:val="0"/>
          <w:color w:val="000000" w:themeColor="text1"/>
        </w:rPr>
        <w:t xml:space="preserve"> тыс. м</w:t>
      </w:r>
      <w:r w:rsidR="00494354" w:rsidRPr="00494354">
        <w:rPr>
          <w:rFonts w:ascii="Arial" w:eastAsiaTheme="minorEastAsia" w:hAnsi="Arial" w:cs="Arial"/>
          <w:b w:val="0"/>
          <w:color w:val="000000" w:themeColor="text1"/>
          <w:vertAlign w:val="superscript"/>
        </w:rPr>
        <w:t>2</w:t>
      </w:r>
      <w:r w:rsidR="00494354" w:rsidRPr="00494354">
        <w:rPr>
          <w:rFonts w:ascii="Arial" w:eastAsiaTheme="minorEastAsia" w:hAnsi="Arial" w:cs="Arial"/>
          <w:b w:val="0"/>
          <w:color w:val="000000" w:themeColor="text1"/>
        </w:rPr>
        <w:t xml:space="preserve"> (обеспечены теплоснабжением от индивидуальных источников)</w:t>
      </w:r>
      <w:r w:rsidR="00BB5CF9">
        <w:rPr>
          <w:rFonts w:ascii="Arial" w:eastAsiaTheme="minorEastAsia" w:hAnsi="Arial" w:cs="Arial"/>
          <w:b w:val="0"/>
          <w:color w:val="000000" w:themeColor="text1"/>
        </w:rPr>
        <w:t xml:space="preserve">, общая площадь </w:t>
      </w:r>
      <w:r w:rsidR="00BB5CF9" w:rsidRPr="00BB5CF9">
        <w:rPr>
          <w:rFonts w:ascii="Arial" w:eastAsiaTheme="minorEastAsia" w:hAnsi="Arial" w:cs="Arial"/>
          <w:b w:val="0"/>
          <w:color w:val="000000" w:themeColor="text1"/>
        </w:rPr>
        <w:t>общественных зданий</w:t>
      </w:r>
      <w:r w:rsidR="00BB5CF9">
        <w:rPr>
          <w:rFonts w:ascii="Arial" w:eastAsiaTheme="minorEastAsia" w:hAnsi="Arial" w:cs="Arial"/>
          <w:b w:val="0"/>
          <w:color w:val="000000" w:themeColor="text1"/>
        </w:rPr>
        <w:t xml:space="preserve"> 6,9 тыс. м</w:t>
      </w:r>
      <w:r w:rsidR="00BB5CF9" w:rsidRPr="00BB5CF9">
        <w:rPr>
          <w:rFonts w:ascii="Arial" w:eastAsiaTheme="minorEastAsia" w:hAnsi="Arial" w:cs="Arial"/>
          <w:b w:val="0"/>
          <w:color w:val="000000" w:themeColor="text1"/>
          <w:vertAlign w:val="superscript"/>
        </w:rPr>
        <w:t>2</w:t>
      </w:r>
      <w:r w:rsidR="00BB5CF9">
        <w:rPr>
          <w:rFonts w:ascii="Arial" w:eastAsiaTheme="minorEastAsia" w:hAnsi="Arial" w:cs="Arial"/>
          <w:b w:val="0"/>
          <w:color w:val="000000" w:themeColor="text1"/>
        </w:rPr>
        <w:t>.</w:t>
      </w:r>
    </w:p>
    <w:p w:rsidR="00FE2757" w:rsidRPr="00FE2757" w:rsidRDefault="00494354" w:rsidP="00494354">
      <w:pPr>
        <w:pStyle w:val="1"/>
        <w:ind w:firstLine="567"/>
        <w:jc w:val="both"/>
        <w:rPr>
          <w:rFonts w:ascii="Arial" w:eastAsiaTheme="minorEastAsia" w:hAnsi="Arial" w:cs="Arial"/>
          <w:b w:val="0"/>
          <w:color w:val="000000" w:themeColor="text1"/>
          <w:szCs w:val="24"/>
        </w:rPr>
      </w:pPr>
      <w:r w:rsidRPr="00FE2757">
        <w:rPr>
          <w:rFonts w:ascii="Arial" w:eastAsiaTheme="minorEastAsia" w:hAnsi="Arial" w:cs="Arial"/>
          <w:b w:val="0"/>
          <w:color w:val="000000" w:themeColor="text1"/>
          <w:szCs w:val="24"/>
        </w:rPr>
        <w:t xml:space="preserve">Система централизованного теплоснабжения существует только в с. Шевченко (тепловой энергией обеспечены </w:t>
      </w:r>
      <w:r w:rsidR="00BB5CF9" w:rsidRPr="00FE2757">
        <w:rPr>
          <w:rFonts w:ascii="Arial" w:eastAsiaTheme="minorEastAsia" w:hAnsi="Arial" w:cs="Arial"/>
          <w:b w:val="0"/>
          <w:color w:val="000000" w:themeColor="text1"/>
          <w:szCs w:val="24"/>
        </w:rPr>
        <w:t>6,3</w:t>
      </w:r>
      <w:r w:rsidRPr="00FE2757">
        <w:rPr>
          <w:rFonts w:ascii="Arial" w:eastAsiaTheme="minorEastAsia" w:hAnsi="Arial" w:cs="Arial"/>
          <w:b w:val="0"/>
          <w:color w:val="000000" w:themeColor="text1"/>
          <w:szCs w:val="24"/>
        </w:rPr>
        <w:t xml:space="preserve"> тыс. м</w:t>
      </w:r>
      <w:r w:rsidRPr="00FE2757">
        <w:rPr>
          <w:rFonts w:ascii="Arial" w:eastAsiaTheme="minorEastAsia" w:hAnsi="Arial" w:cs="Arial"/>
          <w:b w:val="0"/>
          <w:color w:val="000000" w:themeColor="text1"/>
          <w:szCs w:val="24"/>
          <w:vertAlign w:val="superscript"/>
        </w:rPr>
        <w:t>2</w:t>
      </w:r>
      <w:r w:rsidRPr="00FE2757">
        <w:rPr>
          <w:rFonts w:ascii="Arial" w:eastAsiaTheme="minorEastAsia" w:hAnsi="Arial" w:cs="Arial"/>
          <w:b w:val="0"/>
          <w:color w:val="000000" w:themeColor="text1"/>
          <w:szCs w:val="24"/>
        </w:rPr>
        <w:t xml:space="preserve"> отапливаемой площади общественных зданий).</w:t>
      </w:r>
      <w:r w:rsidR="003F7635">
        <w:rPr>
          <w:rFonts w:ascii="Arial" w:eastAsiaTheme="minorEastAsia" w:hAnsi="Arial" w:cs="Arial"/>
          <w:b w:val="0"/>
          <w:color w:val="000000" w:themeColor="text1"/>
          <w:szCs w:val="24"/>
        </w:rPr>
        <w:t xml:space="preserve"> </w:t>
      </w:r>
    </w:p>
    <w:p w:rsidR="00FE2757" w:rsidRDefault="00FE2757" w:rsidP="00FE2757">
      <w:pPr>
        <w:ind w:firstLine="720"/>
        <w:jc w:val="both"/>
        <w:rPr>
          <w:rFonts w:ascii="Arial" w:hAnsi="Arial" w:cs="Arial"/>
        </w:rPr>
      </w:pPr>
    </w:p>
    <w:p w:rsidR="00FE2757" w:rsidRPr="00FE2757" w:rsidRDefault="00FE2757" w:rsidP="00FE2757">
      <w:pPr>
        <w:ind w:firstLine="720"/>
        <w:jc w:val="both"/>
        <w:rPr>
          <w:rFonts w:ascii="Arial" w:hAnsi="Arial" w:cs="Arial"/>
        </w:rPr>
      </w:pPr>
      <w:r w:rsidRPr="00FE2757">
        <w:rPr>
          <w:rFonts w:ascii="Arial" w:hAnsi="Arial" w:cs="Arial"/>
        </w:rPr>
        <w:t xml:space="preserve">В соответствии со СП 131.13330.2018 </w:t>
      </w:r>
      <w:r>
        <w:rPr>
          <w:rFonts w:ascii="Arial" w:hAnsi="Arial" w:cs="Arial"/>
        </w:rPr>
        <w:t>«</w:t>
      </w:r>
      <w:r w:rsidRPr="00FE2757">
        <w:rPr>
          <w:rFonts w:ascii="Arial" w:hAnsi="Arial" w:cs="Arial"/>
        </w:rPr>
        <w:t>Строительная климатология</w:t>
      </w:r>
      <w:r>
        <w:rPr>
          <w:rFonts w:ascii="Arial" w:hAnsi="Arial" w:cs="Arial"/>
        </w:rPr>
        <w:t>»</w:t>
      </w:r>
      <w:r w:rsidRPr="00FE2757">
        <w:rPr>
          <w:rFonts w:ascii="Arial" w:hAnsi="Arial" w:cs="Arial"/>
        </w:rPr>
        <w:t xml:space="preserve"> климатические характеристики </w:t>
      </w:r>
      <w:r>
        <w:rPr>
          <w:rFonts w:ascii="Arial" w:hAnsi="Arial" w:cs="Arial"/>
        </w:rPr>
        <w:t xml:space="preserve">Шевченковского </w:t>
      </w:r>
      <w:r w:rsidRPr="00FE2757">
        <w:rPr>
          <w:rFonts w:ascii="Arial" w:hAnsi="Arial" w:cs="Arial"/>
        </w:rPr>
        <w:t xml:space="preserve">сельского поселения принимаются </w:t>
      </w:r>
      <w:r w:rsidRPr="00FE2757">
        <w:rPr>
          <w:rFonts w:ascii="Arial" w:hAnsi="Arial" w:cs="Arial"/>
        </w:rPr>
        <w:lastRenderedPageBreak/>
        <w:t xml:space="preserve">соответствующими характеристикам г. </w:t>
      </w:r>
      <w:r>
        <w:rPr>
          <w:rFonts w:ascii="Arial" w:hAnsi="Arial" w:cs="Arial"/>
        </w:rPr>
        <w:t>Исилькуль Омской области</w:t>
      </w:r>
      <w:r w:rsidRPr="00FE2757">
        <w:rPr>
          <w:rFonts w:ascii="Arial" w:hAnsi="Arial" w:cs="Arial"/>
        </w:rPr>
        <w:t>. В соответствии с СНиП 41-02-2003 «Тепловые сети» особые условия для проектирования тепловых сетей отсутствуют.</w:t>
      </w:r>
    </w:p>
    <w:p w:rsidR="00955D69" w:rsidRDefault="00955D69" w:rsidP="00067243">
      <w:pPr>
        <w:pStyle w:val="1"/>
        <w:jc w:val="center"/>
        <w:rPr>
          <w:rFonts w:ascii="Arial" w:eastAsiaTheme="minorEastAsia" w:hAnsi="Arial" w:cs="Arial"/>
          <w:b w:val="0"/>
          <w:caps/>
          <w:color w:val="000000" w:themeColor="text1"/>
        </w:rPr>
      </w:pPr>
      <w:bookmarkStart w:id="4" w:name="_Toc71792249"/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 1 "Показатели существующего и перспективного спроса на тепловую энергию (мощность) и теплоноситель в установленных границах территории поселения"</w:t>
      </w:r>
      <w:bookmarkEnd w:id="4"/>
    </w:p>
    <w:p w:rsidR="002F4598" w:rsidRPr="002F4598" w:rsidRDefault="002F4598" w:rsidP="002F4598">
      <w:pPr>
        <w:numPr>
          <w:ilvl w:val="1"/>
          <w:numId w:val="1"/>
        </w:numPr>
        <w:contextualSpacing/>
        <w:rPr>
          <w:rFonts w:ascii="Arial" w:hAnsi="Arial" w:cs="Arial"/>
        </w:rPr>
      </w:pPr>
      <w:bookmarkStart w:id="5" w:name="sub_16"/>
      <w:bookmarkEnd w:id="3"/>
      <w:r w:rsidRPr="002F4598">
        <w:rPr>
          <w:rFonts w:ascii="Arial" w:hAnsi="Arial" w:cs="Arial"/>
        </w:rPr>
        <w:t>Общие положения</w:t>
      </w:r>
    </w:p>
    <w:p w:rsidR="002F4598" w:rsidRPr="002F4598" w:rsidRDefault="002F4598" w:rsidP="002F4598">
      <w:pPr>
        <w:rPr>
          <w:rFonts w:ascii="Arial" w:hAnsi="Arial" w:cs="Arial"/>
        </w:rPr>
      </w:pPr>
    </w:p>
    <w:p w:rsidR="002F4598" w:rsidRPr="00F27CF9" w:rsidRDefault="002F4598" w:rsidP="002F4598">
      <w:pPr>
        <w:ind w:firstLine="720"/>
        <w:jc w:val="both"/>
        <w:rPr>
          <w:rFonts w:ascii="Arial" w:hAnsi="Arial" w:cs="Arial"/>
        </w:rPr>
      </w:pPr>
      <w:r w:rsidRPr="00F27CF9">
        <w:rPr>
          <w:rFonts w:ascii="Arial" w:hAnsi="Arial" w:cs="Arial"/>
        </w:rPr>
        <w:t>Показатели существующего спроса на тепловую энергию в установленных границах территории Шевченковского поселения приведены в Части 5 Главы 1 «Существующее положение в сфере производства, передачи и потребления тепловой энергии для целей теплоснабжения» обосновывающих материалов к схеме теплоснабжения Шевченковского сельского поселения на период с 2020 года до 2035 года.</w:t>
      </w:r>
    </w:p>
    <w:p w:rsidR="002F4598" w:rsidRPr="00F27CF9" w:rsidRDefault="002F4598" w:rsidP="002F4598">
      <w:pPr>
        <w:ind w:firstLine="720"/>
        <w:jc w:val="both"/>
        <w:rPr>
          <w:rFonts w:ascii="Arial" w:hAnsi="Arial" w:cs="Arial"/>
        </w:rPr>
      </w:pPr>
    </w:p>
    <w:p w:rsidR="002F4598" w:rsidRPr="00F27CF9" w:rsidRDefault="002F4598" w:rsidP="002F4598">
      <w:pPr>
        <w:ind w:firstLine="720"/>
        <w:jc w:val="both"/>
        <w:rPr>
          <w:rFonts w:ascii="Arial" w:hAnsi="Arial" w:cs="Arial"/>
        </w:rPr>
      </w:pPr>
      <w:r w:rsidRPr="002F4598">
        <w:rPr>
          <w:rFonts w:ascii="Arial" w:hAnsi="Arial" w:cs="Arial"/>
        </w:rPr>
        <w:t xml:space="preserve">Прогноз перспективного потребления тепловой энергии на цели теплоснабжения потребителей </w:t>
      </w:r>
      <w:r w:rsidRPr="00F27CF9">
        <w:rPr>
          <w:rFonts w:ascii="Arial" w:hAnsi="Arial" w:cs="Arial"/>
        </w:rPr>
        <w:t>Шевченковского</w:t>
      </w:r>
      <w:r w:rsidRPr="002F4598">
        <w:rPr>
          <w:rFonts w:ascii="Arial" w:hAnsi="Arial" w:cs="Arial"/>
        </w:rPr>
        <w:t xml:space="preserve"> сельского поселения приведен в Главе 2 «Перспективное потребление тепловой энергии на цели теплоснабжения» обосновывающих материалов к схеме теплоснабжения </w:t>
      </w:r>
      <w:r w:rsidRPr="00F27CF9">
        <w:rPr>
          <w:rFonts w:ascii="Arial" w:hAnsi="Arial" w:cs="Arial"/>
        </w:rPr>
        <w:t>Шевченковского</w:t>
      </w:r>
      <w:r w:rsidRPr="002F4598">
        <w:rPr>
          <w:rFonts w:ascii="Arial" w:hAnsi="Arial" w:cs="Arial"/>
        </w:rPr>
        <w:t xml:space="preserve"> сельского поселения на период с 20</w:t>
      </w:r>
      <w:r w:rsidRPr="00F27CF9">
        <w:rPr>
          <w:rFonts w:ascii="Arial" w:hAnsi="Arial" w:cs="Arial"/>
        </w:rPr>
        <w:t>20</w:t>
      </w:r>
      <w:r w:rsidRPr="002F4598">
        <w:rPr>
          <w:rFonts w:ascii="Arial" w:hAnsi="Arial" w:cs="Arial"/>
        </w:rPr>
        <w:t xml:space="preserve"> года до 20</w:t>
      </w:r>
      <w:r w:rsidRPr="00F27CF9">
        <w:rPr>
          <w:rFonts w:ascii="Arial" w:hAnsi="Arial" w:cs="Arial"/>
        </w:rPr>
        <w:t>35</w:t>
      </w:r>
      <w:r w:rsidRPr="002F4598">
        <w:rPr>
          <w:rFonts w:ascii="Arial" w:hAnsi="Arial" w:cs="Arial"/>
        </w:rPr>
        <w:t xml:space="preserve"> года.</w:t>
      </w:r>
    </w:p>
    <w:p w:rsidR="002F4598" w:rsidRPr="002F4598" w:rsidRDefault="002F4598" w:rsidP="002F4598">
      <w:pPr>
        <w:ind w:firstLine="720"/>
        <w:jc w:val="both"/>
        <w:rPr>
          <w:rFonts w:ascii="Arial" w:hAnsi="Arial" w:cs="Arial"/>
        </w:rPr>
      </w:pPr>
    </w:p>
    <w:p w:rsidR="002F4598" w:rsidRPr="002F4598" w:rsidRDefault="002F4598" w:rsidP="002F4598">
      <w:pPr>
        <w:ind w:firstLine="720"/>
        <w:jc w:val="both"/>
        <w:rPr>
          <w:rFonts w:ascii="Arial" w:hAnsi="Arial" w:cs="Arial"/>
        </w:rPr>
      </w:pPr>
      <w:r w:rsidRPr="002F4598">
        <w:rPr>
          <w:rFonts w:ascii="Arial" w:hAnsi="Arial" w:cs="Arial"/>
        </w:rPr>
        <w:t>Прогноз спроса на тепловую энергию был определен по информации о выданных технических условиях на присоединение к тепловым сетям отдельных зданий.</w:t>
      </w:r>
    </w:p>
    <w:p w:rsidR="002F4598" w:rsidRDefault="004061FB" w:rsidP="002F4598">
      <w:pPr>
        <w:ind w:firstLine="567"/>
        <w:jc w:val="both"/>
        <w:rPr>
          <w:rFonts w:ascii="Arial" w:hAnsi="Arial" w:cs="Arial"/>
        </w:rPr>
      </w:pPr>
      <w:r w:rsidRPr="00F27CF9">
        <w:rPr>
          <w:rFonts w:ascii="Arial" w:hAnsi="Arial" w:cs="Arial"/>
        </w:rPr>
        <w:t>Тепловая нагрузка на цели ГВС в расчётном периоде в системе теплоснабжения поселения отсутствует.</w:t>
      </w:r>
    </w:p>
    <w:p w:rsidR="00FC7EF5" w:rsidRPr="00FC7EF5" w:rsidRDefault="00FC7EF5" w:rsidP="00FC7EF5">
      <w:pPr>
        <w:ind w:firstLine="567"/>
        <w:jc w:val="both"/>
        <w:rPr>
          <w:rFonts w:ascii="Arial" w:hAnsi="Arial" w:cs="Arial"/>
        </w:rPr>
      </w:pPr>
      <w:r w:rsidRPr="00FC7EF5">
        <w:rPr>
          <w:rFonts w:ascii="Arial" w:hAnsi="Arial" w:cs="Arial"/>
        </w:rPr>
        <w:t xml:space="preserve">В Шевченковском сельском поселении обеспечение тепловой энергии жилых домов существующими котельными не </w:t>
      </w:r>
      <w:r w:rsidR="00372301">
        <w:rPr>
          <w:rFonts w:ascii="Arial" w:hAnsi="Arial" w:cs="Arial"/>
        </w:rPr>
        <w:t>планируется</w:t>
      </w:r>
      <w:r w:rsidRPr="00FC7EF5">
        <w:rPr>
          <w:rFonts w:ascii="Arial" w:hAnsi="Arial" w:cs="Arial"/>
        </w:rPr>
        <w:t>.</w:t>
      </w:r>
    </w:p>
    <w:p w:rsidR="00FC7EF5" w:rsidRPr="00F27CF9" w:rsidRDefault="00FC7EF5" w:rsidP="002F4598">
      <w:pPr>
        <w:ind w:firstLine="567"/>
        <w:jc w:val="both"/>
        <w:rPr>
          <w:rFonts w:ascii="Arial" w:hAnsi="Arial" w:cs="Arial"/>
        </w:rPr>
      </w:pPr>
    </w:p>
    <w:p w:rsidR="004061FB" w:rsidRPr="002F4598" w:rsidRDefault="004061FB" w:rsidP="002F4598">
      <w:pPr>
        <w:ind w:firstLine="567"/>
        <w:jc w:val="both"/>
        <w:rPr>
          <w:rFonts w:ascii="Arial" w:hAnsi="Arial" w:cs="Arial"/>
        </w:rPr>
      </w:pPr>
    </w:p>
    <w:p w:rsidR="002F4598" w:rsidRPr="002F4598" w:rsidRDefault="002F4598" w:rsidP="002F4598">
      <w:pPr>
        <w:ind w:firstLine="567"/>
        <w:jc w:val="both"/>
        <w:rPr>
          <w:rFonts w:ascii="Arial" w:hAnsi="Arial" w:cs="Arial"/>
        </w:rPr>
      </w:pPr>
    </w:p>
    <w:p w:rsidR="002F4598" w:rsidRPr="002F4598" w:rsidRDefault="002F4598" w:rsidP="002F4598">
      <w:pPr>
        <w:numPr>
          <w:ilvl w:val="1"/>
          <w:numId w:val="1"/>
        </w:numPr>
        <w:jc w:val="both"/>
        <w:rPr>
          <w:rFonts w:ascii="Arial" w:hAnsi="Arial" w:cs="Arial"/>
        </w:rPr>
      </w:pPr>
      <w:r w:rsidRPr="002F4598">
        <w:rPr>
          <w:rFonts w:ascii="Arial" w:hAnsi="Arial" w:cs="Arial"/>
        </w:rPr>
        <w:t>Объемы потребления тепловой энергии (мощности), теплоносителя и приросты потребления тепловой энергии (мощности)</w:t>
      </w:r>
    </w:p>
    <w:p w:rsidR="002F4598" w:rsidRPr="002F4598" w:rsidRDefault="002F4598" w:rsidP="002F4598">
      <w:pPr>
        <w:jc w:val="both"/>
        <w:rPr>
          <w:rFonts w:ascii="Arial" w:hAnsi="Arial" w:cs="Arial"/>
        </w:rPr>
      </w:pPr>
    </w:p>
    <w:p w:rsidR="002F4598" w:rsidRPr="002F4598" w:rsidRDefault="002F4598" w:rsidP="002F4598">
      <w:pPr>
        <w:jc w:val="both"/>
        <w:rPr>
          <w:rFonts w:ascii="Arial" w:hAnsi="Arial" w:cs="Arial"/>
        </w:rPr>
      </w:pPr>
    </w:p>
    <w:p w:rsidR="00F27CF9" w:rsidRDefault="00F27CF9" w:rsidP="00F27CF9">
      <w:pPr>
        <w:jc w:val="both"/>
        <w:rPr>
          <w:rFonts w:ascii="Arial" w:hAnsi="Arial" w:cs="Arial"/>
        </w:rPr>
      </w:pPr>
      <w:r w:rsidRPr="00F27CF9">
        <w:rPr>
          <w:rFonts w:ascii="Arial" w:hAnsi="Arial" w:cs="Arial"/>
        </w:rPr>
        <w:t xml:space="preserve">Показатели существующего спроса на тепловую энергию в установленных границах территории Шевченковского поселения </w:t>
      </w:r>
      <w:r>
        <w:rPr>
          <w:rFonts w:ascii="Arial" w:hAnsi="Arial" w:cs="Arial"/>
        </w:rPr>
        <w:t xml:space="preserve">на 2020 год </w:t>
      </w:r>
      <w:r w:rsidRPr="00F27CF9">
        <w:rPr>
          <w:rFonts w:ascii="Arial" w:hAnsi="Arial" w:cs="Arial"/>
        </w:rPr>
        <w:t xml:space="preserve">приведены в </w:t>
      </w:r>
      <w:r>
        <w:rPr>
          <w:rFonts w:ascii="Arial" w:hAnsi="Arial" w:cs="Arial"/>
        </w:rPr>
        <w:t>Таблице 1.1.</w:t>
      </w:r>
    </w:p>
    <w:p w:rsidR="00FC7EF5" w:rsidRDefault="00FC7EF5" w:rsidP="00F27CF9">
      <w:pPr>
        <w:jc w:val="center"/>
        <w:rPr>
          <w:rFonts w:ascii="Arial" w:hAnsi="Arial" w:cs="Arial"/>
        </w:rPr>
      </w:pPr>
    </w:p>
    <w:p w:rsidR="00FC7EF5" w:rsidRDefault="00FC7EF5" w:rsidP="00F27CF9">
      <w:pPr>
        <w:jc w:val="center"/>
        <w:rPr>
          <w:rFonts w:ascii="Arial" w:hAnsi="Arial" w:cs="Arial"/>
        </w:rPr>
      </w:pPr>
    </w:p>
    <w:p w:rsidR="00FC7EF5" w:rsidRDefault="00FC7EF5" w:rsidP="00F27CF9">
      <w:pPr>
        <w:jc w:val="center"/>
        <w:rPr>
          <w:rFonts w:ascii="Arial" w:hAnsi="Arial" w:cs="Arial"/>
        </w:rPr>
      </w:pPr>
    </w:p>
    <w:p w:rsidR="00FC7EF5" w:rsidRDefault="00FC7EF5" w:rsidP="00F27CF9">
      <w:pPr>
        <w:jc w:val="center"/>
        <w:rPr>
          <w:rFonts w:ascii="Arial" w:hAnsi="Arial" w:cs="Arial"/>
        </w:rPr>
      </w:pPr>
    </w:p>
    <w:p w:rsidR="00FC7EF5" w:rsidRDefault="00FC7EF5" w:rsidP="00F27CF9">
      <w:pPr>
        <w:jc w:val="center"/>
        <w:rPr>
          <w:rFonts w:ascii="Arial" w:hAnsi="Arial" w:cs="Arial"/>
        </w:rPr>
      </w:pPr>
    </w:p>
    <w:p w:rsidR="00FC7EF5" w:rsidRDefault="00FC7EF5" w:rsidP="00F27CF9">
      <w:pPr>
        <w:jc w:val="center"/>
        <w:rPr>
          <w:rFonts w:ascii="Arial" w:hAnsi="Arial" w:cs="Arial"/>
        </w:rPr>
      </w:pPr>
    </w:p>
    <w:p w:rsidR="00FC7EF5" w:rsidRDefault="00FC7EF5" w:rsidP="00F27CF9">
      <w:pPr>
        <w:jc w:val="center"/>
        <w:rPr>
          <w:rFonts w:ascii="Arial" w:hAnsi="Arial" w:cs="Arial"/>
        </w:rPr>
      </w:pPr>
    </w:p>
    <w:p w:rsidR="00FC7EF5" w:rsidRDefault="00FC7EF5" w:rsidP="00F27CF9">
      <w:pPr>
        <w:jc w:val="center"/>
        <w:rPr>
          <w:rFonts w:ascii="Arial" w:hAnsi="Arial" w:cs="Arial"/>
        </w:rPr>
      </w:pPr>
    </w:p>
    <w:p w:rsidR="00FC7EF5" w:rsidRDefault="00FC7EF5" w:rsidP="00F27CF9">
      <w:pPr>
        <w:jc w:val="center"/>
        <w:rPr>
          <w:rFonts w:ascii="Arial" w:hAnsi="Arial" w:cs="Arial"/>
        </w:rPr>
      </w:pPr>
    </w:p>
    <w:p w:rsidR="00FC7EF5" w:rsidRDefault="00FC7EF5" w:rsidP="00F27CF9">
      <w:pPr>
        <w:jc w:val="center"/>
        <w:rPr>
          <w:rFonts w:ascii="Arial" w:hAnsi="Arial" w:cs="Arial"/>
        </w:rPr>
      </w:pPr>
    </w:p>
    <w:p w:rsidR="00FC7EF5" w:rsidRDefault="00FC7EF5" w:rsidP="00F27CF9">
      <w:pPr>
        <w:jc w:val="center"/>
        <w:rPr>
          <w:rFonts w:ascii="Arial" w:hAnsi="Arial" w:cs="Arial"/>
        </w:rPr>
      </w:pPr>
    </w:p>
    <w:p w:rsidR="00F27CF9" w:rsidRDefault="00F27CF9" w:rsidP="00F27CF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Таблица 1.1 -</w:t>
      </w:r>
      <w:r w:rsidRPr="00F27CF9">
        <w:t xml:space="preserve"> </w:t>
      </w:r>
      <w:r w:rsidRPr="00F27CF9">
        <w:rPr>
          <w:rFonts w:ascii="Arial" w:hAnsi="Arial" w:cs="Arial"/>
        </w:rPr>
        <w:t>Показатели существующего спроса на тепловую энергию в установленных границах территории Шевченковского поселения на 202</w:t>
      </w:r>
      <w:r w:rsidR="001E7D4E">
        <w:rPr>
          <w:rFonts w:ascii="Arial" w:hAnsi="Arial" w:cs="Arial"/>
        </w:rPr>
        <w:t>2</w:t>
      </w:r>
      <w:r w:rsidRPr="00F27CF9">
        <w:rPr>
          <w:rFonts w:ascii="Arial" w:hAnsi="Arial" w:cs="Arial"/>
        </w:rPr>
        <w:t xml:space="preserve"> год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70"/>
        <w:gridCol w:w="3500"/>
        <w:gridCol w:w="2491"/>
        <w:gridCol w:w="2491"/>
      </w:tblGrid>
      <w:tr w:rsidR="00FC7EF5" w:rsidTr="00FC7EF5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EF5" w:rsidRDefault="00FC7EF5" w:rsidP="00FC7EF5">
            <w:pPr>
              <w:spacing w:after="200" w:line="276" w:lineRule="auto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>№ п/п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EF5" w:rsidRDefault="00FC7EF5" w:rsidP="00FC7EF5">
            <w:pPr>
              <w:spacing w:after="200" w:line="276" w:lineRule="auto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>Наименование котельной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EF5" w:rsidRDefault="00FC7EF5" w:rsidP="00FC7EF5">
            <w:pPr>
              <w:spacing w:after="200" w:line="276" w:lineRule="auto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>Величина тепловой нагрузки на коллекторах котельной, Гкал/ч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EF5" w:rsidRDefault="00FC7EF5" w:rsidP="00FC7EF5">
            <w:pPr>
              <w:spacing w:after="200" w:line="276" w:lineRule="auto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>Величина потребления тепловой энергии за год в целом, Гкал</w:t>
            </w:r>
          </w:p>
        </w:tc>
      </w:tr>
      <w:tr w:rsidR="00FC7EF5" w:rsidTr="00B11B59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EF5" w:rsidRDefault="00FC7EF5">
            <w:pPr>
              <w:spacing w:after="20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EF5" w:rsidRDefault="00FC7EF5">
            <w:pPr>
              <w:spacing w:after="20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котельная №17 ООО «Арт-инжиниринг Инвест»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EF5" w:rsidRPr="001C6111" w:rsidRDefault="001C6111" w:rsidP="001C6111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  <w:r w:rsidR="00FC7EF5">
              <w:rPr>
                <w:rFonts w:ascii="Arial" w:hAnsi="Arial" w:cs="Arial"/>
                <w:sz w:val="20"/>
                <w:lang w:val="en-US" w:eastAsia="en-US"/>
              </w:rPr>
              <w:t>,</w:t>
            </w:r>
            <w:r>
              <w:rPr>
                <w:rFonts w:ascii="Arial" w:hAnsi="Arial" w:cs="Arial"/>
                <w:sz w:val="20"/>
                <w:lang w:eastAsia="en-US"/>
              </w:rPr>
              <w:t>38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EF5" w:rsidRDefault="00FC7EF5" w:rsidP="001C6111">
            <w:pPr>
              <w:spacing w:after="20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  <w:r w:rsidR="001C6111">
              <w:rPr>
                <w:rFonts w:ascii="Arial" w:hAnsi="Arial" w:cs="Arial"/>
                <w:sz w:val="20"/>
                <w:lang w:eastAsia="en-US"/>
              </w:rPr>
              <w:t>325</w:t>
            </w:r>
            <w:r>
              <w:rPr>
                <w:rFonts w:ascii="Arial" w:hAnsi="Arial" w:cs="Arial"/>
                <w:sz w:val="20"/>
                <w:lang w:eastAsia="en-US"/>
              </w:rPr>
              <w:t>,</w:t>
            </w:r>
            <w:r w:rsidR="001C6111">
              <w:rPr>
                <w:rFonts w:ascii="Arial" w:hAnsi="Arial" w:cs="Arial"/>
                <w:sz w:val="20"/>
                <w:lang w:eastAsia="en-US"/>
              </w:rPr>
              <w:t>72</w:t>
            </w:r>
          </w:p>
        </w:tc>
      </w:tr>
      <w:tr w:rsidR="00FC7EF5" w:rsidTr="00B11B59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EF5" w:rsidRDefault="00FC7EF5">
            <w:pPr>
              <w:spacing w:after="20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EF5" w:rsidRDefault="00FC7EF5">
            <w:pPr>
              <w:spacing w:after="20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котельная школы с. Инсарка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EF5" w:rsidRDefault="00FC7EF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  <w:r>
              <w:rPr>
                <w:rFonts w:ascii="Arial" w:hAnsi="Arial" w:cs="Arial"/>
                <w:sz w:val="20"/>
                <w:lang w:val="en-US" w:eastAsia="en-US"/>
              </w:rPr>
              <w:t>,01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EF5" w:rsidRDefault="00FC7EF5">
            <w:pPr>
              <w:spacing w:after="20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32,17</w:t>
            </w:r>
          </w:p>
        </w:tc>
      </w:tr>
      <w:tr w:rsidR="00FC7EF5" w:rsidTr="00B11B59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EF5" w:rsidRDefault="00FC7EF5">
            <w:pPr>
              <w:spacing w:after="20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3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EF5" w:rsidRDefault="00FC7EF5">
            <w:pPr>
              <w:spacing w:after="20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котельная клуба с. Ясная Поляна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EF5" w:rsidRDefault="00FC7EF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0,02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EF5" w:rsidRDefault="00FC7EF5">
            <w:pPr>
              <w:spacing w:after="20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61,16</w:t>
            </w:r>
          </w:p>
        </w:tc>
      </w:tr>
      <w:tr w:rsidR="00FC7EF5" w:rsidTr="00B11B59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EF5" w:rsidRDefault="00FC7EF5">
            <w:pPr>
              <w:spacing w:after="20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4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EF5" w:rsidRDefault="00FC7EF5">
            <w:pPr>
              <w:spacing w:after="20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котельная клуба с. Инсарка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EF5" w:rsidRDefault="00FC7EF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0,02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EF5" w:rsidRDefault="00FC7EF5">
            <w:pPr>
              <w:spacing w:after="20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62,49</w:t>
            </w:r>
          </w:p>
        </w:tc>
      </w:tr>
    </w:tbl>
    <w:p w:rsidR="00F27CF9" w:rsidRDefault="00F27CF9" w:rsidP="00F27CF9">
      <w:pPr>
        <w:jc w:val="both"/>
        <w:rPr>
          <w:rFonts w:ascii="Arial" w:hAnsi="Arial" w:cs="Arial"/>
        </w:rPr>
      </w:pPr>
    </w:p>
    <w:p w:rsidR="001C6111" w:rsidRPr="003116A7" w:rsidRDefault="001C6111" w:rsidP="002F4598">
      <w:pPr>
        <w:ind w:firstLine="720"/>
        <w:jc w:val="both"/>
        <w:rPr>
          <w:rFonts w:ascii="Arial" w:hAnsi="Arial" w:cs="Arial"/>
        </w:rPr>
      </w:pPr>
      <w:r w:rsidRPr="003116A7">
        <w:rPr>
          <w:rFonts w:ascii="Arial" w:hAnsi="Arial" w:cs="Arial"/>
        </w:rPr>
        <w:t xml:space="preserve">В связи с отключением </w:t>
      </w:r>
      <w:r w:rsidR="003116A7" w:rsidRPr="003116A7">
        <w:rPr>
          <w:rFonts w:ascii="Arial" w:hAnsi="Arial" w:cs="Arial"/>
        </w:rPr>
        <w:t>части помещений потребител</w:t>
      </w:r>
      <w:r w:rsidR="00EA19E9">
        <w:rPr>
          <w:rFonts w:ascii="Arial" w:hAnsi="Arial" w:cs="Arial"/>
        </w:rPr>
        <w:t>ей</w:t>
      </w:r>
      <w:r w:rsidR="003116A7" w:rsidRPr="003116A7">
        <w:rPr>
          <w:rFonts w:ascii="Arial" w:hAnsi="Arial" w:cs="Arial"/>
        </w:rPr>
        <w:t xml:space="preserve"> в 2023 году, планируется снижение спроса на тепловую энергию на 42,8 Гкал в год. При отсутствии спроса на высвободившуюся тепловую нагрузку планируется снижение </w:t>
      </w:r>
      <w:r w:rsidR="003116A7" w:rsidRPr="003116A7">
        <w:rPr>
          <w:rFonts w:ascii="Arial" w:hAnsi="Arial" w:cs="Arial"/>
          <w:lang w:eastAsia="en-US"/>
        </w:rPr>
        <w:t>тепловой нагрузки на коллекторах котельной</w:t>
      </w:r>
      <w:r w:rsidR="003116A7">
        <w:rPr>
          <w:rFonts w:ascii="Arial" w:hAnsi="Arial" w:cs="Arial"/>
          <w:lang w:eastAsia="en-US"/>
        </w:rPr>
        <w:t xml:space="preserve"> в 2028 году с 1,38 Гкал/ч до 1,20 Гкал/ч.</w:t>
      </w:r>
    </w:p>
    <w:p w:rsidR="002F4598" w:rsidRDefault="00FC7EF5" w:rsidP="002F4598">
      <w:pPr>
        <w:ind w:firstLine="720"/>
        <w:jc w:val="both"/>
        <w:rPr>
          <w:rFonts w:ascii="Arial" w:hAnsi="Arial" w:cs="Arial"/>
        </w:rPr>
      </w:pPr>
      <w:r w:rsidRPr="00FC7EF5">
        <w:rPr>
          <w:rFonts w:ascii="Arial" w:hAnsi="Arial" w:cs="Arial"/>
        </w:rPr>
        <w:t>Прогноз перспективного потребления тепловой энергии на цели теплоснабжения потребителей Шевченковского сельского поселения приведен в</w:t>
      </w:r>
      <w:r>
        <w:rPr>
          <w:rFonts w:ascii="Arial" w:hAnsi="Arial" w:cs="Arial"/>
        </w:rPr>
        <w:t xml:space="preserve"> таблице 1.2.</w:t>
      </w:r>
    </w:p>
    <w:p w:rsidR="00FC7EF5" w:rsidRDefault="00FC7EF5" w:rsidP="002F4598">
      <w:pPr>
        <w:ind w:firstLine="720"/>
        <w:jc w:val="both"/>
        <w:rPr>
          <w:rFonts w:ascii="Arial" w:hAnsi="Arial" w:cs="Arial"/>
        </w:rPr>
      </w:pPr>
    </w:p>
    <w:p w:rsidR="00FC7EF5" w:rsidRDefault="00FC7EF5" w:rsidP="00FC7E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Таблица 1.2 -</w:t>
      </w:r>
      <w:r w:rsidRPr="00F27CF9">
        <w:t xml:space="preserve"> </w:t>
      </w:r>
      <w:r>
        <w:rPr>
          <w:rFonts w:ascii="Arial" w:hAnsi="Arial" w:cs="Arial"/>
        </w:rPr>
        <w:t>Величина</w:t>
      </w:r>
      <w:r w:rsidRPr="00F27C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перспективного</w:t>
      </w:r>
      <w:r w:rsidRPr="00F27CF9">
        <w:rPr>
          <w:rFonts w:ascii="Arial" w:hAnsi="Arial" w:cs="Arial"/>
        </w:rPr>
        <w:t xml:space="preserve"> спроса на тепловую энергию в установленных границах территории Шевченковского поселения на 2020 </w:t>
      </w:r>
      <w:r>
        <w:rPr>
          <w:rFonts w:ascii="Arial" w:hAnsi="Arial" w:cs="Arial"/>
        </w:rPr>
        <w:t xml:space="preserve">-2035 </w:t>
      </w:r>
      <w:r w:rsidRPr="00F27CF9">
        <w:rPr>
          <w:rFonts w:ascii="Arial" w:hAnsi="Arial" w:cs="Arial"/>
        </w:rPr>
        <w:t>год</w:t>
      </w:r>
      <w:r>
        <w:rPr>
          <w:rFonts w:ascii="Arial" w:hAnsi="Arial" w:cs="Arial"/>
        </w:rPr>
        <w:t>ы, Гкал/ч</w:t>
      </w:r>
    </w:p>
    <w:p w:rsidR="00FC7EF5" w:rsidRDefault="00FC7EF5" w:rsidP="00FC7EF5">
      <w:pPr>
        <w:jc w:val="center"/>
        <w:rPr>
          <w:rFonts w:ascii="Arial" w:hAnsi="Arial" w:cs="Arial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14"/>
        <w:gridCol w:w="1686"/>
        <w:gridCol w:w="661"/>
        <w:gridCol w:w="661"/>
        <w:gridCol w:w="661"/>
        <w:gridCol w:w="661"/>
        <w:gridCol w:w="661"/>
        <w:gridCol w:w="661"/>
        <w:gridCol w:w="661"/>
        <w:gridCol w:w="661"/>
        <w:gridCol w:w="661"/>
        <w:gridCol w:w="661"/>
        <w:gridCol w:w="728"/>
      </w:tblGrid>
      <w:tr w:rsidR="00372301" w:rsidTr="001C6111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301" w:rsidRDefault="00372301" w:rsidP="00B11B59">
            <w:pPr>
              <w:spacing w:after="200" w:line="276" w:lineRule="auto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>№ п/п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301" w:rsidRDefault="00372301" w:rsidP="00B11B59">
            <w:pPr>
              <w:spacing w:after="200" w:line="276" w:lineRule="auto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>Наименование котельной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301" w:rsidRDefault="00372301" w:rsidP="00B11B59">
            <w:pPr>
              <w:spacing w:after="200" w:line="276" w:lineRule="auto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>2020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301" w:rsidRDefault="00372301" w:rsidP="00372301">
            <w:pPr>
              <w:spacing w:after="200" w:line="276" w:lineRule="auto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>2021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301" w:rsidRDefault="00372301" w:rsidP="00372301">
            <w:pPr>
              <w:spacing w:after="200" w:line="276" w:lineRule="auto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>2022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301" w:rsidRDefault="00372301" w:rsidP="00372301">
            <w:pPr>
              <w:spacing w:after="200" w:line="276" w:lineRule="auto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>2023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301" w:rsidRDefault="00372301" w:rsidP="00372301">
            <w:pPr>
              <w:spacing w:after="200" w:line="276" w:lineRule="auto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>2024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301" w:rsidRDefault="00372301" w:rsidP="00372301">
            <w:pPr>
              <w:spacing w:after="200" w:line="276" w:lineRule="auto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>2025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301" w:rsidRDefault="00372301" w:rsidP="00372301">
            <w:pPr>
              <w:spacing w:after="200" w:line="276" w:lineRule="auto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>2026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301" w:rsidRDefault="00372301" w:rsidP="00372301">
            <w:pPr>
              <w:spacing w:after="200" w:line="276" w:lineRule="auto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>2027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301" w:rsidRDefault="00372301" w:rsidP="00372301">
            <w:pPr>
              <w:spacing w:after="200" w:line="276" w:lineRule="auto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>2028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301" w:rsidRDefault="00372301" w:rsidP="00372301">
            <w:pPr>
              <w:spacing w:after="200" w:line="276" w:lineRule="auto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>2029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301" w:rsidRDefault="00372301" w:rsidP="00372301">
            <w:pPr>
              <w:spacing w:after="200" w:line="276" w:lineRule="auto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>2030-2035</w:t>
            </w:r>
          </w:p>
        </w:tc>
      </w:tr>
      <w:tr w:rsidR="00794A78" w:rsidTr="001C6111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A78" w:rsidRDefault="00794A78" w:rsidP="00794A78">
            <w:pPr>
              <w:spacing w:after="20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A78" w:rsidRDefault="00794A78" w:rsidP="00794A78">
            <w:pPr>
              <w:spacing w:after="20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котельная №17 ООО «Арт-Инжиниринг Инвест»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A78" w:rsidRDefault="00794A78" w:rsidP="00794A78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  <w:r>
              <w:rPr>
                <w:rFonts w:ascii="Arial" w:hAnsi="Arial" w:cs="Arial"/>
                <w:sz w:val="20"/>
                <w:lang w:val="en-US" w:eastAsia="en-US"/>
              </w:rPr>
              <w:t>,</w:t>
            </w:r>
            <w:r>
              <w:rPr>
                <w:rFonts w:ascii="Arial" w:hAnsi="Arial" w:cs="Arial"/>
                <w:sz w:val="20"/>
                <w:lang w:eastAsia="en-US"/>
              </w:rPr>
              <w:t>38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A78" w:rsidRDefault="00794A78" w:rsidP="00794A78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  <w:r>
              <w:rPr>
                <w:rFonts w:ascii="Arial" w:hAnsi="Arial" w:cs="Arial"/>
                <w:sz w:val="20"/>
                <w:lang w:val="en-US" w:eastAsia="en-US"/>
              </w:rPr>
              <w:t>,</w:t>
            </w:r>
            <w:r>
              <w:rPr>
                <w:rFonts w:ascii="Arial" w:hAnsi="Arial" w:cs="Arial"/>
                <w:sz w:val="20"/>
                <w:lang w:eastAsia="en-US"/>
              </w:rPr>
              <w:t>38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A78" w:rsidRDefault="00794A78" w:rsidP="00794A78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  <w:r>
              <w:rPr>
                <w:rFonts w:ascii="Arial" w:hAnsi="Arial" w:cs="Arial"/>
                <w:sz w:val="20"/>
                <w:lang w:val="en-US" w:eastAsia="en-US"/>
              </w:rPr>
              <w:t>,</w:t>
            </w:r>
            <w:r>
              <w:rPr>
                <w:rFonts w:ascii="Arial" w:hAnsi="Arial" w:cs="Arial"/>
                <w:sz w:val="20"/>
                <w:lang w:eastAsia="en-US"/>
              </w:rPr>
              <w:t>38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A78" w:rsidRDefault="00794A78" w:rsidP="00794A78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  <w:r>
              <w:rPr>
                <w:rFonts w:ascii="Arial" w:hAnsi="Arial" w:cs="Arial"/>
                <w:sz w:val="20"/>
                <w:lang w:val="en-US" w:eastAsia="en-US"/>
              </w:rPr>
              <w:t>,</w:t>
            </w:r>
            <w:r>
              <w:rPr>
                <w:rFonts w:ascii="Arial" w:hAnsi="Arial" w:cs="Arial"/>
                <w:sz w:val="20"/>
                <w:lang w:eastAsia="en-US"/>
              </w:rPr>
              <w:t>38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A78" w:rsidRDefault="00794A78" w:rsidP="00794A78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  <w:r>
              <w:rPr>
                <w:rFonts w:ascii="Arial" w:hAnsi="Arial" w:cs="Arial"/>
                <w:sz w:val="20"/>
                <w:lang w:val="en-US" w:eastAsia="en-US"/>
              </w:rPr>
              <w:t>,</w:t>
            </w:r>
            <w:r>
              <w:rPr>
                <w:rFonts w:ascii="Arial" w:hAnsi="Arial" w:cs="Arial"/>
                <w:sz w:val="20"/>
                <w:lang w:eastAsia="en-US"/>
              </w:rPr>
              <w:t>20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A78" w:rsidRDefault="00794A78" w:rsidP="00794A78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  <w:r>
              <w:rPr>
                <w:rFonts w:ascii="Arial" w:hAnsi="Arial" w:cs="Arial"/>
                <w:sz w:val="20"/>
                <w:lang w:val="en-US" w:eastAsia="en-US"/>
              </w:rPr>
              <w:t>,</w:t>
            </w:r>
            <w:r>
              <w:rPr>
                <w:rFonts w:ascii="Arial" w:hAnsi="Arial" w:cs="Arial"/>
                <w:sz w:val="20"/>
                <w:lang w:eastAsia="en-US"/>
              </w:rPr>
              <w:t>20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A78" w:rsidRDefault="00794A78" w:rsidP="00794A78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  <w:r>
              <w:rPr>
                <w:rFonts w:ascii="Arial" w:hAnsi="Arial" w:cs="Arial"/>
                <w:sz w:val="20"/>
                <w:lang w:val="en-US" w:eastAsia="en-US"/>
              </w:rPr>
              <w:t>,</w:t>
            </w:r>
            <w:r>
              <w:rPr>
                <w:rFonts w:ascii="Arial" w:hAnsi="Arial" w:cs="Arial"/>
                <w:sz w:val="20"/>
                <w:lang w:eastAsia="en-US"/>
              </w:rPr>
              <w:t>20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A78" w:rsidRDefault="00794A78" w:rsidP="00794A78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  <w:r>
              <w:rPr>
                <w:rFonts w:ascii="Arial" w:hAnsi="Arial" w:cs="Arial"/>
                <w:sz w:val="20"/>
                <w:lang w:val="en-US" w:eastAsia="en-US"/>
              </w:rPr>
              <w:t>,</w:t>
            </w:r>
            <w:r>
              <w:rPr>
                <w:rFonts w:ascii="Arial" w:hAnsi="Arial" w:cs="Arial"/>
                <w:sz w:val="20"/>
                <w:lang w:eastAsia="en-US"/>
              </w:rPr>
              <w:t>20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A78" w:rsidRDefault="00794A78" w:rsidP="00794A78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  <w:r>
              <w:rPr>
                <w:rFonts w:ascii="Arial" w:hAnsi="Arial" w:cs="Arial"/>
                <w:sz w:val="20"/>
                <w:lang w:val="en-US" w:eastAsia="en-US"/>
              </w:rPr>
              <w:t>,</w:t>
            </w:r>
            <w:r>
              <w:rPr>
                <w:rFonts w:ascii="Arial" w:hAnsi="Arial" w:cs="Arial"/>
                <w:sz w:val="20"/>
                <w:lang w:eastAsia="en-US"/>
              </w:rPr>
              <w:t>20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A78" w:rsidRDefault="00794A78" w:rsidP="00794A78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  <w:r>
              <w:rPr>
                <w:rFonts w:ascii="Arial" w:hAnsi="Arial" w:cs="Arial"/>
                <w:sz w:val="20"/>
                <w:lang w:val="en-US" w:eastAsia="en-US"/>
              </w:rPr>
              <w:t>,</w:t>
            </w:r>
            <w:r>
              <w:rPr>
                <w:rFonts w:ascii="Arial" w:hAnsi="Arial" w:cs="Arial"/>
                <w:sz w:val="20"/>
                <w:lang w:eastAsia="en-US"/>
              </w:rPr>
              <w:t>20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A78" w:rsidRDefault="00794A78" w:rsidP="00794A78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  <w:r>
              <w:rPr>
                <w:rFonts w:ascii="Arial" w:hAnsi="Arial" w:cs="Arial"/>
                <w:sz w:val="20"/>
                <w:lang w:val="en-US" w:eastAsia="en-US"/>
              </w:rPr>
              <w:t>,</w:t>
            </w:r>
            <w:r>
              <w:rPr>
                <w:rFonts w:ascii="Arial" w:hAnsi="Arial" w:cs="Arial"/>
                <w:sz w:val="20"/>
                <w:lang w:eastAsia="en-US"/>
              </w:rPr>
              <w:t>20</w:t>
            </w:r>
          </w:p>
        </w:tc>
      </w:tr>
      <w:tr w:rsidR="00372301" w:rsidTr="001C6111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301" w:rsidRDefault="00372301" w:rsidP="00B11B59">
            <w:pPr>
              <w:spacing w:after="20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301" w:rsidRDefault="00372301" w:rsidP="00B11B59">
            <w:pPr>
              <w:spacing w:after="20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котельная школы с. Инсарка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01" w:rsidRDefault="00372301" w:rsidP="00B11B5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  <w:r>
              <w:rPr>
                <w:rFonts w:ascii="Arial" w:hAnsi="Arial" w:cs="Arial"/>
                <w:sz w:val="20"/>
                <w:lang w:val="en-US" w:eastAsia="en-US"/>
              </w:rPr>
              <w:t>,01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01" w:rsidRDefault="00372301" w:rsidP="00B11B5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  <w:r>
              <w:rPr>
                <w:rFonts w:ascii="Arial" w:hAnsi="Arial" w:cs="Arial"/>
                <w:sz w:val="20"/>
                <w:lang w:val="en-US" w:eastAsia="en-US"/>
              </w:rPr>
              <w:t>,01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01" w:rsidRDefault="00372301" w:rsidP="00B11B5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  <w:r>
              <w:rPr>
                <w:rFonts w:ascii="Arial" w:hAnsi="Arial" w:cs="Arial"/>
                <w:sz w:val="20"/>
                <w:lang w:val="en-US" w:eastAsia="en-US"/>
              </w:rPr>
              <w:t>,01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01" w:rsidRDefault="00372301" w:rsidP="00B11B5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  <w:r>
              <w:rPr>
                <w:rFonts w:ascii="Arial" w:hAnsi="Arial" w:cs="Arial"/>
                <w:sz w:val="20"/>
                <w:lang w:val="en-US" w:eastAsia="en-US"/>
              </w:rPr>
              <w:t>,01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01" w:rsidRDefault="00372301" w:rsidP="00B11B5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  <w:r>
              <w:rPr>
                <w:rFonts w:ascii="Arial" w:hAnsi="Arial" w:cs="Arial"/>
                <w:sz w:val="20"/>
                <w:lang w:val="en-US" w:eastAsia="en-US"/>
              </w:rPr>
              <w:t>,01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01" w:rsidRDefault="00372301" w:rsidP="00B11B5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  <w:r>
              <w:rPr>
                <w:rFonts w:ascii="Arial" w:hAnsi="Arial" w:cs="Arial"/>
                <w:sz w:val="20"/>
                <w:lang w:val="en-US" w:eastAsia="en-US"/>
              </w:rPr>
              <w:t>,01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01" w:rsidRDefault="00372301" w:rsidP="00B11B5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  <w:r>
              <w:rPr>
                <w:rFonts w:ascii="Arial" w:hAnsi="Arial" w:cs="Arial"/>
                <w:sz w:val="20"/>
                <w:lang w:val="en-US" w:eastAsia="en-US"/>
              </w:rPr>
              <w:t>,01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01" w:rsidRDefault="00372301" w:rsidP="00B11B5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  <w:r>
              <w:rPr>
                <w:rFonts w:ascii="Arial" w:hAnsi="Arial" w:cs="Arial"/>
                <w:sz w:val="20"/>
                <w:lang w:val="en-US" w:eastAsia="en-US"/>
              </w:rPr>
              <w:t>,01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01" w:rsidRDefault="00372301" w:rsidP="00B11B5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  <w:r>
              <w:rPr>
                <w:rFonts w:ascii="Arial" w:hAnsi="Arial" w:cs="Arial"/>
                <w:sz w:val="20"/>
                <w:lang w:val="en-US" w:eastAsia="en-US"/>
              </w:rPr>
              <w:t>,01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01" w:rsidRDefault="00372301" w:rsidP="00B11B5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  <w:r>
              <w:rPr>
                <w:rFonts w:ascii="Arial" w:hAnsi="Arial" w:cs="Arial"/>
                <w:sz w:val="20"/>
                <w:lang w:val="en-US" w:eastAsia="en-US"/>
              </w:rPr>
              <w:t>,01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01" w:rsidRDefault="00372301" w:rsidP="00B11B5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  <w:r>
              <w:rPr>
                <w:rFonts w:ascii="Arial" w:hAnsi="Arial" w:cs="Arial"/>
                <w:sz w:val="20"/>
                <w:lang w:val="en-US" w:eastAsia="en-US"/>
              </w:rPr>
              <w:t>,01</w:t>
            </w:r>
          </w:p>
        </w:tc>
      </w:tr>
      <w:tr w:rsidR="00372301" w:rsidTr="001C6111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301" w:rsidRDefault="00372301" w:rsidP="00B11B59">
            <w:pPr>
              <w:spacing w:after="20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301" w:rsidRDefault="00372301" w:rsidP="00B11B59">
            <w:pPr>
              <w:spacing w:after="20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котельная клуба с. Ясная Поляна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01" w:rsidRDefault="00372301" w:rsidP="00B11B5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01" w:rsidRDefault="00372301" w:rsidP="00B11B5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01" w:rsidRDefault="00372301" w:rsidP="00B11B5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01" w:rsidRDefault="00372301" w:rsidP="00B11B5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01" w:rsidRDefault="00372301" w:rsidP="00B11B5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01" w:rsidRDefault="00372301" w:rsidP="00B11B5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01" w:rsidRDefault="00372301" w:rsidP="00B11B5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01" w:rsidRDefault="00372301" w:rsidP="00B11B5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01" w:rsidRDefault="00372301" w:rsidP="00B11B5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01" w:rsidRDefault="00372301" w:rsidP="00B11B5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0,02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01" w:rsidRDefault="00372301" w:rsidP="00B11B5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0,02</w:t>
            </w:r>
          </w:p>
        </w:tc>
      </w:tr>
      <w:tr w:rsidR="00372301" w:rsidTr="001C6111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301" w:rsidRDefault="00372301" w:rsidP="00B11B59">
            <w:pPr>
              <w:spacing w:after="20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4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301" w:rsidRDefault="00372301" w:rsidP="00B11B59">
            <w:pPr>
              <w:spacing w:after="20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котельная клуба с. Инсарка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01" w:rsidRDefault="00372301" w:rsidP="00B11B5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01" w:rsidRDefault="00372301" w:rsidP="00B11B5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01" w:rsidRDefault="00372301" w:rsidP="00B11B5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01" w:rsidRDefault="00372301" w:rsidP="00B11B5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01" w:rsidRDefault="00372301" w:rsidP="00B11B5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01" w:rsidRDefault="00372301" w:rsidP="00B11B5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01" w:rsidRDefault="00372301" w:rsidP="00B11B5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01" w:rsidRDefault="00372301" w:rsidP="00B11B5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01" w:rsidRDefault="00372301" w:rsidP="00B11B5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01" w:rsidRDefault="00372301" w:rsidP="00B11B5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0,02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01" w:rsidRDefault="00372301" w:rsidP="00B11B59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0,02</w:t>
            </w:r>
          </w:p>
        </w:tc>
      </w:tr>
    </w:tbl>
    <w:p w:rsidR="00D8310D" w:rsidRDefault="00D8310D" w:rsidP="00067243">
      <w:pPr>
        <w:pStyle w:val="1"/>
        <w:jc w:val="center"/>
        <w:rPr>
          <w:rFonts w:ascii="Arial" w:eastAsiaTheme="minorEastAsia" w:hAnsi="Arial" w:cs="Arial"/>
          <w:b w:val="0"/>
          <w:caps/>
          <w:color w:val="000000" w:themeColor="text1"/>
        </w:rPr>
      </w:pPr>
      <w:bookmarkStart w:id="6" w:name="_Toc71792250"/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 2 "Существующие и перспективные балансы тепловой мощности источников тепловой энергии и тепловой нагрузки потребителей"</w:t>
      </w:r>
      <w:bookmarkEnd w:id="6"/>
    </w:p>
    <w:p w:rsidR="00E95941" w:rsidRPr="00F27CF9" w:rsidRDefault="00E95941" w:rsidP="00E95941">
      <w:pPr>
        <w:ind w:firstLine="720"/>
        <w:jc w:val="both"/>
        <w:rPr>
          <w:rFonts w:ascii="Arial" w:hAnsi="Arial" w:cs="Arial"/>
        </w:rPr>
      </w:pPr>
      <w:bookmarkStart w:id="7" w:name="sub_17"/>
      <w:bookmarkEnd w:id="5"/>
      <w:r w:rsidRPr="00F27CF9">
        <w:rPr>
          <w:rFonts w:ascii="Arial" w:hAnsi="Arial" w:cs="Arial"/>
        </w:rPr>
        <w:t>Показатели существующего</w:t>
      </w:r>
      <w:r>
        <w:rPr>
          <w:rFonts w:ascii="Arial" w:hAnsi="Arial" w:cs="Arial"/>
        </w:rPr>
        <w:t xml:space="preserve"> и перспективного</w:t>
      </w:r>
      <w:r w:rsidRPr="00F27C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баланса</w:t>
      </w:r>
      <w:r w:rsidRPr="00F27CF9">
        <w:rPr>
          <w:rFonts w:ascii="Arial" w:hAnsi="Arial" w:cs="Arial"/>
        </w:rPr>
        <w:t xml:space="preserve"> т</w:t>
      </w:r>
      <w:r>
        <w:rPr>
          <w:rFonts w:ascii="Arial" w:hAnsi="Arial" w:cs="Arial"/>
        </w:rPr>
        <w:t>епловой мощности источников тепловой энергии и тепловой нагрузки</w:t>
      </w:r>
      <w:r w:rsidRPr="00F27C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потребителей </w:t>
      </w:r>
      <w:r w:rsidRPr="00F27CF9">
        <w:rPr>
          <w:rFonts w:ascii="Arial" w:hAnsi="Arial" w:cs="Arial"/>
        </w:rPr>
        <w:t>приведены в Глав</w:t>
      </w:r>
      <w:r>
        <w:rPr>
          <w:rFonts w:ascii="Arial" w:hAnsi="Arial" w:cs="Arial"/>
        </w:rPr>
        <w:t>е</w:t>
      </w:r>
      <w:r w:rsidRPr="00F27C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</w:t>
      </w:r>
      <w:r w:rsidRPr="00F27CF9">
        <w:rPr>
          <w:rFonts w:ascii="Arial" w:hAnsi="Arial" w:cs="Arial"/>
        </w:rPr>
        <w:t xml:space="preserve"> «</w:t>
      </w:r>
      <w:r>
        <w:rPr>
          <w:rFonts w:ascii="Arial" w:hAnsi="Arial" w:cs="Arial"/>
        </w:rPr>
        <w:t>Существующие и перспективные балансы тепловой мощности источников энергии и тепловой нагрузки потребителей</w:t>
      </w:r>
      <w:r w:rsidRPr="00F27CF9">
        <w:rPr>
          <w:rFonts w:ascii="Arial" w:hAnsi="Arial" w:cs="Arial"/>
        </w:rPr>
        <w:t>» обосновывающих материалов к схеме теплоснабжения Шевченковского сельского поселения на период с 2020 года до 2035 года.</w:t>
      </w:r>
    </w:p>
    <w:p w:rsidR="0048328A" w:rsidRDefault="0048328A" w:rsidP="00E95941">
      <w:pPr>
        <w:ind w:firstLine="720"/>
        <w:jc w:val="both"/>
        <w:rPr>
          <w:rFonts w:ascii="Arial" w:hAnsi="Arial" w:cs="Arial"/>
          <w:szCs w:val="22"/>
        </w:rPr>
      </w:pPr>
    </w:p>
    <w:p w:rsidR="0048328A" w:rsidRPr="0048328A" w:rsidRDefault="0048328A" w:rsidP="0048328A">
      <w:pPr>
        <w:ind w:firstLine="709"/>
        <w:jc w:val="both"/>
        <w:rPr>
          <w:rFonts w:ascii="Arial" w:hAnsi="Arial" w:cs="Arial"/>
        </w:rPr>
      </w:pPr>
      <w:r w:rsidRPr="0048328A">
        <w:rPr>
          <w:rFonts w:ascii="Arial" w:hAnsi="Arial" w:cs="Arial"/>
        </w:rPr>
        <w:t>На территории сельского поселения действует одна изолированная система централизованного теплоснабжения, образованная на базе котельной №17 ООО "Арт-Инжиниринг Инвест"  в с. Шевченко.</w:t>
      </w:r>
    </w:p>
    <w:p w:rsidR="0048328A" w:rsidRPr="0048328A" w:rsidRDefault="0048328A" w:rsidP="0048328A">
      <w:pPr>
        <w:ind w:firstLine="709"/>
        <w:jc w:val="both"/>
        <w:rPr>
          <w:rFonts w:ascii="Arial" w:hAnsi="Arial" w:cs="Arial"/>
        </w:rPr>
      </w:pPr>
      <w:r w:rsidRPr="0048328A">
        <w:rPr>
          <w:rFonts w:ascii="Arial" w:hAnsi="Arial" w:cs="Arial"/>
        </w:rPr>
        <w:t>Зона действия ограничена данной котельной (рис.</w:t>
      </w:r>
      <w:r>
        <w:rPr>
          <w:rFonts w:ascii="Arial" w:hAnsi="Arial" w:cs="Arial"/>
        </w:rPr>
        <w:t>2</w:t>
      </w:r>
      <w:r w:rsidRPr="0048328A">
        <w:rPr>
          <w:rFonts w:ascii="Arial" w:hAnsi="Arial" w:cs="Arial"/>
        </w:rPr>
        <w:t>.1) ограничена точками присоединения  самых удаленных потребителей к тепловым сетям.</w:t>
      </w:r>
    </w:p>
    <w:p w:rsidR="0048328A" w:rsidRDefault="0048328A" w:rsidP="0048328A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inline distT="0" distB="0" distL="0" distR="0">
            <wp:extent cx="4923155" cy="2955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32430" r="30289" b="36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28A" w:rsidRDefault="0048328A" w:rsidP="0048328A">
      <w:pPr>
        <w:jc w:val="both"/>
        <w:rPr>
          <w:rFonts w:ascii="Arial" w:hAnsi="Arial" w:cs="Arial"/>
          <w:sz w:val="22"/>
        </w:rPr>
      </w:pPr>
    </w:p>
    <w:p w:rsidR="0048328A" w:rsidRDefault="0048328A" w:rsidP="0048328A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Рисунок 2.1 Зона действия системы централизованного теплоснабжения на базе котельной №17 в с. Шевченко</w:t>
      </w:r>
    </w:p>
    <w:p w:rsidR="0048328A" w:rsidRPr="0048328A" w:rsidRDefault="0048328A" w:rsidP="0048328A">
      <w:pPr>
        <w:ind w:firstLine="709"/>
        <w:jc w:val="both"/>
        <w:rPr>
          <w:rFonts w:ascii="Arial" w:hAnsi="Arial" w:cs="Arial"/>
        </w:rPr>
      </w:pPr>
      <w:r w:rsidRPr="0048328A">
        <w:rPr>
          <w:rFonts w:ascii="Arial" w:hAnsi="Arial" w:cs="Arial"/>
        </w:rPr>
        <w:t>Площадь зоны деятельности системы теплоснабжения на базе котельной № 17 составляет 3</w:t>
      </w:r>
      <w:r w:rsidR="00B11B59">
        <w:rPr>
          <w:rFonts w:ascii="Arial" w:hAnsi="Arial" w:cs="Arial"/>
        </w:rPr>
        <w:t>,</w:t>
      </w:r>
      <w:r w:rsidRPr="0048328A">
        <w:rPr>
          <w:rFonts w:ascii="Arial" w:hAnsi="Arial" w:cs="Arial"/>
        </w:rPr>
        <w:t>2</w:t>
      </w:r>
      <w:r w:rsidR="00B11B59">
        <w:rPr>
          <w:rFonts w:ascii="Arial" w:hAnsi="Arial" w:cs="Arial"/>
        </w:rPr>
        <w:t xml:space="preserve"> га</w:t>
      </w:r>
      <w:r w:rsidRPr="0048328A">
        <w:rPr>
          <w:rFonts w:ascii="Arial" w:hAnsi="Arial" w:cs="Arial"/>
        </w:rPr>
        <w:t>.</w:t>
      </w:r>
    </w:p>
    <w:p w:rsidR="0048328A" w:rsidRDefault="0048328A" w:rsidP="00E95941">
      <w:pPr>
        <w:ind w:firstLine="720"/>
        <w:jc w:val="both"/>
        <w:rPr>
          <w:rFonts w:ascii="Arial" w:hAnsi="Arial" w:cs="Arial"/>
          <w:szCs w:val="22"/>
        </w:rPr>
      </w:pPr>
    </w:p>
    <w:p w:rsidR="00E95941" w:rsidRPr="00E95941" w:rsidRDefault="00E95941" w:rsidP="00E95941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Р</w:t>
      </w:r>
      <w:r w:rsidRPr="00E95941">
        <w:rPr>
          <w:rFonts w:ascii="Arial" w:hAnsi="Arial" w:cs="Arial"/>
          <w:szCs w:val="22"/>
        </w:rPr>
        <w:t xml:space="preserve">адиус эффективного теплоснабжения котельной </w:t>
      </w:r>
      <w:r>
        <w:rPr>
          <w:rFonts w:ascii="Arial" w:hAnsi="Arial" w:cs="Arial"/>
          <w:szCs w:val="22"/>
        </w:rPr>
        <w:t xml:space="preserve">№17 </w:t>
      </w:r>
      <w:r w:rsidRPr="00E95941">
        <w:rPr>
          <w:rFonts w:ascii="Arial" w:hAnsi="Arial" w:cs="Arial"/>
          <w:szCs w:val="22"/>
        </w:rPr>
        <w:t xml:space="preserve">ООО «Арт-Инжиниринг Инвест» в с. </w:t>
      </w:r>
      <w:r>
        <w:rPr>
          <w:rFonts w:ascii="Arial" w:hAnsi="Arial" w:cs="Arial"/>
          <w:szCs w:val="22"/>
        </w:rPr>
        <w:t>Шевченко</w:t>
      </w:r>
      <w:r w:rsidRPr="00E95941">
        <w:rPr>
          <w:rFonts w:ascii="Arial" w:hAnsi="Arial" w:cs="Arial"/>
          <w:szCs w:val="22"/>
        </w:rPr>
        <w:t xml:space="preserve"> на 20</w:t>
      </w:r>
      <w:r>
        <w:rPr>
          <w:rFonts w:ascii="Arial" w:hAnsi="Arial" w:cs="Arial"/>
          <w:szCs w:val="22"/>
        </w:rPr>
        <w:t>20</w:t>
      </w:r>
      <w:r w:rsidRPr="00E95941">
        <w:rPr>
          <w:rFonts w:ascii="Arial" w:hAnsi="Arial" w:cs="Arial"/>
          <w:szCs w:val="22"/>
        </w:rPr>
        <w:t xml:space="preserve"> г. составлял </w:t>
      </w:r>
      <w:r>
        <w:rPr>
          <w:rFonts w:ascii="Arial" w:hAnsi="Arial" w:cs="Arial"/>
          <w:szCs w:val="22"/>
        </w:rPr>
        <w:t>5</w:t>
      </w:r>
      <w:r w:rsidRPr="00E95941">
        <w:rPr>
          <w:rFonts w:ascii="Arial" w:hAnsi="Arial" w:cs="Arial"/>
          <w:szCs w:val="22"/>
        </w:rPr>
        <w:t xml:space="preserve">01,4 м. </w:t>
      </w:r>
      <w:r>
        <w:rPr>
          <w:rFonts w:ascii="Arial" w:hAnsi="Arial" w:cs="Arial"/>
          <w:szCs w:val="22"/>
        </w:rPr>
        <w:t>Т</w:t>
      </w:r>
      <w:r w:rsidRPr="00E95941">
        <w:rPr>
          <w:rFonts w:ascii="Arial" w:hAnsi="Arial" w:cs="Arial"/>
          <w:szCs w:val="22"/>
        </w:rPr>
        <w:t>еплов</w:t>
      </w:r>
      <w:r>
        <w:rPr>
          <w:rFonts w:ascii="Arial" w:hAnsi="Arial" w:cs="Arial"/>
          <w:szCs w:val="22"/>
        </w:rPr>
        <w:t>ая</w:t>
      </w:r>
      <w:r w:rsidRPr="00E95941">
        <w:rPr>
          <w:rFonts w:ascii="Arial" w:hAnsi="Arial" w:cs="Arial"/>
          <w:szCs w:val="22"/>
        </w:rPr>
        <w:t xml:space="preserve"> нагрузк</w:t>
      </w:r>
      <w:r>
        <w:rPr>
          <w:rFonts w:ascii="Arial" w:hAnsi="Arial" w:cs="Arial"/>
          <w:szCs w:val="22"/>
        </w:rPr>
        <w:t>а</w:t>
      </w:r>
      <w:r w:rsidRPr="00E95941">
        <w:rPr>
          <w:rFonts w:ascii="Arial" w:hAnsi="Arial" w:cs="Arial"/>
          <w:szCs w:val="22"/>
        </w:rPr>
        <w:t xml:space="preserve"> сосредоточен в зоне, не выходящей за пределы ради</w:t>
      </w:r>
      <w:r>
        <w:rPr>
          <w:rFonts w:ascii="Arial" w:hAnsi="Arial" w:cs="Arial"/>
          <w:szCs w:val="22"/>
        </w:rPr>
        <w:t>уса эффективного теплоснабжения</w:t>
      </w:r>
      <w:r w:rsidRPr="00E95941">
        <w:rPr>
          <w:rFonts w:ascii="Arial" w:hAnsi="Arial" w:cs="Arial"/>
          <w:szCs w:val="22"/>
        </w:rPr>
        <w:t>.</w:t>
      </w:r>
    </w:p>
    <w:p w:rsidR="00B11B59" w:rsidRPr="00B11B59" w:rsidRDefault="00B11B59" w:rsidP="00B11B59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М</w:t>
      </w:r>
      <w:r w:rsidRPr="00B11B59">
        <w:rPr>
          <w:rFonts w:ascii="Arial" w:hAnsi="Arial" w:cs="Arial"/>
          <w:szCs w:val="22"/>
        </w:rPr>
        <w:t>атериальная характеристика тепловых сетей</w:t>
      </w:r>
      <w:r>
        <w:rPr>
          <w:rFonts w:ascii="Arial" w:hAnsi="Arial" w:cs="Arial"/>
          <w:szCs w:val="22"/>
        </w:rPr>
        <w:t xml:space="preserve"> котельной</w:t>
      </w:r>
      <w:r w:rsidRPr="00B11B59">
        <w:rPr>
          <w:rFonts w:ascii="Arial" w:hAnsi="Arial" w:cs="Arial"/>
          <w:szCs w:val="22"/>
        </w:rPr>
        <w:t xml:space="preserve"> – </w:t>
      </w:r>
      <w:r>
        <w:rPr>
          <w:rFonts w:ascii="Arial" w:hAnsi="Arial" w:cs="Arial"/>
          <w:szCs w:val="22"/>
        </w:rPr>
        <w:t xml:space="preserve">101,1 </w:t>
      </w:r>
      <w:r w:rsidRPr="00B11B59">
        <w:rPr>
          <w:rFonts w:ascii="Arial" w:hAnsi="Arial" w:cs="Arial"/>
          <w:szCs w:val="22"/>
        </w:rPr>
        <w:t>м</w:t>
      </w:r>
      <w:r w:rsidRPr="00B11B59">
        <w:rPr>
          <w:rFonts w:ascii="Arial" w:hAnsi="Arial" w:cs="Arial"/>
          <w:szCs w:val="22"/>
          <w:vertAlign w:val="superscript"/>
        </w:rPr>
        <w:t>2</w:t>
      </w:r>
      <w:r w:rsidRPr="00B11B59">
        <w:rPr>
          <w:rFonts w:ascii="Arial" w:hAnsi="Arial" w:cs="Arial"/>
          <w:szCs w:val="22"/>
        </w:rPr>
        <w:t>, плотность застройки в зоне действия котельной</w:t>
      </w:r>
      <w:r>
        <w:rPr>
          <w:rFonts w:ascii="Arial" w:hAnsi="Arial" w:cs="Arial"/>
          <w:szCs w:val="22"/>
        </w:rPr>
        <w:t xml:space="preserve"> </w:t>
      </w:r>
      <w:r w:rsidRPr="00B11B59">
        <w:rPr>
          <w:rFonts w:ascii="Arial" w:hAnsi="Arial" w:cs="Arial"/>
          <w:szCs w:val="22"/>
        </w:rPr>
        <w:t xml:space="preserve">– </w:t>
      </w:r>
      <w:r>
        <w:rPr>
          <w:rFonts w:ascii="Arial" w:hAnsi="Arial" w:cs="Arial"/>
          <w:szCs w:val="22"/>
        </w:rPr>
        <w:t>1978</w:t>
      </w:r>
      <w:r w:rsidRPr="00B11B59">
        <w:rPr>
          <w:rFonts w:ascii="Arial" w:hAnsi="Arial" w:cs="Arial"/>
          <w:szCs w:val="22"/>
        </w:rPr>
        <w:t xml:space="preserve"> м</w:t>
      </w:r>
      <w:r w:rsidRPr="00B11B59">
        <w:rPr>
          <w:rFonts w:ascii="Arial" w:hAnsi="Arial" w:cs="Arial"/>
          <w:szCs w:val="22"/>
          <w:vertAlign w:val="superscript"/>
        </w:rPr>
        <w:t>2</w:t>
      </w:r>
      <w:r w:rsidRPr="00B11B59">
        <w:rPr>
          <w:rFonts w:ascii="Arial" w:hAnsi="Arial" w:cs="Arial"/>
          <w:szCs w:val="22"/>
        </w:rPr>
        <w:t>/га, плотность тепловой нагрузки – 0,</w:t>
      </w:r>
      <w:r>
        <w:rPr>
          <w:rFonts w:ascii="Arial" w:hAnsi="Arial" w:cs="Arial"/>
          <w:szCs w:val="22"/>
        </w:rPr>
        <w:t>181</w:t>
      </w:r>
      <w:r w:rsidRPr="00B11B59">
        <w:rPr>
          <w:rFonts w:ascii="Arial" w:hAnsi="Arial" w:cs="Arial"/>
          <w:szCs w:val="22"/>
        </w:rPr>
        <w:t xml:space="preserve"> (Гкал/ч)/га. Относительная материальная характеристика тепловых сетей – </w:t>
      </w:r>
      <w:r>
        <w:rPr>
          <w:rFonts w:ascii="Arial" w:hAnsi="Arial" w:cs="Arial"/>
          <w:szCs w:val="22"/>
        </w:rPr>
        <w:t>174,31</w:t>
      </w:r>
      <w:r w:rsidRPr="00B11B59">
        <w:rPr>
          <w:rFonts w:ascii="Arial" w:hAnsi="Arial" w:cs="Arial"/>
          <w:szCs w:val="22"/>
        </w:rPr>
        <w:t xml:space="preserve"> м</w:t>
      </w:r>
      <w:r w:rsidRPr="00B11B59">
        <w:rPr>
          <w:rFonts w:ascii="Arial" w:hAnsi="Arial" w:cs="Arial"/>
          <w:szCs w:val="22"/>
          <w:vertAlign w:val="superscript"/>
        </w:rPr>
        <w:t>2</w:t>
      </w:r>
      <w:r w:rsidRPr="00B11B59">
        <w:rPr>
          <w:rFonts w:ascii="Arial" w:hAnsi="Arial" w:cs="Arial"/>
          <w:szCs w:val="22"/>
        </w:rPr>
        <w:t xml:space="preserve">/(Гкал/ч). </w:t>
      </w:r>
    </w:p>
    <w:p w:rsidR="00B11B59" w:rsidRDefault="00530443" w:rsidP="00573564">
      <w:pPr>
        <w:pStyle w:val="1"/>
        <w:jc w:val="both"/>
        <w:rPr>
          <w:rFonts w:ascii="Arial" w:eastAsiaTheme="minorEastAsia" w:hAnsi="Arial" w:cs="Arial"/>
          <w:b w:val="0"/>
          <w:caps/>
          <w:color w:val="000000" w:themeColor="text1"/>
        </w:rPr>
      </w:pPr>
      <w:r>
        <w:rPr>
          <w:rFonts w:ascii="Arial" w:eastAsiaTheme="minorEastAsia" w:hAnsi="Arial" w:cs="Arial"/>
          <w:b w:val="0"/>
          <w:caps/>
          <w:color w:val="000000" w:themeColor="text1"/>
        </w:rPr>
        <w:br w:type="page"/>
      </w:r>
    </w:p>
    <w:p w:rsidR="000F4D67" w:rsidRDefault="000F4D67" w:rsidP="00B11B59">
      <w:pPr>
        <w:jc w:val="center"/>
        <w:rPr>
          <w:rFonts w:ascii="Arial" w:eastAsiaTheme="minorEastAsia" w:hAnsi="Arial" w:cs="Arial"/>
        </w:rPr>
        <w:sectPr w:rsidR="000F4D67">
          <w:headerReference w:type="default" r:id="rId14"/>
          <w:footerReference w:type="even" r:id="rId15"/>
          <w:footerReference w:type="default" r:id="rId1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1B59" w:rsidRPr="00B11B59" w:rsidRDefault="00B11B59" w:rsidP="00B11B59">
      <w:pPr>
        <w:jc w:val="center"/>
        <w:rPr>
          <w:rFonts w:ascii="Arial" w:eastAsiaTheme="minorEastAsia" w:hAnsi="Arial" w:cs="Arial"/>
        </w:rPr>
      </w:pPr>
      <w:r w:rsidRPr="00B11B59">
        <w:rPr>
          <w:rFonts w:ascii="Arial" w:eastAsiaTheme="minorEastAsia" w:hAnsi="Arial" w:cs="Arial"/>
        </w:rPr>
        <w:lastRenderedPageBreak/>
        <w:t xml:space="preserve">Таблица 2.1- </w:t>
      </w:r>
      <w:r w:rsidRPr="00B11B59">
        <w:rPr>
          <w:rFonts w:ascii="Arial" w:hAnsi="Arial" w:cs="Arial"/>
        </w:rPr>
        <w:t>Баланс тепловой мощности котельной №17 ООО «Арт-Инжиниринг Инвест» и тепловой нагрузки потребителей, Гкал/ч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2216"/>
        <w:gridCol w:w="699"/>
        <w:gridCol w:w="699"/>
        <w:gridCol w:w="699"/>
        <w:gridCol w:w="699"/>
        <w:gridCol w:w="699"/>
        <w:gridCol w:w="699"/>
        <w:gridCol w:w="698"/>
        <w:gridCol w:w="698"/>
        <w:gridCol w:w="698"/>
        <w:gridCol w:w="698"/>
        <w:gridCol w:w="698"/>
        <w:gridCol w:w="698"/>
        <w:gridCol w:w="698"/>
        <w:gridCol w:w="698"/>
        <w:gridCol w:w="698"/>
        <w:gridCol w:w="698"/>
        <w:gridCol w:w="698"/>
        <w:gridCol w:w="698"/>
      </w:tblGrid>
      <w:tr w:rsidR="000F4D67" w:rsidRPr="000F4D67" w:rsidTr="000F4D67"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4D67" w:rsidRPr="000F4D67" w:rsidRDefault="000F4D67">
            <w:pPr>
              <w:rPr>
                <w:rFonts w:ascii="Arial" w:hAnsi="Arial" w:cs="Arial"/>
                <w:b/>
                <w:color w:val="auto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b/>
                <w:sz w:val="18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2018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2019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2020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2021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2022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2023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2024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2025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2026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2027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202</w:t>
            </w:r>
            <w:r>
              <w:rPr>
                <w:rFonts w:ascii="Arial" w:hAnsi="Arial" w:cs="Arial"/>
                <w:sz w:val="18"/>
                <w:szCs w:val="20"/>
                <w:lang w:eastAsia="en-US"/>
              </w:rPr>
              <w:t>8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202</w:t>
            </w:r>
            <w:r>
              <w:rPr>
                <w:rFonts w:ascii="Arial" w:hAnsi="Arial" w:cs="Arial"/>
                <w:sz w:val="18"/>
                <w:szCs w:val="20"/>
                <w:lang w:eastAsia="en-US"/>
              </w:rPr>
              <w:t>9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20</w:t>
            </w:r>
            <w:r>
              <w:rPr>
                <w:rFonts w:ascii="Arial" w:hAnsi="Arial" w:cs="Arial"/>
                <w:sz w:val="18"/>
                <w:szCs w:val="20"/>
                <w:lang w:eastAsia="en-US"/>
              </w:rPr>
              <w:t>30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20</w:t>
            </w:r>
            <w:r>
              <w:rPr>
                <w:rFonts w:ascii="Arial" w:hAnsi="Arial" w:cs="Arial"/>
                <w:sz w:val="18"/>
                <w:szCs w:val="20"/>
                <w:lang w:eastAsia="en-US"/>
              </w:rPr>
              <w:t>31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20</w:t>
            </w:r>
            <w:r>
              <w:rPr>
                <w:rFonts w:ascii="Arial" w:hAnsi="Arial" w:cs="Arial"/>
                <w:sz w:val="18"/>
                <w:szCs w:val="20"/>
                <w:lang w:eastAsia="en-US"/>
              </w:rPr>
              <w:t>32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20</w:t>
            </w:r>
            <w:r>
              <w:rPr>
                <w:rFonts w:ascii="Arial" w:hAnsi="Arial" w:cs="Arial"/>
                <w:sz w:val="18"/>
                <w:szCs w:val="20"/>
                <w:lang w:eastAsia="en-US"/>
              </w:rPr>
              <w:t>33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20</w:t>
            </w:r>
            <w:r>
              <w:rPr>
                <w:rFonts w:ascii="Arial" w:hAnsi="Arial" w:cs="Arial"/>
                <w:sz w:val="18"/>
                <w:szCs w:val="20"/>
                <w:lang w:eastAsia="en-US"/>
              </w:rPr>
              <w:t>34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20</w:t>
            </w:r>
            <w:r>
              <w:rPr>
                <w:rFonts w:ascii="Arial" w:hAnsi="Arial" w:cs="Arial"/>
                <w:sz w:val="18"/>
                <w:szCs w:val="20"/>
                <w:lang w:eastAsia="en-US"/>
              </w:rPr>
              <w:t>35</w:t>
            </w:r>
          </w:p>
        </w:tc>
      </w:tr>
      <w:tr w:rsidR="000F4D67" w:rsidRPr="000F4D67" w:rsidTr="000F4D67"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D67" w:rsidRPr="000F4D67" w:rsidRDefault="000F4D67">
            <w:pPr>
              <w:rPr>
                <w:rFonts w:ascii="Arial" w:hAnsi="Arial" w:cs="Arial"/>
                <w:color w:val="auto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Установленная тепловая мощность, в том числе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</w:tr>
      <w:tr w:rsidR="000F4D67" w:rsidRPr="000F4D67" w:rsidTr="000F4D67"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4D67" w:rsidRPr="000F4D67" w:rsidRDefault="000F4D67">
            <w:pPr>
              <w:rPr>
                <w:rFonts w:ascii="Arial" w:hAnsi="Arial" w:cs="Arial"/>
                <w:color w:val="auto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Располагаемая тепловая мощность котельной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1,376</w:t>
            </w:r>
          </w:p>
        </w:tc>
      </w:tr>
      <w:tr w:rsidR="000F4D67" w:rsidRPr="000F4D67" w:rsidTr="000F4D67"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D67" w:rsidRPr="000F4D67" w:rsidRDefault="000F4D67">
            <w:pPr>
              <w:rPr>
                <w:rFonts w:ascii="Arial" w:hAnsi="Arial" w:cs="Arial"/>
                <w:color w:val="auto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Затраты тепла на собственные нужды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</w:t>
            </w:r>
          </w:p>
        </w:tc>
      </w:tr>
      <w:tr w:rsidR="000F4D67" w:rsidRPr="000F4D67" w:rsidTr="000F4D67"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4D67" w:rsidRPr="000F4D67" w:rsidRDefault="000F4D67">
            <w:pPr>
              <w:rPr>
                <w:rFonts w:ascii="Arial" w:hAnsi="Arial" w:cs="Arial"/>
                <w:color w:val="auto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Потери в тепловых сетях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0,06</w:t>
            </w:r>
          </w:p>
        </w:tc>
      </w:tr>
      <w:tr w:rsidR="000F4D67" w:rsidRPr="000F4D67" w:rsidTr="000F4D67"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4D67" w:rsidRPr="000F4D67" w:rsidRDefault="000F4D67">
            <w:pPr>
              <w:rPr>
                <w:rFonts w:ascii="Arial" w:hAnsi="Arial" w:cs="Arial"/>
                <w:color w:val="auto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Расчетная нагрузка на</w:t>
            </w: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br/>
              <w:t>хозяйственные нужды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</w:tr>
      <w:tr w:rsidR="000F4D67" w:rsidRPr="000F4D67" w:rsidTr="000F4D67"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4D67" w:rsidRPr="000F4D67" w:rsidRDefault="000F4D67">
            <w:pPr>
              <w:rPr>
                <w:rFonts w:ascii="Arial" w:hAnsi="Arial" w:cs="Arial"/>
                <w:color w:val="auto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E4193A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E4193A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E4193A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E4193A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E4193A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E4193A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E4193A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E4193A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E4193A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E4193A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E4193A" w:rsidP="00ED1704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E4193A" w:rsidP="00ED1704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E4193A" w:rsidP="00ED1704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E4193A" w:rsidP="00ED1704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E4193A" w:rsidP="00ED1704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E4193A" w:rsidP="00ED1704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E4193A" w:rsidP="00ED1704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E4193A" w:rsidP="00ED1704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</w:tr>
      <w:tr w:rsidR="000F4D67" w:rsidRPr="000F4D67" w:rsidTr="000F4D67"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4D67" w:rsidRPr="000F4D67" w:rsidRDefault="000F4D67">
            <w:pPr>
              <w:rPr>
                <w:rFonts w:ascii="Arial" w:hAnsi="Arial" w:cs="Arial"/>
                <w:color w:val="auto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отопление и вентиляция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E4193A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E4193A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E4193A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E4193A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E4193A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E4193A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E4193A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E4193A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E4193A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E4193A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E4193A" w:rsidP="00ED1704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E4193A" w:rsidP="00ED1704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E4193A" w:rsidP="00ED1704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E4193A" w:rsidP="00ED1704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E4193A" w:rsidP="00ED1704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E4193A" w:rsidP="00ED1704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E4193A" w:rsidP="00ED1704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E4193A" w:rsidP="00ED1704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</w:tr>
      <w:tr w:rsidR="000F4D67" w:rsidRPr="000F4D67" w:rsidTr="000F4D67"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4D67" w:rsidRPr="000F4D67" w:rsidRDefault="000F4D67">
            <w:pPr>
              <w:rPr>
                <w:rFonts w:ascii="Arial" w:hAnsi="Arial" w:cs="Arial"/>
                <w:color w:val="auto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горячее водоснабжение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-</w:t>
            </w:r>
          </w:p>
        </w:tc>
      </w:tr>
      <w:tr w:rsidR="000F4D67" w:rsidRPr="000F4D67" w:rsidTr="000F4D67"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D67" w:rsidRPr="000F4D67" w:rsidRDefault="000F4D67">
            <w:pPr>
              <w:rPr>
                <w:rFonts w:ascii="Arial" w:hAnsi="Arial" w:cs="Arial"/>
                <w:color w:val="auto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0,686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0,686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0,686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0,686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0,686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0,686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0,686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0,686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0,686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0,686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0,686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0,686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0,686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0,686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0,686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0,686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0,686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rFonts w:ascii="Arial" w:hAnsi="Arial" w:cs="Arial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0,686</w:t>
            </w:r>
          </w:p>
        </w:tc>
      </w:tr>
      <w:tr w:rsidR="000F4D67" w:rsidRPr="000F4D67" w:rsidTr="000F4D67"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4D67" w:rsidRPr="000F4D67" w:rsidRDefault="000F4D67">
            <w:pPr>
              <w:rPr>
                <w:rFonts w:ascii="Arial" w:hAnsi="Arial" w:cs="Arial"/>
                <w:color w:val="auto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Минимально допустимое значение тепловой нагрузки на коллекторах источника</w:t>
            </w: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br/>
              <w:t>тепловой энергии при аварийном выводе самого мощного котла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E4193A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E4193A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E4193A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E4193A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E4193A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E4193A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E4193A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E4193A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E4193A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E4193A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E4193A" w:rsidP="00ED1704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E4193A" w:rsidP="00ED1704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E4193A" w:rsidP="00ED1704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E4193A" w:rsidP="00ED1704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E4193A" w:rsidP="00ED1704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E4193A" w:rsidP="00ED1704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E4193A" w:rsidP="00ED1704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E4193A" w:rsidP="00ED1704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begin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instrText xml:space="preserve"> =SUM(ABOVE) </w:instrTex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separate"/>
            </w:r>
            <w:r w:rsidR="000F4D67" w:rsidRPr="000F4D67">
              <w:rPr>
                <w:rFonts w:ascii="Arial" w:hAnsi="Arial" w:cs="Arial"/>
                <w:sz w:val="18"/>
                <w:lang w:eastAsia="en-US"/>
              </w:rPr>
              <w:t>0,578</w:t>
            </w:r>
            <w:r w:rsidRPr="000F4D67">
              <w:rPr>
                <w:rFonts w:ascii="Arial" w:hAnsi="Arial" w:cs="Arial"/>
                <w:sz w:val="18"/>
                <w:lang w:eastAsia="en-US"/>
              </w:rPr>
              <w:fldChar w:fldCharType="end"/>
            </w:r>
          </w:p>
        </w:tc>
      </w:tr>
      <w:tr w:rsidR="000F4D67" w:rsidRPr="000F4D67" w:rsidTr="000F4D67"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4D67" w:rsidRPr="000F4D67" w:rsidRDefault="000F4D67">
            <w:pPr>
              <w:rPr>
                <w:rFonts w:ascii="Arial" w:hAnsi="Arial" w:cs="Arial"/>
                <w:color w:val="auto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Резерв/дефицит тепловой мощности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rFonts w:ascii="Arial" w:hAnsi="Arial" w:cs="Arial"/>
                <w:sz w:val="18"/>
                <w:szCs w:val="20"/>
                <w:highlight w:val="yellow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D67" w:rsidRPr="000F4D67" w:rsidRDefault="000F4D67">
            <w:pPr>
              <w:jc w:val="center"/>
              <w:rPr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7" w:rsidRPr="000F4D67" w:rsidRDefault="000F4D67" w:rsidP="00ED1704">
            <w:pPr>
              <w:jc w:val="center"/>
              <w:rPr>
                <w:sz w:val="18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0,04</w:t>
            </w:r>
          </w:p>
        </w:tc>
      </w:tr>
    </w:tbl>
    <w:p w:rsidR="00530443" w:rsidRDefault="00530443" w:rsidP="00573564">
      <w:pPr>
        <w:pStyle w:val="1"/>
        <w:jc w:val="both"/>
        <w:rPr>
          <w:rFonts w:ascii="Arial" w:eastAsiaTheme="minorEastAsia" w:hAnsi="Arial" w:cs="Arial"/>
          <w:b w:val="0"/>
          <w:caps/>
          <w:color w:val="000000" w:themeColor="text1"/>
        </w:rPr>
      </w:pPr>
    </w:p>
    <w:p w:rsidR="000F4D67" w:rsidRDefault="000F4D67" w:rsidP="00067243">
      <w:pPr>
        <w:pStyle w:val="1"/>
        <w:jc w:val="center"/>
        <w:rPr>
          <w:rFonts w:ascii="Arial" w:eastAsiaTheme="minorEastAsia" w:hAnsi="Arial" w:cs="Arial"/>
          <w:b w:val="0"/>
          <w:caps/>
          <w:color w:val="000000" w:themeColor="text1"/>
        </w:rPr>
        <w:sectPr w:rsidR="000F4D67" w:rsidSect="000F4D6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bookmarkStart w:id="8" w:name="_Toc71792251"/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lastRenderedPageBreak/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 3 "Существующие и перспективные балансы теплоносителя"</w:t>
      </w:r>
      <w:bookmarkEnd w:id="8"/>
    </w:p>
    <w:p w:rsidR="002152CC" w:rsidRPr="002152CC" w:rsidRDefault="002152CC" w:rsidP="002152CC">
      <w:pPr>
        <w:ind w:firstLine="567"/>
        <w:jc w:val="both"/>
        <w:rPr>
          <w:rFonts w:ascii="Arial" w:hAnsi="Arial" w:cs="Arial"/>
        </w:rPr>
      </w:pPr>
      <w:bookmarkStart w:id="9" w:name="sub_18"/>
      <w:bookmarkEnd w:id="7"/>
      <w:r w:rsidRPr="002152CC">
        <w:rPr>
          <w:rFonts w:ascii="Arial" w:hAnsi="Arial" w:cs="Arial"/>
        </w:rPr>
        <w:t xml:space="preserve">Для подпитки </w:t>
      </w:r>
      <w:r w:rsidR="00C152AC">
        <w:rPr>
          <w:rFonts w:ascii="Arial" w:hAnsi="Arial" w:cs="Arial"/>
        </w:rPr>
        <w:t xml:space="preserve">тепловой сети котельной №17 ООО «Арт-Инжиниринг Инвест» </w:t>
      </w:r>
      <w:r w:rsidRPr="002152CC">
        <w:rPr>
          <w:rFonts w:ascii="Arial" w:hAnsi="Arial" w:cs="Arial"/>
        </w:rPr>
        <w:t>используется вода из артезианской скважины без водоподготовки. Данных по водопотреблению и максимальному дебету скважины за рассматриваемый период не предоставлено. При реконструкции источника теплоснабжения планируется внедрение автоматизированной системы подготовки подпиточной воды.</w:t>
      </w:r>
    </w:p>
    <w:p w:rsidR="002152CC" w:rsidRPr="002152CC" w:rsidRDefault="002152CC" w:rsidP="002152CC">
      <w:pPr>
        <w:ind w:firstLine="567"/>
        <w:jc w:val="both"/>
        <w:rPr>
          <w:rFonts w:ascii="Arial" w:hAnsi="Arial" w:cs="Arial"/>
        </w:rPr>
      </w:pPr>
      <w:r w:rsidRPr="002152CC">
        <w:rPr>
          <w:rFonts w:ascii="Arial" w:hAnsi="Arial" w:cs="Arial"/>
        </w:rPr>
        <w:t>Отпуска воды на цели ГВС не предусмотрено.</w:t>
      </w:r>
    </w:p>
    <w:p w:rsidR="00C152AC" w:rsidRDefault="00C152AC" w:rsidP="00C152AC">
      <w:pPr>
        <w:pStyle w:val="af1"/>
      </w:pPr>
    </w:p>
    <w:p w:rsidR="00C152AC" w:rsidRDefault="00C152AC" w:rsidP="00C152AC">
      <w:pPr>
        <w:pStyle w:val="af1"/>
      </w:pPr>
      <w:r w:rsidRPr="00C152AC">
        <w:t>Показатели существующего и перспективного баланса теплоносителя в тепловой сети котельной №17 ООО «Арт-Инжиниринг Инвест»</w:t>
      </w:r>
      <w:r>
        <w:t xml:space="preserve"> приведены в таблицах </w:t>
      </w:r>
      <w:r w:rsidRPr="00C152AC">
        <w:t xml:space="preserve"> </w:t>
      </w:r>
      <w:r>
        <w:t>3.1 и 3.2.</w:t>
      </w:r>
      <w:r w:rsidRPr="00C152AC">
        <w:t xml:space="preserve"> </w:t>
      </w:r>
    </w:p>
    <w:p w:rsidR="00C152AC" w:rsidRPr="00C152AC" w:rsidRDefault="002152CC" w:rsidP="00C152AC">
      <w:pPr>
        <w:pStyle w:val="af1"/>
        <w:sectPr w:rsidR="00C152AC" w:rsidRPr="00C152A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152AC">
        <w:t xml:space="preserve"> </w:t>
      </w:r>
    </w:p>
    <w:p w:rsidR="00C152AC" w:rsidRDefault="00C152AC" w:rsidP="00C152AC">
      <w:pPr>
        <w:pStyle w:val="af1"/>
      </w:pPr>
      <w:r>
        <w:lastRenderedPageBreak/>
        <w:t xml:space="preserve">Таблица 3.1. Годовой расход теплоносителя в системе централизованного теплоснабжения с. Шевченко </w:t>
      </w:r>
    </w:p>
    <w:p w:rsidR="00C152AC" w:rsidRDefault="00C152AC" w:rsidP="00C152AC">
      <w:pPr>
        <w:pStyle w:val="af1"/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085"/>
        <w:gridCol w:w="1134"/>
        <w:gridCol w:w="1133"/>
        <w:gridCol w:w="1136"/>
        <w:gridCol w:w="991"/>
        <w:gridCol w:w="852"/>
        <w:gridCol w:w="849"/>
        <w:gridCol w:w="852"/>
        <w:gridCol w:w="849"/>
        <w:gridCol w:w="852"/>
        <w:gridCol w:w="707"/>
        <w:gridCol w:w="710"/>
        <w:gridCol w:w="849"/>
        <w:gridCol w:w="787"/>
      </w:tblGrid>
      <w:tr w:rsidR="00AF627A" w:rsidTr="00AF627A">
        <w:trPr>
          <w:cantSplit/>
          <w:trHeight w:val="598"/>
          <w:tblHeader/>
        </w:trPr>
        <w:tc>
          <w:tcPr>
            <w:tcW w:w="10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iCs/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 w:rsidP="00C152AC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iCs/>
                <w:sz w:val="20"/>
                <w:szCs w:val="22"/>
                <w:lang w:eastAsia="en-US"/>
              </w:rPr>
              <w:t>20</w:t>
            </w:r>
            <w:r>
              <w:rPr>
                <w:rFonts w:ascii="Arial" w:hAnsi="Arial" w:cs="Arial"/>
                <w:b/>
                <w:iCs/>
                <w:sz w:val="20"/>
                <w:lang w:eastAsia="en-US"/>
              </w:rPr>
              <w:t>18</w:t>
            </w:r>
          </w:p>
        </w:tc>
        <w:tc>
          <w:tcPr>
            <w:tcW w:w="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 w:rsidP="00C152AC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iCs/>
                <w:sz w:val="20"/>
                <w:szCs w:val="22"/>
                <w:lang w:eastAsia="en-US"/>
              </w:rPr>
              <w:t>20</w:t>
            </w:r>
            <w:r>
              <w:rPr>
                <w:rFonts w:ascii="Arial" w:hAnsi="Arial" w:cs="Arial"/>
                <w:b/>
                <w:iCs/>
                <w:sz w:val="20"/>
                <w:lang w:eastAsia="en-US"/>
              </w:rPr>
              <w:t>19</w:t>
            </w:r>
          </w:p>
        </w:tc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 w:rsidP="00C152AC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iCs/>
                <w:sz w:val="20"/>
                <w:lang w:eastAsia="en-US"/>
              </w:rPr>
              <w:t>2020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iCs/>
                <w:sz w:val="20"/>
                <w:lang w:eastAsia="en-US"/>
              </w:rPr>
              <w:t>2021</w:t>
            </w: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iCs/>
                <w:sz w:val="20"/>
                <w:lang w:eastAsia="en-US"/>
              </w:rPr>
              <w:t>2022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iCs/>
                <w:sz w:val="20"/>
                <w:lang w:eastAsia="en-US"/>
              </w:rPr>
              <w:t>2023</w:t>
            </w: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iCs/>
                <w:sz w:val="20"/>
                <w:lang w:eastAsia="en-US"/>
              </w:rPr>
              <w:t>2024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iCs/>
                <w:sz w:val="20"/>
                <w:lang w:eastAsia="en-US"/>
              </w:rPr>
              <w:t>2025</w:t>
            </w: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iCs/>
                <w:sz w:val="20"/>
                <w:lang w:eastAsia="en-US"/>
              </w:rPr>
              <w:t>2026</w:t>
            </w:r>
          </w:p>
        </w:tc>
        <w:tc>
          <w:tcPr>
            <w:tcW w:w="2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iCs/>
                <w:sz w:val="20"/>
                <w:lang w:eastAsia="en-US"/>
              </w:rPr>
              <w:t>2027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C152AC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iCs/>
                <w:sz w:val="20"/>
                <w:lang w:eastAsia="en-US"/>
              </w:rPr>
              <w:t>2028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C152AC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iCs/>
                <w:sz w:val="20"/>
                <w:lang w:eastAsia="en-US"/>
              </w:rPr>
              <w:t>2029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C152AC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iCs/>
                <w:sz w:val="20"/>
                <w:lang w:eastAsia="en-US"/>
              </w:rPr>
              <w:t>2030-2035</w:t>
            </w:r>
          </w:p>
        </w:tc>
      </w:tr>
      <w:tr w:rsidR="00AF627A" w:rsidTr="00AF627A">
        <w:trPr>
          <w:trHeight w:val="72"/>
        </w:trPr>
        <w:tc>
          <w:tcPr>
            <w:tcW w:w="10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rPr>
                <w:rFonts w:ascii="Arial" w:hAnsi="Arial" w:cs="Arial"/>
                <w:bCs/>
                <w:sz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Всего п</w:t>
            </w:r>
            <w:r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>одпитка тепловой сети, м</w:t>
            </w:r>
            <w:r>
              <w:rPr>
                <w:rFonts w:ascii="Arial" w:hAnsi="Arial" w:cs="Arial"/>
                <w:bCs/>
                <w:sz w:val="20"/>
                <w:szCs w:val="22"/>
                <w:vertAlign w:val="superscript"/>
                <w:lang w:eastAsia="en-US"/>
              </w:rPr>
              <w:t>3</w:t>
            </w:r>
            <w:r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 xml:space="preserve">  в т. ч.:</w:t>
            </w:r>
          </w:p>
        </w:tc>
        <w:tc>
          <w:tcPr>
            <w:tcW w:w="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 w:rsidP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нет данных</w:t>
            </w:r>
          </w:p>
        </w:tc>
        <w:tc>
          <w:tcPr>
            <w:tcW w:w="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 w:rsidP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нет данных</w:t>
            </w:r>
          </w:p>
        </w:tc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 w:rsidP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нет данных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110</w:t>
            </w: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110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110</w:t>
            </w: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110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110</w:t>
            </w: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110</w:t>
            </w:r>
          </w:p>
        </w:tc>
        <w:tc>
          <w:tcPr>
            <w:tcW w:w="2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110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110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110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110</w:t>
            </w:r>
          </w:p>
        </w:tc>
      </w:tr>
      <w:tr w:rsidR="00AF627A" w:rsidTr="00AF627A">
        <w:trPr>
          <w:trHeight w:val="72"/>
        </w:trPr>
        <w:tc>
          <w:tcPr>
            <w:tcW w:w="10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rPr>
                <w:rFonts w:ascii="Arial" w:hAnsi="Arial" w:cs="Arial"/>
                <w:bCs/>
                <w:sz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нормативные утечки теплоносителя в сетях</w:t>
            </w:r>
          </w:p>
        </w:tc>
        <w:tc>
          <w:tcPr>
            <w:tcW w:w="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 w:rsidP="00C152AC">
            <w:pPr>
              <w:spacing w:line="276" w:lineRule="auto"/>
              <w:jc w:val="center"/>
              <w:rPr>
                <w:rFonts w:ascii="Arial" w:hAnsi="Arial" w:cs="Arial"/>
                <w:sz w:val="20"/>
                <w:highlight w:val="yellow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110</w:t>
            </w:r>
          </w:p>
        </w:tc>
        <w:tc>
          <w:tcPr>
            <w:tcW w:w="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 w:rsidP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110</w:t>
            </w:r>
          </w:p>
        </w:tc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 w:rsidP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110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110</w:t>
            </w: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110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110</w:t>
            </w: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110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110</w:t>
            </w: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110</w:t>
            </w:r>
          </w:p>
        </w:tc>
        <w:tc>
          <w:tcPr>
            <w:tcW w:w="2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110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110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110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110</w:t>
            </w:r>
          </w:p>
        </w:tc>
      </w:tr>
      <w:tr w:rsidR="00AF627A" w:rsidTr="00AF627A">
        <w:trPr>
          <w:trHeight w:val="72"/>
        </w:trPr>
        <w:tc>
          <w:tcPr>
            <w:tcW w:w="10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rPr>
                <w:rFonts w:ascii="Arial" w:hAnsi="Arial" w:cs="Arial"/>
                <w:bCs/>
                <w:sz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сверхнормативные утечки теплоносителя</w:t>
            </w:r>
          </w:p>
        </w:tc>
        <w:tc>
          <w:tcPr>
            <w:tcW w:w="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 w:rsidP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нет данных</w:t>
            </w:r>
          </w:p>
        </w:tc>
        <w:tc>
          <w:tcPr>
            <w:tcW w:w="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 w:rsidP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нет данных</w:t>
            </w:r>
          </w:p>
        </w:tc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 w:rsidP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нет данных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</w:tr>
      <w:tr w:rsidR="00AF627A" w:rsidTr="00AF627A">
        <w:trPr>
          <w:trHeight w:val="72"/>
        </w:trPr>
        <w:tc>
          <w:tcPr>
            <w:tcW w:w="10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rPr>
                <w:rFonts w:ascii="Arial" w:hAnsi="Arial" w:cs="Arial"/>
                <w:bCs/>
                <w:sz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расход воды на ГВС</w:t>
            </w:r>
          </w:p>
        </w:tc>
        <w:tc>
          <w:tcPr>
            <w:tcW w:w="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 w:rsidP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 w:rsidP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 w:rsidP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</w:tr>
    </w:tbl>
    <w:p w:rsidR="00C152AC" w:rsidRDefault="00C152AC" w:rsidP="00C152AC">
      <w:pPr>
        <w:pStyle w:val="af1"/>
        <w:rPr>
          <w:b/>
          <w:caps/>
          <w:color w:val="000000" w:themeColor="text1"/>
        </w:rPr>
      </w:pPr>
      <w:r>
        <w:rPr>
          <w:b/>
          <w:caps/>
          <w:color w:val="000000" w:themeColor="text1"/>
        </w:rPr>
        <w:t xml:space="preserve"> </w:t>
      </w:r>
    </w:p>
    <w:p w:rsidR="00C152AC" w:rsidRDefault="00C152AC" w:rsidP="00C152AC">
      <w:pPr>
        <w:pStyle w:val="af1"/>
      </w:pPr>
      <w:r>
        <w:t xml:space="preserve">Таблица 3.2. Баланс производительности системы подпитки теплоносителя тепловой сети в системе централизованного теплоснабжения с. Шевченко </w:t>
      </w:r>
    </w:p>
    <w:p w:rsidR="00C152AC" w:rsidRDefault="00C152AC" w:rsidP="00C152AC">
      <w:pPr>
        <w:pStyle w:val="af1"/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938"/>
        <w:gridCol w:w="990"/>
        <w:gridCol w:w="991"/>
        <w:gridCol w:w="997"/>
        <w:gridCol w:w="787"/>
        <w:gridCol w:w="787"/>
        <w:gridCol w:w="787"/>
        <w:gridCol w:w="787"/>
        <w:gridCol w:w="787"/>
        <w:gridCol w:w="787"/>
        <w:gridCol w:w="787"/>
        <w:gridCol w:w="787"/>
        <w:gridCol w:w="787"/>
        <w:gridCol w:w="787"/>
      </w:tblGrid>
      <w:tr w:rsidR="00AF627A" w:rsidTr="00AF627A">
        <w:trPr>
          <w:cantSplit/>
          <w:trHeight w:val="598"/>
          <w:tblHeader/>
        </w:trPr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iCs/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iCs/>
                <w:sz w:val="20"/>
                <w:szCs w:val="22"/>
                <w:lang w:eastAsia="en-US"/>
              </w:rPr>
              <w:t>20</w:t>
            </w:r>
            <w:r>
              <w:rPr>
                <w:rFonts w:ascii="Arial" w:hAnsi="Arial" w:cs="Arial"/>
                <w:b/>
                <w:iCs/>
                <w:sz w:val="20"/>
                <w:lang w:eastAsia="en-US"/>
              </w:rPr>
              <w:t>18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iCs/>
                <w:sz w:val="20"/>
                <w:szCs w:val="22"/>
                <w:lang w:eastAsia="en-US"/>
              </w:rPr>
              <w:t>20</w:t>
            </w:r>
            <w:r>
              <w:rPr>
                <w:rFonts w:ascii="Arial" w:hAnsi="Arial" w:cs="Arial"/>
                <w:b/>
                <w:iCs/>
                <w:sz w:val="20"/>
                <w:lang w:eastAsia="en-US"/>
              </w:rPr>
              <w:t>19</w:t>
            </w:r>
          </w:p>
        </w:tc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iCs/>
                <w:sz w:val="20"/>
                <w:lang w:eastAsia="en-US"/>
              </w:rPr>
              <w:t>2020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iCs/>
                <w:sz w:val="20"/>
                <w:lang w:eastAsia="en-US"/>
              </w:rPr>
              <w:t>2021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iCs/>
                <w:sz w:val="20"/>
                <w:lang w:eastAsia="en-US"/>
              </w:rPr>
              <w:t>2022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iCs/>
                <w:sz w:val="20"/>
                <w:lang w:eastAsia="en-US"/>
              </w:rPr>
              <w:t>2023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iCs/>
                <w:sz w:val="20"/>
                <w:lang w:eastAsia="en-US"/>
              </w:rPr>
              <w:t>2024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iCs/>
                <w:sz w:val="20"/>
                <w:lang w:eastAsia="en-US"/>
              </w:rPr>
              <w:t>2025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iCs/>
                <w:sz w:val="20"/>
                <w:lang w:eastAsia="en-US"/>
              </w:rPr>
              <w:t>2026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iCs/>
                <w:sz w:val="20"/>
                <w:lang w:eastAsia="en-US"/>
              </w:rPr>
              <w:t>2027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iCs/>
                <w:sz w:val="20"/>
                <w:lang w:eastAsia="en-US"/>
              </w:rPr>
              <w:t>2028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iCs/>
                <w:sz w:val="20"/>
                <w:lang w:eastAsia="en-US"/>
              </w:rPr>
              <w:t>2029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iCs/>
                <w:sz w:val="20"/>
                <w:lang w:eastAsia="en-US"/>
              </w:rPr>
              <w:t>2030-2035</w:t>
            </w:r>
          </w:p>
        </w:tc>
      </w:tr>
      <w:tr w:rsidR="00AF627A" w:rsidTr="00AF627A">
        <w:trPr>
          <w:trHeight w:val="72"/>
        </w:trPr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rPr>
                <w:rFonts w:ascii="Arial" w:hAnsi="Arial" w:cs="Arial"/>
                <w:bCs/>
                <w:sz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Производительность ВПУ ,т/ч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-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-</w:t>
            </w:r>
          </w:p>
        </w:tc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-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-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0,064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0,064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0,064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0,064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0,064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0,064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0,064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0,064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0,064</w:t>
            </w:r>
          </w:p>
        </w:tc>
      </w:tr>
      <w:tr w:rsidR="00AF627A" w:rsidTr="00AF627A">
        <w:trPr>
          <w:trHeight w:val="72"/>
        </w:trPr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rPr>
                <w:rFonts w:ascii="Arial" w:hAnsi="Arial" w:cs="Arial"/>
                <w:bCs/>
                <w:sz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Срок службы, лет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-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-</w:t>
            </w:r>
          </w:p>
        </w:tc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-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-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3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4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4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4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4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4</w:t>
            </w:r>
          </w:p>
        </w:tc>
      </w:tr>
      <w:tr w:rsidR="00AF627A" w:rsidTr="00AF627A">
        <w:trPr>
          <w:trHeight w:val="72"/>
        </w:trPr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rPr>
                <w:rFonts w:ascii="Arial" w:hAnsi="Arial" w:cs="Arial"/>
                <w:bCs/>
                <w:sz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 xml:space="preserve">Объем теплоносителя в </w:t>
            </w:r>
            <w:r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>тепловой сети, м</w:t>
            </w:r>
            <w:r>
              <w:rPr>
                <w:rFonts w:ascii="Arial" w:hAnsi="Arial" w:cs="Arial"/>
                <w:bCs/>
                <w:sz w:val="20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8,47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8,47</w:t>
            </w:r>
          </w:p>
        </w:tc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8,47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8,47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8,47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8,47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8,47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8,47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8,47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8,47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8,47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8,47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8,47</w:t>
            </w:r>
          </w:p>
        </w:tc>
      </w:tr>
      <w:tr w:rsidR="00AF627A" w:rsidTr="00AF627A">
        <w:trPr>
          <w:trHeight w:val="72"/>
        </w:trPr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rPr>
                <w:rFonts w:ascii="Arial" w:hAnsi="Arial" w:cs="Arial"/>
                <w:bCs/>
                <w:sz w:val="20"/>
                <w:vertAlign w:val="superscript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Количество резервных баков, ед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highlight w:val="yellow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1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</w:tr>
      <w:tr w:rsidR="00AF627A" w:rsidTr="00AF627A">
        <w:trPr>
          <w:trHeight w:val="72"/>
        </w:trPr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rPr>
                <w:rFonts w:ascii="Arial" w:hAnsi="Arial" w:cs="Arial"/>
                <w:bCs/>
                <w:sz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Общий объём резервных баков, м</w:t>
            </w:r>
            <w:r>
              <w:rPr>
                <w:rFonts w:ascii="Arial" w:hAnsi="Arial" w:cs="Arial"/>
                <w:bCs/>
                <w:sz w:val="20"/>
                <w:vertAlign w:val="superscript"/>
                <w:lang w:eastAsia="en-US"/>
              </w:rPr>
              <w:t>3</w:t>
            </w:r>
            <w:r>
              <w:rPr>
                <w:rFonts w:ascii="Arial" w:hAnsi="Arial" w:cs="Arial"/>
                <w:bCs/>
                <w:sz w:val="20"/>
                <w:lang w:eastAsia="en-US"/>
              </w:rPr>
              <w:t xml:space="preserve"> 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3,5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3,5</w:t>
            </w:r>
          </w:p>
        </w:tc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3,5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3,5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3,5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3,5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3,5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3,5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3,5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3,5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3,5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3,5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3,5</w:t>
            </w:r>
          </w:p>
        </w:tc>
      </w:tr>
      <w:tr w:rsidR="00AF627A" w:rsidTr="00AF627A">
        <w:trPr>
          <w:trHeight w:val="72"/>
        </w:trPr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rPr>
                <w:rFonts w:ascii="Arial" w:hAnsi="Arial" w:cs="Arial"/>
                <w:bCs/>
                <w:sz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Расчётный часовой расход для  подпитки системы теплоснабжения, м</w:t>
            </w:r>
            <w:r>
              <w:rPr>
                <w:rFonts w:ascii="Arial" w:hAnsi="Arial" w:cs="Arial"/>
                <w:bCs/>
                <w:sz w:val="20"/>
                <w:vertAlign w:val="superscript"/>
                <w:lang w:eastAsia="en-US"/>
              </w:rPr>
              <w:t>3</w:t>
            </w:r>
            <w:r>
              <w:rPr>
                <w:rFonts w:ascii="Arial" w:hAnsi="Arial" w:cs="Arial"/>
                <w:bCs/>
                <w:sz w:val="20"/>
                <w:lang w:eastAsia="en-US"/>
              </w:rPr>
              <w:t xml:space="preserve"> /ч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0,064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0,064</w:t>
            </w:r>
          </w:p>
        </w:tc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0,064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0,064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0,064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0,064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0,064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0,064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0,064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0,064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0,064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0,064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0,064</w:t>
            </w:r>
          </w:p>
        </w:tc>
      </w:tr>
      <w:tr w:rsidR="00AF627A" w:rsidTr="00AF627A">
        <w:trPr>
          <w:trHeight w:val="72"/>
        </w:trPr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rPr>
                <w:rFonts w:ascii="Arial" w:hAnsi="Arial" w:cs="Arial"/>
                <w:bCs/>
                <w:sz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Всего п</w:t>
            </w:r>
            <w:r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>одпитка тепловой сети, м</w:t>
            </w:r>
            <w:r>
              <w:rPr>
                <w:rFonts w:ascii="Arial" w:hAnsi="Arial" w:cs="Arial"/>
                <w:bCs/>
                <w:sz w:val="20"/>
                <w:szCs w:val="22"/>
                <w:vertAlign w:val="superscript"/>
                <w:lang w:eastAsia="en-US"/>
              </w:rPr>
              <w:t>3</w:t>
            </w:r>
            <w:r>
              <w:rPr>
                <w:rFonts w:ascii="Arial" w:hAnsi="Arial" w:cs="Arial"/>
                <w:bCs/>
                <w:sz w:val="20"/>
                <w:lang w:eastAsia="en-US"/>
              </w:rPr>
              <w:t>/ч</w:t>
            </w:r>
            <w:r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 xml:space="preserve">  в т. ч.: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нет данных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нет данных</w:t>
            </w:r>
          </w:p>
        </w:tc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нет данных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0,021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0,021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0,021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0,021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0,021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0,021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0,021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0,021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0,021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0,021</w:t>
            </w:r>
          </w:p>
        </w:tc>
      </w:tr>
      <w:tr w:rsidR="00AF627A" w:rsidTr="00AF627A">
        <w:trPr>
          <w:trHeight w:val="72"/>
        </w:trPr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rPr>
                <w:rFonts w:ascii="Arial" w:hAnsi="Arial" w:cs="Arial"/>
                <w:bCs/>
                <w:sz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нормативные утечки теплоносителя в сетях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highlight w:val="yellow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0,021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0,021</w:t>
            </w:r>
          </w:p>
        </w:tc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0,021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0,021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0,021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0,021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0,021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0,021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0,021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0,021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0,021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0,021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0,021</w:t>
            </w:r>
          </w:p>
        </w:tc>
      </w:tr>
      <w:tr w:rsidR="00AF627A" w:rsidTr="00AF627A">
        <w:trPr>
          <w:trHeight w:val="72"/>
        </w:trPr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rPr>
                <w:rFonts w:ascii="Arial" w:hAnsi="Arial" w:cs="Arial"/>
                <w:bCs/>
                <w:sz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сверхнормативные утечки теплоносителя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нет данных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нет данных</w:t>
            </w:r>
          </w:p>
        </w:tc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нет данных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</w:tr>
      <w:tr w:rsidR="00AF627A" w:rsidTr="00AF627A">
        <w:trPr>
          <w:trHeight w:val="627"/>
        </w:trPr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rPr>
                <w:rFonts w:ascii="Arial" w:hAnsi="Arial" w:cs="Arial"/>
                <w:bCs/>
                <w:sz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lastRenderedPageBreak/>
              <w:t xml:space="preserve">Отпуск теплоносителя из тепловой сети на цели ГВС, </w:t>
            </w:r>
            <w:r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>м</w:t>
            </w:r>
            <w:r>
              <w:rPr>
                <w:rFonts w:ascii="Arial" w:hAnsi="Arial" w:cs="Arial"/>
                <w:bCs/>
                <w:sz w:val="20"/>
                <w:szCs w:val="22"/>
                <w:vertAlign w:val="superscript"/>
                <w:lang w:eastAsia="en-US"/>
              </w:rPr>
              <w:t>3</w:t>
            </w:r>
            <w:r>
              <w:rPr>
                <w:rFonts w:ascii="Arial" w:hAnsi="Arial" w:cs="Arial"/>
                <w:bCs/>
                <w:sz w:val="20"/>
                <w:lang w:eastAsia="en-US"/>
              </w:rPr>
              <w:t>/ч</w:t>
            </w:r>
            <w:r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 xml:space="preserve"> 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</w:tr>
      <w:tr w:rsidR="00AF627A" w:rsidTr="00AF627A">
        <w:trPr>
          <w:trHeight w:val="72"/>
        </w:trPr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rPr>
                <w:rFonts w:ascii="Arial" w:hAnsi="Arial" w:cs="Arial"/>
                <w:bCs/>
                <w:sz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Расчётный объём аварийной подпитки (химически необработанной и недеаэрированной водой), м</w:t>
            </w:r>
            <w:r>
              <w:rPr>
                <w:rFonts w:ascii="Arial" w:hAnsi="Arial" w:cs="Arial"/>
                <w:bCs/>
                <w:sz w:val="20"/>
                <w:vertAlign w:val="superscript"/>
                <w:lang w:eastAsia="en-US"/>
              </w:rPr>
              <w:t>3</w:t>
            </w:r>
            <w:r>
              <w:rPr>
                <w:rFonts w:ascii="Arial" w:hAnsi="Arial" w:cs="Arial"/>
                <w:bCs/>
                <w:sz w:val="20"/>
                <w:lang w:eastAsia="en-US"/>
              </w:rPr>
              <w:t xml:space="preserve"> /ч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0,17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0,17</w:t>
            </w:r>
          </w:p>
        </w:tc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0,17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0,17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0,17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0,17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0,17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0,17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2AC" w:rsidRDefault="00C152AC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0,17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0,17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0,17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0,17</w:t>
            </w:r>
          </w:p>
        </w:tc>
        <w:tc>
          <w:tcPr>
            <w:tcW w:w="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52AC" w:rsidRDefault="00C152AC" w:rsidP="00ED1704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0,17</w:t>
            </w:r>
          </w:p>
        </w:tc>
      </w:tr>
    </w:tbl>
    <w:p w:rsidR="00C152AC" w:rsidRDefault="00C152AC" w:rsidP="00C152AC">
      <w:pPr>
        <w:jc w:val="both"/>
        <w:rPr>
          <w:rFonts w:ascii="Arial" w:hAnsi="Arial" w:cs="Arial"/>
          <w:caps/>
          <w:sz w:val="22"/>
          <w:szCs w:val="22"/>
        </w:rPr>
      </w:pPr>
    </w:p>
    <w:p w:rsidR="00530443" w:rsidRDefault="00530443" w:rsidP="002152CC">
      <w:pPr>
        <w:pStyle w:val="1"/>
        <w:jc w:val="both"/>
        <w:rPr>
          <w:rFonts w:ascii="Arial" w:eastAsiaTheme="minorEastAsia" w:hAnsi="Arial" w:cs="Arial"/>
          <w:b w:val="0"/>
          <w:caps/>
          <w:color w:val="000000" w:themeColor="text1"/>
        </w:rPr>
      </w:pPr>
    </w:p>
    <w:p w:rsidR="00C152AC" w:rsidRDefault="00C152AC" w:rsidP="00067243">
      <w:pPr>
        <w:pStyle w:val="1"/>
        <w:jc w:val="center"/>
        <w:rPr>
          <w:rFonts w:ascii="Arial" w:eastAsiaTheme="minorEastAsia" w:hAnsi="Arial" w:cs="Arial"/>
          <w:b w:val="0"/>
          <w:caps/>
          <w:color w:val="000000" w:themeColor="text1"/>
        </w:rPr>
        <w:sectPr w:rsidR="00C152AC" w:rsidSect="00C152A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bookmarkStart w:id="10" w:name="_Toc71792252"/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lastRenderedPageBreak/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 4 "Основные положения мастер-плана развития систем теплоснабжения поселения</w:t>
      </w:r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t xml:space="preserve"> </w:t>
      </w:r>
      <w:r w:rsidRPr="00067243">
        <w:rPr>
          <w:rFonts w:ascii="Arial" w:hAnsi="Arial" w:cs="Arial"/>
          <w:b w:val="0"/>
          <w:caps/>
          <w:color w:val="000000" w:themeColor="text1"/>
        </w:rPr>
        <w:t>"</w:t>
      </w:r>
      <w:bookmarkEnd w:id="10"/>
    </w:p>
    <w:bookmarkEnd w:id="9"/>
    <w:p w:rsidR="001702AB" w:rsidRPr="001702AB" w:rsidRDefault="001702AB" w:rsidP="001702AB">
      <w:pPr>
        <w:ind w:firstLine="567"/>
        <w:rPr>
          <w:rFonts w:ascii="Arial" w:hAnsi="Arial" w:cs="Arial"/>
          <w:szCs w:val="22"/>
        </w:rPr>
      </w:pPr>
      <w:r w:rsidRPr="001702AB">
        <w:rPr>
          <w:rFonts w:ascii="Arial" w:hAnsi="Arial" w:cs="Arial"/>
          <w:szCs w:val="22"/>
        </w:rPr>
        <w:t>Варианты перспективного развития системы теплоснабжения  на базе котельной №17 с. Шевченко:</w:t>
      </w:r>
    </w:p>
    <w:p w:rsidR="001702AB" w:rsidRPr="001702AB" w:rsidRDefault="001702AB" w:rsidP="001702AB">
      <w:pPr>
        <w:pStyle w:val="af"/>
        <w:numPr>
          <w:ilvl w:val="0"/>
          <w:numId w:val="2"/>
        </w:numPr>
        <w:ind w:left="426"/>
        <w:rPr>
          <w:rFonts w:ascii="Arial" w:eastAsia="Batang" w:hAnsi="Arial" w:cs="Arial"/>
          <w:szCs w:val="22"/>
        </w:rPr>
      </w:pPr>
      <w:r w:rsidRPr="001702AB">
        <w:rPr>
          <w:rFonts w:ascii="Arial" w:eastAsia="Batang" w:hAnsi="Arial" w:cs="Arial"/>
          <w:szCs w:val="22"/>
        </w:rPr>
        <w:t>строительство новой угольной котельной с демонтажем существующей котельной; (вариант со значительными капитальными затратами и минимальным энергетическим эффектом).</w:t>
      </w:r>
    </w:p>
    <w:p w:rsidR="001702AB" w:rsidRPr="001702AB" w:rsidRDefault="001702AB" w:rsidP="001702AB">
      <w:pPr>
        <w:pStyle w:val="af"/>
        <w:numPr>
          <w:ilvl w:val="0"/>
          <w:numId w:val="2"/>
        </w:numPr>
        <w:ind w:left="426"/>
        <w:rPr>
          <w:rFonts w:ascii="Arial" w:eastAsia="Batang" w:hAnsi="Arial" w:cs="Arial"/>
          <w:szCs w:val="22"/>
        </w:rPr>
      </w:pPr>
      <w:r w:rsidRPr="001702AB">
        <w:rPr>
          <w:rFonts w:ascii="Arial" w:eastAsia="Batang" w:hAnsi="Arial" w:cs="Arial"/>
          <w:szCs w:val="22"/>
        </w:rPr>
        <w:t>строительство новой газовой котельной с демонтажем существующей котельной; (вариант со значительными капитальными затратами и максимальным энергетическим эффектом).</w:t>
      </w:r>
    </w:p>
    <w:p w:rsidR="001702AB" w:rsidRPr="001702AB" w:rsidRDefault="001702AB" w:rsidP="001702AB">
      <w:pPr>
        <w:pStyle w:val="af"/>
        <w:numPr>
          <w:ilvl w:val="0"/>
          <w:numId w:val="2"/>
        </w:numPr>
        <w:ind w:left="426"/>
        <w:rPr>
          <w:rFonts w:ascii="Arial" w:eastAsia="Batang" w:hAnsi="Arial" w:cs="Arial"/>
          <w:szCs w:val="22"/>
        </w:rPr>
      </w:pPr>
      <w:r w:rsidRPr="001702AB">
        <w:rPr>
          <w:rFonts w:ascii="Arial" w:eastAsia="Batang" w:hAnsi="Arial" w:cs="Arial"/>
          <w:szCs w:val="22"/>
        </w:rPr>
        <w:t>сохранение существующего источника тепловой энергии и повышение его энергоэффективности (вариант с минимальными капитальными затратами).</w:t>
      </w:r>
    </w:p>
    <w:p w:rsidR="001702AB" w:rsidRPr="001702AB" w:rsidRDefault="001702AB" w:rsidP="001702AB">
      <w:pPr>
        <w:ind w:firstLine="567"/>
        <w:rPr>
          <w:rFonts w:ascii="Arial" w:hAnsi="Arial" w:cs="Arial"/>
          <w:szCs w:val="22"/>
        </w:rPr>
      </w:pPr>
    </w:p>
    <w:p w:rsidR="001702AB" w:rsidRPr="001702AB" w:rsidRDefault="001702AB" w:rsidP="001702AB">
      <w:pPr>
        <w:ind w:firstLine="567"/>
        <w:jc w:val="both"/>
        <w:rPr>
          <w:rFonts w:ascii="Arial" w:hAnsi="Arial" w:cs="Arial"/>
          <w:szCs w:val="22"/>
        </w:rPr>
      </w:pPr>
      <w:r w:rsidRPr="001702AB">
        <w:rPr>
          <w:rFonts w:ascii="Arial" w:hAnsi="Arial" w:cs="Arial"/>
          <w:szCs w:val="22"/>
        </w:rPr>
        <w:t xml:space="preserve">По результатам технико-экономического анализа предлагаемых мероприятий был выбран вариант, подразумевающий сохранение существующей котельной, а также повышение её энергоэффективности. </w:t>
      </w:r>
    </w:p>
    <w:p w:rsidR="001702AB" w:rsidRPr="001702AB" w:rsidRDefault="001702AB" w:rsidP="001702AB">
      <w:pPr>
        <w:ind w:firstLine="567"/>
        <w:jc w:val="both"/>
        <w:rPr>
          <w:rFonts w:ascii="Arial" w:hAnsi="Arial" w:cs="Arial"/>
          <w:szCs w:val="22"/>
        </w:rPr>
      </w:pPr>
      <w:r w:rsidRPr="001702AB">
        <w:rPr>
          <w:rFonts w:ascii="Arial" w:hAnsi="Arial" w:cs="Arial"/>
          <w:szCs w:val="22"/>
        </w:rPr>
        <w:t>Выбор объясняется невозможностью возвращения инвестированных в строительство новой котельной денежных средств в расчетный период.</w:t>
      </w:r>
    </w:p>
    <w:p w:rsidR="001702AB" w:rsidRPr="001702AB" w:rsidRDefault="001702AB" w:rsidP="001702AB">
      <w:pPr>
        <w:ind w:firstLine="567"/>
        <w:jc w:val="both"/>
        <w:rPr>
          <w:rFonts w:ascii="Arial" w:hAnsi="Arial" w:cs="Arial"/>
          <w:szCs w:val="22"/>
        </w:rPr>
      </w:pPr>
      <w:r w:rsidRPr="001702AB">
        <w:rPr>
          <w:rFonts w:ascii="Arial" w:hAnsi="Arial" w:cs="Arial"/>
          <w:szCs w:val="22"/>
        </w:rPr>
        <w:t>По системам теплоснабжения с. Инсарка, с. Ясная поляна в качестве основного направления выбрано развитие индивидуальных систем теплоснабжения.</w:t>
      </w:r>
    </w:p>
    <w:p w:rsidR="001702AB" w:rsidRPr="001702AB" w:rsidRDefault="001702AB" w:rsidP="001702AB">
      <w:pPr>
        <w:ind w:firstLine="567"/>
        <w:rPr>
          <w:rFonts w:ascii="Arial" w:hAnsi="Arial" w:cs="Arial"/>
          <w:szCs w:val="22"/>
        </w:rPr>
      </w:pPr>
    </w:p>
    <w:p w:rsidR="001702AB" w:rsidRPr="001702AB" w:rsidRDefault="001702AB" w:rsidP="001702AB">
      <w:pPr>
        <w:ind w:firstLine="567"/>
        <w:rPr>
          <w:rFonts w:ascii="Arial" w:hAnsi="Arial" w:cs="Arial"/>
          <w:szCs w:val="22"/>
        </w:rPr>
      </w:pPr>
      <w:r w:rsidRPr="001702AB">
        <w:rPr>
          <w:rFonts w:ascii="Arial" w:hAnsi="Arial" w:cs="Arial"/>
          <w:szCs w:val="22"/>
        </w:rPr>
        <w:t>В системе теплоснабжения Шевченковского  сельского поселения Москаленского МР  в расчётный период планируется:</w:t>
      </w:r>
    </w:p>
    <w:p w:rsidR="001702AB" w:rsidRPr="001702AB" w:rsidRDefault="001702AB" w:rsidP="001702AB">
      <w:pPr>
        <w:ind w:firstLine="567"/>
        <w:rPr>
          <w:rFonts w:ascii="Arial" w:hAnsi="Arial" w:cs="Arial"/>
          <w:szCs w:val="22"/>
        </w:rPr>
      </w:pPr>
      <w:r w:rsidRPr="001702AB">
        <w:rPr>
          <w:rFonts w:ascii="Arial" w:hAnsi="Arial" w:cs="Arial"/>
          <w:szCs w:val="22"/>
        </w:rPr>
        <w:t>-поддержание в рабочем состоянии основного и вспомогательного  оборудования котельной №17;</w:t>
      </w:r>
    </w:p>
    <w:p w:rsidR="001702AB" w:rsidRPr="001702AB" w:rsidRDefault="001702AB" w:rsidP="001702AB">
      <w:pPr>
        <w:ind w:firstLine="567"/>
        <w:rPr>
          <w:rFonts w:ascii="Arial" w:hAnsi="Arial" w:cs="Arial"/>
          <w:szCs w:val="22"/>
        </w:rPr>
      </w:pPr>
      <w:r w:rsidRPr="001702AB">
        <w:rPr>
          <w:rFonts w:ascii="Arial" w:hAnsi="Arial" w:cs="Arial"/>
          <w:szCs w:val="22"/>
        </w:rPr>
        <w:t>-замена участков тепловой сети, выработавших ресурс;</w:t>
      </w:r>
    </w:p>
    <w:p w:rsidR="001702AB" w:rsidRPr="001702AB" w:rsidRDefault="001702AB" w:rsidP="001702AB">
      <w:pPr>
        <w:ind w:firstLine="567"/>
        <w:rPr>
          <w:rFonts w:ascii="Arial" w:hAnsi="Arial" w:cs="Arial"/>
          <w:szCs w:val="22"/>
        </w:rPr>
      </w:pPr>
      <w:r w:rsidRPr="001702AB">
        <w:rPr>
          <w:rFonts w:ascii="Arial" w:hAnsi="Arial" w:cs="Arial"/>
          <w:szCs w:val="22"/>
        </w:rPr>
        <w:t>-замена тепловой изоляции тепловой сети</w:t>
      </w:r>
      <w:r w:rsidR="001E7D4E">
        <w:rPr>
          <w:rFonts w:ascii="Arial" w:hAnsi="Arial" w:cs="Arial"/>
          <w:szCs w:val="22"/>
        </w:rPr>
        <w:t xml:space="preserve"> на ППУ</w:t>
      </w:r>
      <w:r w:rsidRPr="001702AB">
        <w:rPr>
          <w:rFonts w:ascii="Arial" w:hAnsi="Arial" w:cs="Arial"/>
          <w:szCs w:val="22"/>
        </w:rPr>
        <w:t>;</w:t>
      </w:r>
    </w:p>
    <w:p w:rsidR="001702AB" w:rsidRPr="001702AB" w:rsidRDefault="001702AB" w:rsidP="001702AB">
      <w:pPr>
        <w:ind w:firstLine="567"/>
        <w:rPr>
          <w:rFonts w:ascii="Arial" w:hAnsi="Arial" w:cs="Arial"/>
          <w:szCs w:val="22"/>
        </w:rPr>
      </w:pPr>
      <w:r w:rsidRPr="001702AB">
        <w:rPr>
          <w:rFonts w:ascii="Arial" w:hAnsi="Arial" w:cs="Arial"/>
          <w:szCs w:val="22"/>
        </w:rPr>
        <w:t>-установка системы водоподготовки котельной №17;</w:t>
      </w:r>
    </w:p>
    <w:p w:rsidR="001702AB" w:rsidRPr="001702AB" w:rsidRDefault="001702AB" w:rsidP="001702AB">
      <w:pPr>
        <w:ind w:firstLine="567"/>
        <w:rPr>
          <w:rFonts w:ascii="Arial" w:hAnsi="Arial" w:cs="Arial"/>
          <w:szCs w:val="22"/>
        </w:rPr>
      </w:pPr>
      <w:r w:rsidRPr="001702AB">
        <w:rPr>
          <w:rFonts w:ascii="Arial" w:hAnsi="Arial" w:cs="Arial"/>
          <w:szCs w:val="22"/>
        </w:rPr>
        <w:t>-установка приборов учёта  и контроля тепловой энергии, расходомеров сетевой и подпиточной воды .</w:t>
      </w:r>
    </w:p>
    <w:p w:rsidR="001702AB" w:rsidRPr="001702AB" w:rsidRDefault="001702AB" w:rsidP="001702AB">
      <w:pPr>
        <w:ind w:firstLine="567"/>
        <w:rPr>
          <w:rFonts w:ascii="Arial" w:hAnsi="Arial" w:cs="Arial"/>
          <w:szCs w:val="22"/>
        </w:rPr>
      </w:pPr>
    </w:p>
    <w:p w:rsidR="00530443" w:rsidRDefault="00530443" w:rsidP="001702AB">
      <w:pPr>
        <w:pStyle w:val="1"/>
        <w:jc w:val="both"/>
        <w:rPr>
          <w:rFonts w:ascii="Arial" w:eastAsiaTheme="minorEastAsia" w:hAnsi="Arial" w:cs="Arial"/>
          <w:b w:val="0"/>
          <w:caps/>
          <w:color w:val="000000" w:themeColor="text1"/>
        </w:rPr>
      </w:pPr>
      <w:r>
        <w:rPr>
          <w:rFonts w:ascii="Arial" w:eastAsiaTheme="minorEastAsia" w:hAnsi="Arial" w:cs="Arial"/>
          <w:b w:val="0"/>
          <w:caps/>
          <w:color w:val="000000" w:themeColor="text1"/>
        </w:rPr>
        <w:br w:type="page"/>
      </w: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11" w:name="_Toc71792253"/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lastRenderedPageBreak/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 5 "Предложения по строительству, реконструкции, техническому перевооружению и (или) модернизации источников тепловой энергии"</w:t>
      </w:r>
      <w:bookmarkEnd w:id="11"/>
    </w:p>
    <w:p w:rsidR="00876678" w:rsidRPr="00876678" w:rsidRDefault="00876678" w:rsidP="00625BCD">
      <w:pPr>
        <w:ind w:firstLine="720"/>
        <w:jc w:val="both"/>
        <w:rPr>
          <w:rFonts w:ascii="Arial" w:hAnsi="Arial" w:cs="Arial"/>
          <w:color w:val="auto"/>
          <w:szCs w:val="22"/>
        </w:rPr>
      </w:pPr>
      <w:r w:rsidRPr="00876678">
        <w:rPr>
          <w:rFonts w:ascii="Arial" w:hAnsi="Arial" w:cs="Arial"/>
          <w:color w:val="auto"/>
          <w:szCs w:val="22"/>
        </w:rPr>
        <w:t>Предложения по развитию системы теплоснабжения в части источников тепловой энергии приведены в Главе 7 «Предложения по строительству, реконструкции, техническому перевооружению и (или) модернизации источников тепловой энергии» Обосновывающих материалов к схеме теплоснабжения Шевченковского сельского поселения на период с 2020 года до 2035 года.</w:t>
      </w:r>
    </w:p>
    <w:p w:rsidR="00876678" w:rsidRDefault="00876678" w:rsidP="00625BCD">
      <w:pPr>
        <w:ind w:firstLine="720"/>
        <w:jc w:val="both"/>
        <w:rPr>
          <w:rFonts w:ascii="Arial" w:hAnsi="Arial" w:cs="Arial"/>
          <w:color w:val="auto"/>
          <w:lang w:eastAsia="en-US"/>
        </w:rPr>
      </w:pPr>
    </w:p>
    <w:p w:rsidR="008D5699" w:rsidRPr="008D5699" w:rsidRDefault="008D5699" w:rsidP="00625BCD">
      <w:pPr>
        <w:ind w:firstLine="720"/>
        <w:jc w:val="both"/>
        <w:rPr>
          <w:rFonts w:ascii="Arial" w:hAnsi="Arial" w:cs="Arial"/>
          <w:color w:val="auto"/>
          <w:lang w:eastAsia="en-US"/>
        </w:rPr>
      </w:pPr>
      <w:r w:rsidRPr="008D5699">
        <w:rPr>
          <w:rFonts w:ascii="Arial" w:hAnsi="Arial" w:cs="Arial"/>
          <w:color w:val="auto"/>
          <w:lang w:eastAsia="en-US"/>
        </w:rPr>
        <w:t xml:space="preserve">Ввиду малой плотности тепловой нагрузки Шевченковского сельского поселения, строительство новых источников тепловой энергии систем централизованного теплоснабжения и  расширение зоны действия существующей котельной не планируется. </w:t>
      </w:r>
    </w:p>
    <w:p w:rsidR="001E7D4E" w:rsidRDefault="001E7D4E" w:rsidP="00625BCD">
      <w:pPr>
        <w:ind w:firstLine="720"/>
        <w:jc w:val="both"/>
        <w:rPr>
          <w:rFonts w:ascii="Arial" w:hAnsi="Arial" w:cs="Arial"/>
          <w:color w:val="auto"/>
          <w:lang w:eastAsia="en-US"/>
        </w:rPr>
      </w:pPr>
    </w:p>
    <w:p w:rsidR="001E7D4E" w:rsidRPr="00D855FD" w:rsidRDefault="001E7D4E" w:rsidP="00625BCD">
      <w:pPr>
        <w:ind w:firstLine="720"/>
        <w:jc w:val="both"/>
        <w:rPr>
          <w:rFonts w:ascii="Arial" w:hAnsi="Arial" w:cs="Arial"/>
          <w:color w:val="auto"/>
          <w:lang w:eastAsia="en-US"/>
        </w:rPr>
      </w:pPr>
      <w:r w:rsidRPr="00D855FD">
        <w:rPr>
          <w:rFonts w:ascii="Arial" w:hAnsi="Arial" w:cs="Arial"/>
          <w:color w:val="auto"/>
          <w:lang w:eastAsia="en-US"/>
        </w:rPr>
        <w:t xml:space="preserve">Основные направления реконструкции котельной </w:t>
      </w:r>
      <w:r>
        <w:rPr>
          <w:rFonts w:ascii="Arial" w:hAnsi="Arial" w:cs="Arial"/>
          <w:color w:val="auto"/>
          <w:lang w:eastAsia="en-US"/>
        </w:rPr>
        <w:t>№17</w:t>
      </w:r>
      <w:r w:rsidRPr="00D855FD">
        <w:rPr>
          <w:rFonts w:ascii="Arial" w:hAnsi="Arial" w:cs="Arial"/>
          <w:color w:val="auto"/>
          <w:lang w:eastAsia="en-US"/>
        </w:rPr>
        <w:t xml:space="preserve"> с. </w:t>
      </w:r>
      <w:r>
        <w:rPr>
          <w:rFonts w:ascii="Arial" w:hAnsi="Arial" w:cs="Arial"/>
          <w:color w:val="auto"/>
          <w:lang w:eastAsia="en-US"/>
        </w:rPr>
        <w:t>Шевченко</w:t>
      </w:r>
      <w:r w:rsidRPr="00D855FD">
        <w:rPr>
          <w:rFonts w:ascii="Arial" w:hAnsi="Arial" w:cs="Arial"/>
          <w:color w:val="auto"/>
          <w:lang w:eastAsia="en-US"/>
        </w:rPr>
        <w:t xml:space="preserve">, приведены в таблице </w:t>
      </w:r>
      <w:r>
        <w:rPr>
          <w:rFonts w:ascii="Arial" w:hAnsi="Arial" w:cs="Arial"/>
          <w:color w:val="auto"/>
          <w:lang w:eastAsia="en-US"/>
        </w:rPr>
        <w:t>5</w:t>
      </w:r>
      <w:r w:rsidRPr="00D855FD">
        <w:rPr>
          <w:rFonts w:ascii="Arial" w:hAnsi="Arial" w:cs="Arial"/>
          <w:color w:val="auto"/>
          <w:lang w:eastAsia="en-US"/>
        </w:rPr>
        <w:t xml:space="preserve">.1. </w:t>
      </w:r>
    </w:p>
    <w:p w:rsidR="001E7D4E" w:rsidRDefault="001E7D4E" w:rsidP="00625BCD">
      <w:pPr>
        <w:ind w:firstLine="720"/>
        <w:jc w:val="both"/>
        <w:rPr>
          <w:rFonts w:ascii="Arial" w:hAnsi="Arial" w:cs="Arial"/>
          <w:color w:val="auto"/>
          <w:lang w:eastAsia="en-US"/>
        </w:rPr>
      </w:pPr>
    </w:p>
    <w:p w:rsidR="001E7D4E" w:rsidRDefault="001E7D4E" w:rsidP="00625BCD">
      <w:pPr>
        <w:ind w:firstLine="720"/>
        <w:jc w:val="both"/>
        <w:rPr>
          <w:rFonts w:ascii="Arial" w:hAnsi="Arial" w:cs="Arial"/>
          <w:color w:val="auto"/>
          <w:lang w:eastAsia="en-US"/>
        </w:rPr>
      </w:pPr>
      <w:r w:rsidRPr="00D855FD">
        <w:rPr>
          <w:rFonts w:ascii="Arial" w:hAnsi="Arial" w:cs="Arial"/>
          <w:color w:val="auto"/>
          <w:lang w:eastAsia="en-US"/>
        </w:rPr>
        <w:t xml:space="preserve">Таблица </w:t>
      </w:r>
      <w:r>
        <w:rPr>
          <w:rFonts w:ascii="Arial" w:hAnsi="Arial" w:cs="Arial"/>
          <w:color w:val="auto"/>
          <w:lang w:eastAsia="en-US"/>
        </w:rPr>
        <w:t>5</w:t>
      </w:r>
      <w:r w:rsidRPr="00D855FD">
        <w:rPr>
          <w:rFonts w:ascii="Arial" w:hAnsi="Arial" w:cs="Arial"/>
          <w:color w:val="auto"/>
          <w:lang w:eastAsia="en-US"/>
        </w:rPr>
        <w:t xml:space="preserve">.1 Капитальные затраты на реконструкцию котельной </w:t>
      </w:r>
      <w:r>
        <w:rPr>
          <w:rFonts w:ascii="Arial" w:hAnsi="Arial" w:cs="Arial"/>
          <w:color w:val="auto"/>
          <w:lang w:eastAsia="en-US"/>
        </w:rPr>
        <w:t>№ 17</w:t>
      </w:r>
      <w:r w:rsidRPr="00D855FD">
        <w:rPr>
          <w:rFonts w:ascii="Arial" w:hAnsi="Arial" w:cs="Arial"/>
          <w:color w:val="auto"/>
          <w:lang w:eastAsia="en-US"/>
        </w:rPr>
        <w:t xml:space="preserve"> ООО «Арт-Инжиниринг Инвест» на 2020-2035 гг.</w:t>
      </w:r>
    </w:p>
    <w:tbl>
      <w:tblPr>
        <w:tblStyle w:val="ae"/>
        <w:tblW w:w="9606" w:type="dxa"/>
        <w:tblLayout w:type="fixed"/>
        <w:tblLook w:val="04A0" w:firstRow="1" w:lastRow="0" w:firstColumn="1" w:lastColumn="0" w:noHBand="0" w:noVBand="1"/>
      </w:tblPr>
      <w:tblGrid>
        <w:gridCol w:w="7479"/>
        <w:gridCol w:w="2127"/>
      </w:tblGrid>
      <w:tr w:rsidR="00423167" w:rsidRPr="00C8148C" w:rsidTr="00423167">
        <w:tc>
          <w:tcPr>
            <w:tcW w:w="7479" w:type="dxa"/>
            <w:vAlign w:val="center"/>
          </w:tcPr>
          <w:p w:rsidR="00423167" w:rsidRPr="00C8148C" w:rsidRDefault="00423167" w:rsidP="001E7D4E">
            <w:pPr>
              <w:jc w:val="center"/>
              <w:rPr>
                <w:rFonts w:ascii="Arial" w:hAnsi="Arial" w:cs="Arial"/>
                <w:b/>
                <w:color w:val="auto"/>
                <w:sz w:val="20"/>
                <w:lang w:eastAsia="en-US"/>
              </w:rPr>
            </w:pPr>
            <w:r w:rsidRPr="00C8148C">
              <w:rPr>
                <w:rFonts w:ascii="Arial" w:hAnsi="Arial" w:cs="Arial"/>
                <w:b/>
                <w:color w:val="auto"/>
                <w:sz w:val="20"/>
                <w:lang w:eastAsia="en-US"/>
              </w:rPr>
              <w:t>Наименование мероприятия</w:t>
            </w:r>
          </w:p>
        </w:tc>
        <w:tc>
          <w:tcPr>
            <w:tcW w:w="2127" w:type="dxa"/>
            <w:vAlign w:val="center"/>
          </w:tcPr>
          <w:p w:rsidR="00423167" w:rsidRPr="00C8148C" w:rsidRDefault="00423167" w:rsidP="001E7D4E">
            <w:pPr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  <w:lang w:eastAsia="en-US"/>
              </w:rPr>
              <w:t>Год выполнения</w:t>
            </w:r>
          </w:p>
        </w:tc>
      </w:tr>
      <w:tr w:rsidR="00423167" w:rsidRPr="00C8148C" w:rsidTr="00423167">
        <w:tc>
          <w:tcPr>
            <w:tcW w:w="7479" w:type="dxa"/>
          </w:tcPr>
          <w:p w:rsidR="00423167" w:rsidRPr="00C8148C" w:rsidRDefault="00423167" w:rsidP="001E7D4E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37E3E">
              <w:rPr>
                <w:rFonts w:ascii="Arial" w:hAnsi="Arial" w:cs="Arial"/>
                <w:sz w:val="20"/>
                <w:szCs w:val="20"/>
              </w:rPr>
              <w:t>Замена основного сетевого насоса Pedrollo HF8A и резервного сетевого насоса К-65-50-160 на насосы  WILO BL 50-270 5.5/4</w:t>
            </w:r>
          </w:p>
        </w:tc>
        <w:tc>
          <w:tcPr>
            <w:tcW w:w="2127" w:type="dxa"/>
            <w:vAlign w:val="center"/>
          </w:tcPr>
          <w:p w:rsidR="00423167" w:rsidRPr="00C8148C" w:rsidRDefault="00423167" w:rsidP="00E37E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2029</w:t>
            </w:r>
          </w:p>
        </w:tc>
      </w:tr>
      <w:tr w:rsidR="00423167" w:rsidTr="00423167">
        <w:tc>
          <w:tcPr>
            <w:tcW w:w="7479" w:type="dxa"/>
          </w:tcPr>
          <w:p w:rsidR="00423167" w:rsidRPr="00C8148C" w:rsidRDefault="00423167" w:rsidP="00E37E3E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8148C">
              <w:rPr>
                <w:rFonts w:ascii="Arial" w:hAnsi="Arial" w:cs="Arial"/>
                <w:sz w:val="20"/>
                <w:szCs w:val="20"/>
              </w:rPr>
              <w:t>Установка автоматической системы дозирования реагентов (АСДР) Комплексон 6</w:t>
            </w:r>
          </w:p>
        </w:tc>
        <w:tc>
          <w:tcPr>
            <w:tcW w:w="2127" w:type="dxa"/>
            <w:vAlign w:val="center"/>
          </w:tcPr>
          <w:p w:rsidR="00423167" w:rsidRDefault="00423167" w:rsidP="001E7D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</w:tr>
      <w:tr w:rsidR="00423167" w:rsidTr="00423167">
        <w:tc>
          <w:tcPr>
            <w:tcW w:w="7479" w:type="dxa"/>
          </w:tcPr>
          <w:p w:rsidR="00423167" w:rsidRPr="00C8148C" w:rsidRDefault="00423167" w:rsidP="00E37E3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A5893">
              <w:rPr>
                <w:rFonts w:ascii="Arial" w:hAnsi="Arial" w:cs="Arial"/>
                <w:sz w:val="20"/>
                <w:szCs w:val="20"/>
              </w:rPr>
              <w:t>Замена металлического бака запаса воды на 4 кубических пластиковых бака объемом 1 куб каждый</w:t>
            </w:r>
          </w:p>
        </w:tc>
        <w:tc>
          <w:tcPr>
            <w:tcW w:w="2127" w:type="dxa"/>
            <w:vAlign w:val="center"/>
          </w:tcPr>
          <w:p w:rsidR="00423167" w:rsidRDefault="00423167" w:rsidP="001E7D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A5893"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</w:tr>
      <w:tr w:rsidR="00423167" w:rsidTr="00423167">
        <w:tc>
          <w:tcPr>
            <w:tcW w:w="7479" w:type="dxa"/>
          </w:tcPr>
          <w:p w:rsidR="00423167" w:rsidRPr="001A5893" w:rsidRDefault="00423167" w:rsidP="00E37E3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7C21">
              <w:rPr>
                <w:rFonts w:ascii="Arial" w:hAnsi="Arial" w:cs="Arial"/>
                <w:sz w:val="20"/>
                <w:szCs w:val="20"/>
              </w:rPr>
              <w:t>Возведение орграждения территории котельной</w:t>
            </w:r>
          </w:p>
        </w:tc>
        <w:tc>
          <w:tcPr>
            <w:tcW w:w="2127" w:type="dxa"/>
            <w:vAlign w:val="center"/>
          </w:tcPr>
          <w:p w:rsidR="00423167" w:rsidRPr="001A5893" w:rsidRDefault="00423167" w:rsidP="001E7D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</w:tr>
    </w:tbl>
    <w:p w:rsidR="001E7D4E" w:rsidRDefault="001E7D4E" w:rsidP="001E7D4E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1E7D4E" w:rsidRPr="00625BCD" w:rsidRDefault="001E7D4E" w:rsidP="00625BCD">
      <w:pPr>
        <w:ind w:firstLine="709"/>
        <w:jc w:val="both"/>
        <w:rPr>
          <w:rFonts w:ascii="Arial" w:hAnsi="Arial" w:cs="Arial"/>
        </w:rPr>
      </w:pPr>
      <w:r w:rsidRPr="00625BCD">
        <w:rPr>
          <w:rFonts w:ascii="Arial" w:hAnsi="Arial" w:cs="Arial"/>
          <w:color w:val="auto"/>
          <w:lang w:eastAsia="en-US"/>
        </w:rPr>
        <w:t xml:space="preserve">Предлагаемые мероприятия на котельной позволят обеспечить надежное теплоснабжение всех подключенных потребителей. </w:t>
      </w:r>
      <w:r w:rsidRPr="00625BCD">
        <w:rPr>
          <w:rFonts w:ascii="Arial" w:hAnsi="Arial" w:cs="Arial"/>
        </w:rPr>
        <w:t xml:space="preserve">Замена </w:t>
      </w:r>
      <w:r w:rsidR="00625BCD" w:rsidRPr="00625BCD">
        <w:rPr>
          <w:rFonts w:ascii="Arial" w:hAnsi="Arial" w:cs="Arial"/>
        </w:rPr>
        <w:t>основного сетевого насоса Pedrollo HF8A и резервного сетевого насоса К-65-50-160 на насосы WILO BL 50-270 5.5/4</w:t>
      </w:r>
      <w:r w:rsidRPr="00625BCD">
        <w:rPr>
          <w:rFonts w:ascii="Arial" w:hAnsi="Arial" w:cs="Arial"/>
        </w:rPr>
        <w:t xml:space="preserve"> позволит снизить энергопотребление и повысить энерго</w:t>
      </w:r>
      <w:r w:rsidR="00625BCD">
        <w:rPr>
          <w:rFonts w:ascii="Arial" w:hAnsi="Arial" w:cs="Arial"/>
        </w:rPr>
        <w:t>эффективность работы котельной.</w:t>
      </w:r>
    </w:p>
    <w:p w:rsidR="001E7D4E" w:rsidRDefault="001E7D4E" w:rsidP="00625BCD">
      <w:pPr>
        <w:ind w:firstLine="709"/>
        <w:jc w:val="both"/>
        <w:rPr>
          <w:rFonts w:ascii="Arial" w:hAnsi="Arial" w:cs="Arial"/>
        </w:rPr>
      </w:pPr>
      <w:r w:rsidRPr="00D85FAD">
        <w:rPr>
          <w:rFonts w:ascii="Arial" w:hAnsi="Arial" w:cs="Arial"/>
        </w:rPr>
        <w:t>Установка автоматической системы дозирования реагентов (АСДР) Комплексон 6 позволит обеспечить точное измерение параметров воды и дозирования подачи реагентов в воду, улучшить эффективность очистки воды и продлить срок службы тепловых сетей.</w:t>
      </w:r>
    </w:p>
    <w:p w:rsidR="001E7D4E" w:rsidRDefault="001E7D4E" w:rsidP="00625BCD">
      <w:pPr>
        <w:ind w:firstLine="709"/>
        <w:jc w:val="both"/>
        <w:rPr>
          <w:rFonts w:ascii="Arial" w:hAnsi="Arial" w:cs="Arial"/>
          <w:color w:val="auto"/>
          <w:lang w:eastAsia="en-US"/>
        </w:rPr>
      </w:pPr>
      <w:r>
        <w:rPr>
          <w:rFonts w:ascii="Arial" w:hAnsi="Arial" w:cs="Arial"/>
        </w:rPr>
        <w:t>Своевременная замена оборудования, выработавшего ресурс,</w:t>
      </w:r>
      <w:r w:rsidRPr="00A73CCC">
        <w:rPr>
          <w:rFonts w:ascii="Arial" w:hAnsi="Arial" w:cs="Arial"/>
          <w:color w:val="auto"/>
          <w:lang w:eastAsia="en-US"/>
        </w:rPr>
        <w:t xml:space="preserve"> позвол</w:t>
      </w:r>
      <w:r>
        <w:rPr>
          <w:rFonts w:ascii="Arial" w:hAnsi="Arial" w:cs="Arial"/>
          <w:color w:val="auto"/>
          <w:lang w:eastAsia="en-US"/>
        </w:rPr>
        <w:t>и</w:t>
      </w:r>
      <w:r w:rsidRPr="00A73CCC">
        <w:rPr>
          <w:rFonts w:ascii="Arial" w:hAnsi="Arial" w:cs="Arial"/>
          <w:color w:val="auto"/>
          <w:lang w:eastAsia="en-US"/>
        </w:rPr>
        <w:t>т обеспечить надежное теплоснабжение всех подключенных потребителей</w:t>
      </w:r>
      <w:r>
        <w:rPr>
          <w:rFonts w:ascii="Arial" w:hAnsi="Arial" w:cs="Arial"/>
          <w:color w:val="auto"/>
          <w:lang w:eastAsia="en-US"/>
        </w:rPr>
        <w:t xml:space="preserve"> и уменьшение себестоимости тепловой энергии.</w:t>
      </w:r>
    </w:p>
    <w:p w:rsidR="00530443" w:rsidRDefault="00530443" w:rsidP="002578AD">
      <w:pPr>
        <w:pStyle w:val="1"/>
        <w:ind w:left="360"/>
        <w:jc w:val="both"/>
        <w:rPr>
          <w:rFonts w:ascii="Arial" w:eastAsiaTheme="minorEastAsia" w:hAnsi="Arial" w:cs="Arial"/>
          <w:b w:val="0"/>
          <w:caps/>
          <w:color w:val="000000" w:themeColor="text1"/>
        </w:rPr>
      </w:pPr>
      <w:r>
        <w:rPr>
          <w:rFonts w:ascii="Arial" w:eastAsiaTheme="minorEastAsia" w:hAnsi="Arial" w:cs="Arial"/>
          <w:b w:val="0"/>
          <w:caps/>
          <w:color w:val="000000" w:themeColor="text1"/>
        </w:rPr>
        <w:br w:type="page"/>
      </w: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12" w:name="_Toc71792254"/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lastRenderedPageBreak/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 6 "Предложения по строительству, реконструкции и (или) модернизации тепловых сетей"</w:t>
      </w:r>
      <w:bookmarkEnd w:id="12"/>
    </w:p>
    <w:p w:rsidR="00625BCD" w:rsidRDefault="00625BCD" w:rsidP="009812AF">
      <w:pPr>
        <w:ind w:firstLine="720"/>
        <w:jc w:val="both"/>
        <w:rPr>
          <w:rFonts w:ascii="Arial" w:hAnsi="Arial" w:cs="Arial"/>
          <w:color w:val="auto"/>
          <w:szCs w:val="22"/>
        </w:rPr>
      </w:pPr>
      <w:bookmarkStart w:id="13" w:name="sub_21"/>
    </w:p>
    <w:p w:rsidR="00663981" w:rsidRPr="00663981" w:rsidRDefault="00663981" w:rsidP="00663981">
      <w:pPr>
        <w:ind w:firstLine="709"/>
        <w:jc w:val="both"/>
        <w:rPr>
          <w:rFonts w:ascii="Arial" w:hAnsi="Arial" w:cs="Arial"/>
        </w:rPr>
      </w:pPr>
      <w:r w:rsidRPr="00663981">
        <w:rPr>
          <w:rFonts w:ascii="Arial" w:hAnsi="Arial" w:cs="Arial"/>
        </w:rPr>
        <w:t>Тепловая сеть Шевченковского сельского поселения двухтрубная закрытая надземной прокладки без компенсаторов. В местах прокладки тепловых сетей преобладают песчано-глинистые почвы. Тепловая изоляция - минеральная вата. Защитное покрытие рубероид.</w:t>
      </w:r>
    </w:p>
    <w:p w:rsidR="00663981" w:rsidRPr="00663981" w:rsidRDefault="00663981" w:rsidP="00663981">
      <w:pPr>
        <w:ind w:firstLine="709"/>
        <w:rPr>
          <w:rFonts w:ascii="Arial" w:hAnsi="Arial" w:cs="Arial"/>
        </w:rPr>
      </w:pPr>
    </w:p>
    <w:p w:rsidR="00663981" w:rsidRPr="00663981" w:rsidRDefault="00663981" w:rsidP="00663981">
      <w:pPr>
        <w:ind w:firstLine="709"/>
        <w:rPr>
          <w:rFonts w:ascii="Arial" w:hAnsi="Arial" w:cs="Arial"/>
        </w:rPr>
      </w:pPr>
      <w:r w:rsidRPr="00663981">
        <w:rPr>
          <w:rFonts w:ascii="Arial" w:hAnsi="Arial" w:cs="Arial"/>
        </w:rPr>
        <w:t>Все потребители подключены к тепловой сети по схеме без смешения.</w:t>
      </w:r>
    </w:p>
    <w:p w:rsidR="00663981" w:rsidRPr="00663981" w:rsidRDefault="00663981" w:rsidP="00663981">
      <w:pPr>
        <w:ind w:firstLine="709"/>
        <w:rPr>
          <w:rFonts w:ascii="Arial" w:hAnsi="Arial" w:cs="Arial"/>
        </w:rPr>
      </w:pPr>
    </w:p>
    <w:p w:rsidR="00663981" w:rsidRPr="00663981" w:rsidRDefault="00663981" w:rsidP="00663981">
      <w:pPr>
        <w:ind w:firstLine="709"/>
        <w:rPr>
          <w:rFonts w:ascii="Arial" w:hAnsi="Arial" w:cs="Arial"/>
        </w:rPr>
      </w:pPr>
      <w:r w:rsidRPr="00663981">
        <w:rPr>
          <w:rFonts w:ascii="Arial" w:hAnsi="Arial" w:cs="Arial"/>
        </w:rPr>
        <w:t>Коммерческий (приборный) учёт тепловой энергии отсутствует.</w:t>
      </w:r>
    </w:p>
    <w:p w:rsidR="00663981" w:rsidRPr="00663981" w:rsidRDefault="00663981" w:rsidP="00663981">
      <w:pPr>
        <w:ind w:firstLine="709"/>
        <w:rPr>
          <w:rFonts w:ascii="Arial" w:hAnsi="Arial" w:cs="Arial"/>
        </w:rPr>
      </w:pPr>
    </w:p>
    <w:p w:rsidR="00663981" w:rsidRPr="00663981" w:rsidRDefault="00663981" w:rsidP="00663981">
      <w:pPr>
        <w:ind w:firstLine="709"/>
        <w:rPr>
          <w:rFonts w:ascii="Arial" w:hAnsi="Arial" w:cs="Arial"/>
        </w:rPr>
      </w:pPr>
      <w:r w:rsidRPr="00663981">
        <w:rPr>
          <w:rFonts w:ascii="Arial" w:hAnsi="Arial" w:cs="Arial"/>
        </w:rPr>
        <w:t>Обслуживание насосного оборудования не автоматизировано.</w:t>
      </w:r>
    </w:p>
    <w:p w:rsidR="00663981" w:rsidRPr="00663981" w:rsidRDefault="00663981" w:rsidP="00663981">
      <w:pPr>
        <w:ind w:firstLine="709"/>
        <w:jc w:val="both"/>
        <w:rPr>
          <w:rFonts w:ascii="Arial" w:hAnsi="Arial" w:cs="Arial"/>
        </w:rPr>
      </w:pPr>
    </w:p>
    <w:p w:rsidR="00663981" w:rsidRPr="00663981" w:rsidRDefault="00663981" w:rsidP="00663981">
      <w:pPr>
        <w:ind w:firstLine="709"/>
        <w:jc w:val="both"/>
        <w:rPr>
          <w:rFonts w:ascii="Arial" w:hAnsi="Arial" w:cs="Arial"/>
        </w:rPr>
      </w:pPr>
      <w:r w:rsidRPr="00663981">
        <w:rPr>
          <w:rFonts w:ascii="Arial" w:hAnsi="Arial" w:cs="Arial"/>
        </w:rPr>
        <w:t>Для защиты тепловых сетей от превышения давления в котельной установлены предохранительные клапаны на выходах из котельных установок.</w:t>
      </w:r>
    </w:p>
    <w:p w:rsidR="0037620F" w:rsidRDefault="0037620F" w:rsidP="003346B6">
      <w:pPr>
        <w:rPr>
          <w:rFonts w:ascii="Arial" w:hAnsi="Arial" w:cs="Arial"/>
          <w:noProof/>
        </w:rPr>
      </w:pPr>
    </w:p>
    <w:p w:rsidR="0037620F" w:rsidRPr="0037620F" w:rsidRDefault="00663981" w:rsidP="0037620F">
      <w:pPr>
        <w:ind w:firstLine="709"/>
        <w:rPr>
          <w:rFonts w:ascii="Arial" w:hAnsi="Arial" w:cs="Arial"/>
        </w:rPr>
      </w:pPr>
      <w:r w:rsidRPr="00663981">
        <w:rPr>
          <w:rFonts w:ascii="Arial" w:hAnsi="Arial" w:cs="Arial"/>
        </w:rPr>
        <w:t>Карта -схема тепловой сети представлена на рисунке 6.1</w:t>
      </w:r>
    </w:p>
    <w:p w:rsidR="003346B6" w:rsidRDefault="00C97FA2" w:rsidP="003346B6">
      <w:pPr>
        <w:pStyle w:val="af2"/>
      </w:pPr>
      <w:r>
        <w:rPr>
          <w:noProof/>
        </w:rPr>
        <w:lastRenderedPageBreak/>
        <w:pict>
          <v:rect id="_x0000_s1028" style="position:absolute;margin-left:324.45pt;margin-top:21.75pt;width:146.25pt;height:51pt;z-index:251665408" stroked="f"/>
        </w:pict>
      </w:r>
      <w:r>
        <w:rPr>
          <w:noProof/>
        </w:rPr>
        <w:pict>
          <v:rect id="_x0000_s1029" style="position:absolute;margin-left:320.7pt;margin-top:27.5pt;width:150pt;height:36pt;z-index:251663360" fillcolor="white [3212]" stroked="f"/>
        </w:pict>
      </w:r>
      <w:r w:rsidR="005C26CC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227965</wp:posOffset>
            </wp:positionV>
            <wp:extent cx="6277610" cy="7153275"/>
            <wp:effectExtent l="19050" t="0" r="8890" b="0"/>
            <wp:wrapSquare wrapText="bothSides"/>
            <wp:docPr id="5" name="Рисунок 4" descr="Схема тепловой сети 17 котельная (без существующих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тепловой сети 17 котельная (без существующих).jpg"/>
                    <pic:cNvPicPr/>
                  </pic:nvPicPr>
                  <pic:blipFill>
                    <a:blip r:embed="rId17" cstate="print"/>
                    <a:srcRect t="12912"/>
                    <a:stretch>
                      <a:fillRect/>
                    </a:stretch>
                  </pic:blipFill>
                  <pic:spPr>
                    <a:xfrm>
                      <a:off x="0" y="0"/>
                      <a:ext cx="627761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27" style="position:absolute;margin-left:315.45pt;margin-top:27.5pt;width:162pt;height:24pt;z-index:251659264;mso-position-horizontal-relative:text;mso-position-vertical-relative:text" stroked="f"/>
        </w:pict>
      </w:r>
    </w:p>
    <w:p w:rsidR="0037620F" w:rsidRDefault="0037620F" w:rsidP="003346B6">
      <w:pPr>
        <w:jc w:val="center"/>
        <w:rPr>
          <w:rFonts w:ascii="Arial" w:hAnsi="Arial" w:cs="Arial"/>
          <w:sz w:val="22"/>
        </w:rPr>
      </w:pPr>
    </w:p>
    <w:p w:rsidR="004761F2" w:rsidRDefault="004761F2" w:rsidP="007E0AB7">
      <w:pPr>
        <w:rPr>
          <w:rFonts w:ascii="Arial" w:hAnsi="Arial" w:cs="Arial"/>
          <w:sz w:val="22"/>
        </w:rPr>
      </w:pPr>
    </w:p>
    <w:p w:rsidR="00663981" w:rsidRPr="00F1770C" w:rsidRDefault="00663981" w:rsidP="00663981">
      <w:pPr>
        <w:jc w:val="center"/>
        <w:rPr>
          <w:rFonts w:ascii="Arial" w:hAnsi="Arial" w:cs="Arial"/>
          <w:sz w:val="22"/>
        </w:rPr>
      </w:pPr>
      <w:r w:rsidRPr="00F1770C">
        <w:rPr>
          <w:rFonts w:ascii="Arial" w:hAnsi="Arial" w:cs="Arial"/>
          <w:sz w:val="22"/>
        </w:rPr>
        <w:t xml:space="preserve">Рисунок </w:t>
      </w:r>
      <w:r>
        <w:rPr>
          <w:rFonts w:ascii="Arial" w:hAnsi="Arial" w:cs="Arial"/>
          <w:sz w:val="22"/>
        </w:rPr>
        <w:t>6</w:t>
      </w:r>
      <w:r w:rsidRPr="00F1770C">
        <w:rPr>
          <w:rFonts w:ascii="Arial" w:hAnsi="Arial" w:cs="Arial"/>
          <w:sz w:val="22"/>
        </w:rPr>
        <w:t>.1 - Схема тепловой сети котельной №17 с. Шевченко</w:t>
      </w:r>
    </w:p>
    <w:p w:rsidR="0037620F" w:rsidRDefault="0037620F" w:rsidP="0037620F">
      <w:pPr>
        <w:rPr>
          <w:rFonts w:ascii="Arial" w:hAnsi="Arial" w:cs="Arial"/>
          <w:sz w:val="22"/>
        </w:rPr>
      </w:pPr>
    </w:p>
    <w:p w:rsidR="0037620F" w:rsidRDefault="0037620F" w:rsidP="00663981">
      <w:pPr>
        <w:jc w:val="center"/>
        <w:rPr>
          <w:rFonts w:ascii="Arial" w:hAnsi="Arial" w:cs="Arial"/>
          <w:sz w:val="22"/>
        </w:rPr>
      </w:pPr>
    </w:p>
    <w:p w:rsidR="004761F2" w:rsidRDefault="004761F2" w:rsidP="00663981">
      <w:pPr>
        <w:jc w:val="center"/>
        <w:rPr>
          <w:rFonts w:ascii="Arial" w:hAnsi="Arial" w:cs="Arial"/>
          <w:sz w:val="22"/>
        </w:rPr>
      </w:pPr>
    </w:p>
    <w:p w:rsidR="004761F2" w:rsidRDefault="004761F2" w:rsidP="00663981">
      <w:pPr>
        <w:jc w:val="center"/>
        <w:rPr>
          <w:rFonts w:ascii="Arial" w:hAnsi="Arial" w:cs="Arial"/>
          <w:sz w:val="22"/>
        </w:rPr>
      </w:pPr>
    </w:p>
    <w:p w:rsidR="004761F2" w:rsidRDefault="004761F2" w:rsidP="00663981">
      <w:pPr>
        <w:jc w:val="center"/>
        <w:rPr>
          <w:rFonts w:ascii="Arial" w:hAnsi="Arial" w:cs="Arial"/>
          <w:sz w:val="22"/>
        </w:rPr>
      </w:pPr>
    </w:p>
    <w:p w:rsidR="00663981" w:rsidRDefault="00663981" w:rsidP="00663981">
      <w:pPr>
        <w:jc w:val="center"/>
        <w:rPr>
          <w:rFonts w:ascii="Arial" w:hAnsi="Arial" w:cs="Arial"/>
          <w:sz w:val="22"/>
        </w:rPr>
      </w:pPr>
      <w:r w:rsidRPr="00217C2C">
        <w:rPr>
          <w:rFonts w:ascii="Arial" w:hAnsi="Arial" w:cs="Arial"/>
          <w:sz w:val="22"/>
        </w:rPr>
        <w:t xml:space="preserve">Таблица </w:t>
      </w:r>
      <w:r>
        <w:rPr>
          <w:rFonts w:ascii="Arial" w:hAnsi="Arial" w:cs="Arial"/>
          <w:sz w:val="22"/>
        </w:rPr>
        <w:t>6</w:t>
      </w:r>
      <w:r w:rsidRPr="00217C2C">
        <w:rPr>
          <w:rFonts w:ascii="Arial" w:hAnsi="Arial" w:cs="Arial"/>
          <w:sz w:val="22"/>
        </w:rPr>
        <w:t>.1 - Характеристики участков тепловой сети котельной №17</w:t>
      </w:r>
    </w:p>
    <w:p w:rsidR="0037620F" w:rsidRPr="00217C2C" w:rsidRDefault="0037620F" w:rsidP="00663981">
      <w:pPr>
        <w:jc w:val="center"/>
        <w:rPr>
          <w:rFonts w:ascii="Arial" w:hAnsi="Arial" w:cs="Arial"/>
          <w:sz w:val="22"/>
        </w:rPr>
      </w:pP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889"/>
        <w:gridCol w:w="2380"/>
        <w:gridCol w:w="2639"/>
      </w:tblGrid>
      <w:tr w:rsidR="00663981" w:rsidRPr="005C1485" w:rsidTr="00663981">
        <w:trPr>
          <w:jc w:val="center"/>
        </w:trPr>
        <w:tc>
          <w:tcPr>
            <w:tcW w:w="1889" w:type="dxa"/>
            <w:vAlign w:val="center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Номер участка</w:t>
            </w:r>
          </w:p>
        </w:tc>
        <w:tc>
          <w:tcPr>
            <w:tcW w:w="2380" w:type="dxa"/>
            <w:vAlign w:val="center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Условный диаметр, мм</w:t>
            </w:r>
          </w:p>
        </w:tc>
        <w:tc>
          <w:tcPr>
            <w:tcW w:w="2639" w:type="dxa"/>
            <w:vAlign w:val="center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Протяжённость трубопроводов в двухтрубном исчислении, м</w:t>
            </w:r>
          </w:p>
        </w:tc>
      </w:tr>
      <w:tr w:rsidR="00663981" w:rsidRPr="005C1485" w:rsidTr="00663981">
        <w:trPr>
          <w:jc w:val="center"/>
        </w:trPr>
        <w:tc>
          <w:tcPr>
            <w:tcW w:w="1889" w:type="dxa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2380" w:type="dxa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125</w:t>
            </w:r>
          </w:p>
        </w:tc>
        <w:tc>
          <w:tcPr>
            <w:tcW w:w="2639" w:type="dxa"/>
          </w:tcPr>
          <w:p w:rsidR="00663981" w:rsidRPr="005C1485" w:rsidRDefault="0037620F" w:rsidP="0066398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  <w:r w:rsidR="007E0AB7">
              <w:rPr>
                <w:rFonts w:ascii="Arial" w:hAnsi="Arial" w:cs="Arial"/>
                <w:sz w:val="20"/>
              </w:rPr>
              <w:t>49</w:t>
            </w:r>
          </w:p>
        </w:tc>
      </w:tr>
      <w:tr w:rsidR="00663981" w:rsidRPr="005C1485" w:rsidTr="00663981">
        <w:trPr>
          <w:jc w:val="center"/>
        </w:trPr>
        <w:tc>
          <w:tcPr>
            <w:tcW w:w="1889" w:type="dxa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2380" w:type="dxa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25</w:t>
            </w:r>
          </w:p>
        </w:tc>
        <w:tc>
          <w:tcPr>
            <w:tcW w:w="2639" w:type="dxa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5</w:t>
            </w:r>
            <w:r w:rsidR="003346B6">
              <w:rPr>
                <w:rFonts w:ascii="Arial" w:hAnsi="Arial" w:cs="Arial"/>
                <w:sz w:val="20"/>
              </w:rPr>
              <w:t>7</w:t>
            </w:r>
          </w:p>
        </w:tc>
      </w:tr>
      <w:tr w:rsidR="00E20D80" w:rsidRPr="005C1485" w:rsidTr="00BB44DE">
        <w:trPr>
          <w:jc w:val="center"/>
        </w:trPr>
        <w:tc>
          <w:tcPr>
            <w:tcW w:w="1889" w:type="dxa"/>
            <w:shd w:val="clear" w:color="auto" w:fill="FFFF00"/>
          </w:tcPr>
          <w:p w:rsidR="00E20D80" w:rsidRPr="005C1485" w:rsidRDefault="00E20D80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5019" w:type="dxa"/>
            <w:gridSpan w:val="2"/>
            <w:shd w:val="clear" w:color="auto" w:fill="FFFF00"/>
          </w:tcPr>
          <w:p w:rsidR="00E20D80" w:rsidRPr="005C1485" w:rsidRDefault="00E20D80" w:rsidP="0066398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Участок демонтирован</w:t>
            </w:r>
          </w:p>
        </w:tc>
      </w:tr>
      <w:tr w:rsidR="00663981" w:rsidRPr="005C1485" w:rsidTr="00663981">
        <w:trPr>
          <w:jc w:val="center"/>
        </w:trPr>
        <w:tc>
          <w:tcPr>
            <w:tcW w:w="1889" w:type="dxa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2380" w:type="dxa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25</w:t>
            </w:r>
          </w:p>
        </w:tc>
        <w:tc>
          <w:tcPr>
            <w:tcW w:w="2639" w:type="dxa"/>
          </w:tcPr>
          <w:p w:rsidR="00663981" w:rsidRPr="005C1485" w:rsidRDefault="007E0AB7" w:rsidP="0066398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35,50</w:t>
            </w:r>
          </w:p>
        </w:tc>
      </w:tr>
      <w:tr w:rsidR="00663981" w:rsidRPr="005C1485" w:rsidTr="00663981">
        <w:trPr>
          <w:jc w:val="center"/>
        </w:trPr>
        <w:tc>
          <w:tcPr>
            <w:tcW w:w="1889" w:type="dxa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2380" w:type="dxa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100</w:t>
            </w:r>
          </w:p>
        </w:tc>
        <w:tc>
          <w:tcPr>
            <w:tcW w:w="2639" w:type="dxa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5</w:t>
            </w:r>
            <w:r w:rsidR="007E0AB7">
              <w:rPr>
                <w:rFonts w:ascii="Arial" w:hAnsi="Arial" w:cs="Arial"/>
                <w:sz w:val="20"/>
              </w:rPr>
              <w:t>7,50</w:t>
            </w:r>
          </w:p>
        </w:tc>
      </w:tr>
      <w:tr w:rsidR="00663981" w:rsidRPr="005C1485" w:rsidTr="00663981">
        <w:trPr>
          <w:jc w:val="center"/>
        </w:trPr>
        <w:tc>
          <w:tcPr>
            <w:tcW w:w="1889" w:type="dxa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2380" w:type="dxa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65</w:t>
            </w:r>
          </w:p>
        </w:tc>
        <w:tc>
          <w:tcPr>
            <w:tcW w:w="2639" w:type="dxa"/>
          </w:tcPr>
          <w:p w:rsidR="00663981" w:rsidRPr="005C1485" w:rsidRDefault="003346B6" w:rsidP="0066398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  <w:r w:rsidR="007E0AB7">
              <w:rPr>
                <w:rFonts w:ascii="Arial" w:hAnsi="Arial" w:cs="Arial"/>
                <w:sz w:val="20"/>
              </w:rPr>
              <w:t>2</w:t>
            </w:r>
          </w:p>
        </w:tc>
      </w:tr>
      <w:tr w:rsidR="00663981" w:rsidRPr="005C1485" w:rsidTr="00663981">
        <w:trPr>
          <w:jc w:val="center"/>
        </w:trPr>
        <w:tc>
          <w:tcPr>
            <w:tcW w:w="1889" w:type="dxa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2380" w:type="dxa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100</w:t>
            </w:r>
          </w:p>
        </w:tc>
        <w:tc>
          <w:tcPr>
            <w:tcW w:w="2639" w:type="dxa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15</w:t>
            </w:r>
          </w:p>
        </w:tc>
      </w:tr>
      <w:tr w:rsidR="00663981" w:rsidRPr="005C1485" w:rsidTr="00663981">
        <w:trPr>
          <w:jc w:val="center"/>
        </w:trPr>
        <w:tc>
          <w:tcPr>
            <w:tcW w:w="1889" w:type="dxa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2380" w:type="dxa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100</w:t>
            </w:r>
          </w:p>
        </w:tc>
        <w:tc>
          <w:tcPr>
            <w:tcW w:w="2639" w:type="dxa"/>
          </w:tcPr>
          <w:p w:rsidR="00663981" w:rsidRPr="005C1485" w:rsidRDefault="003346B6" w:rsidP="0066398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  <w:r w:rsidR="007E0AB7">
              <w:rPr>
                <w:rFonts w:ascii="Arial" w:hAnsi="Arial" w:cs="Arial"/>
                <w:sz w:val="20"/>
              </w:rPr>
              <w:t>2,50</w:t>
            </w:r>
          </w:p>
        </w:tc>
      </w:tr>
      <w:tr w:rsidR="00663981" w:rsidRPr="005C1485" w:rsidTr="00663981">
        <w:trPr>
          <w:jc w:val="center"/>
        </w:trPr>
        <w:tc>
          <w:tcPr>
            <w:tcW w:w="1889" w:type="dxa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2380" w:type="dxa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2639" w:type="dxa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10</w:t>
            </w:r>
          </w:p>
        </w:tc>
      </w:tr>
      <w:tr w:rsidR="00663981" w:rsidRPr="005C1485" w:rsidTr="00663981">
        <w:trPr>
          <w:jc w:val="center"/>
        </w:trPr>
        <w:tc>
          <w:tcPr>
            <w:tcW w:w="1889" w:type="dxa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2380" w:type="dxa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100</w:t>
            </w:r>
          </w:p>
        </w:tc>
        <w:tc>
          <w:tcPr>
            <w:tcW w:w="2639" w:type="dxa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6</w:t>
            </w:r>
            <w:r w:rsidR="007E0AB7">
              <w:rPr>
                <w:rFonts w:ascii="Arial" w:hAnsi="Arial" w:cs="Arial"/>
                <w:sz w:val="20"/>
              </w:rPr>
              <w:t>2</w:t>
            </w:r>
          </w:p>
        </w:tc>
      </w:tr>
      <w:tr w:rsidR="00663981" w:rsidRPr="005C1485" w:rsidTr="00663981">
        <w:trPr>
          <w:jc w:val="center"/>
        </w:trPr>
        <w:tc>
          <w:tcPr>
            <w:tcW w:w="1889" w:type="dxa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2380" w:type="dxa"/>
          </w:tcPr>
          <w:p w:rsidR="00663981" w:rsidRPr="005C1485" w:rsidRDefault="003346B6" w:rsidP="0066398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40</w:t>
            </w:r>
          </w:p>
        </w:tc>
        <w:tc>
          <w:tcPr>
            <w:tcW w:w="2639" w:type="dxa"/>
          </w:tcPr>
          <w:p w:rsidR="00663981" w:rsidRPr="005C1485" w:rsidRDefault="003346B6" w:rsidP="0066398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 w:rsidR="007E0AB7">
              <w:rPr>
                <w:rFonts w:ascii="Arial" w:hAnsi="Arial" w:cs="Arial"/>
                <w:sz w:val="20"/>
              </w:rPr>
              <w:t>7</w:t>
            </w:r>
          </w:p>
        </w:tc>
      </w:tr>
      <w:tr w:rsidR="00663981" w:rsidRPr="005C1485" w:rsidTr="00663981">
        <w:trPr>
          <w:jc w:val="center"/>
        </w:trPr>
        <w:tc>
          <w:tcPr>
            <w:tcW w:w="1889" w:type="dxa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2380" w:type="dxa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100</w:t>
            </w:r>
          </w:p>
        </w:tc>
        <w:tc>
          <w:tcPr>
            <w:tcW w:w="2639" w:type="dxa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6</w:t>
            </w:r>
            <w:r w:rsidR="003346B6">
              <w:rPr>
                <w:rFonts w:ascii="Arial" w:hAnsi="Arial" w:cs="Arial"/>
                <w:sz w:val="20"/>
              </w:rPr>
              <w:t>0</w:t>
            </w:r>
            <w:r w:rsidR="007E0AB7">
              <w:rPr>
                <w:rFonts w:ascii="Arial" w:hAnsi="Arial" w:cs="Arial"/>
                <w:sz w:val="20"/>
              </w:rPr>
              <w:t>,50</w:t>
            </w:r>
          </w:p>
        </w:tc>
      </w:tr>
    </w:tbl>
    <w:p w:rsidR="00663981" w:rsidRPr="00F1770C" w:rsidRDefault="00663981" w:rsidP="00663981">
      <w:pPr>
        <w:rPr>
          <w:rFonts w:ascii="Arial" w:hAnsi="Arial" w:cs="Arial"/>
          <w:b/>
          <w:sz w:val="22"/>
        </w:rPr>
      </w:pPr>
    </w:p>
    <w:p w:rsidR="00663981" w:rsidRDefault="00663981" w:rsidP="00663981">
      <w:pPr>
        <w:jc w:val="center"/>
        <w:rPr>
          <w:rFonts w:ascii="Arial" w:hAnsi="Arial" w:cs="Arial"/>
          <w:sz w:val="22"/>
        </w:rPr>
      </w:pPr>
      <w:r w:rsidRPr="00217C2C">
        <w:rPr>
          <w:rFonts w:ascii="Arial" w:hAnsi="Arial" w:cs="Arial"/>
          <w:sz w:val="22"/>
        </w:rPr>
        <w:t xml:space="preserve">Таблица </w:t>
      </w:r>
      <w:r>
        <w:rPr>
          <w:rFonts w:ascii="Arial" w:hAnsi="Arial" w:cs="Arial"/>
          <w:sz w:val="22"/>
        </w:rPr>
        <w:t>6</w:t>
      </w:r>
      <w:r w:rsidRPr="00217C2C">
        <w:rPr>
          <w:rFonts w:ascii="Arial" w:hAnsi="Arial" w:cs="Arial"/>
          <w:sz w:val="22"/>
        </w:rPr>
        <w:t>.2 - Общая характеристика тепловой сети системы теплоснабжения с.п. Шевченковское на 202</w:t>
      </w:r>
      <w:r w:rsidR="005E11C6">
        <w:rPr>
          <w:rFonts w:ascii="Arial" w:hAnsi="Arial" w:cs="Arial"/>
          <w:sz w:val="22"/>
        </w:rPr>
        <w:t>3</w:t>
      </w:r>
      <w:r w:rsidRPr="00217C2C">
        <w:rPr>
          <w:rFonts w:ascii="Arial" w:hAnsi="Arial" w:cs="Arial"/>
          <w:sz w:val="22"/>
        </w:rPr>
        <w:t xml:space="preserve"> год</w:t>
      </w:r>
    </w:p>
    <w:p w:rsidR="0037620F" w:rsidRPr="00217C2C" w:rsidRDefault="0037620F" w:rsidP="00663981">
      <w:pPr>
        <w:jc w:val="center"/>
        <w:rPr>
          <w:rFonts w:ascii="Arial" w:hAnsi="Arial" w:cs="Arial"/>
          <w:sz w:val="2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63981" w:rsidRPr="005C1485" w:rsidTr="00663981">
        <w:tc>
          <w:tcPr>
            <w:tcW w:w="3190" w:type="dxa"/>
            <w:vAlign w:val="center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Условный диаметр, мм</w:t>
            </w:r>
          </w:p>
        </w:tc>
        <w:tc>
          <w:tcPr>
            <w:tcW w:w="3190" w:type="dxa"/>
            <w:vAlign w:val="center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Протяжённость трубопроводов в однотрубном исчислении, м</w:t>
            </w:r>
          </w:p>
        </w:tc>
        <w:tc>
          <w:tcPr>
            <w:tcW w:w="3191" w:type="dxa"/>
            <w:vAlign w:val="center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b/>
                <w:sz w:val="20"/>
                <w:vertAlign w:val="superscript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Материальная характеристика, м</w:t>
            </w:r>
            <w:r w:rsidRPr="005C1485">
              <w:rPr>
                <w:rFonts w:ascii="Arial" w:hAnsi="Arial" w:cs="Arial"/>
                <w:b/>
                <w:sz w:val="20"/>
                <w:vertAlign w:val="superscript"/>
              </w:rPr>
              <w:t>2</w:t>
            </w:r>
          </w:p>
        </w:tc>
      </w:tr>
      <w:tr w:rsidR="00663981" w:rsidRPr="005C1485" w:rsidTr="00663981">
        <w:tc>
          <w:tcPr>
            <w:tcW w:w="3190" w:type="dxa"/>
            <w:vAlign w:val="center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25</w:t>
            </w:r>
          </w:p>
        </w:tc>
        <w:tc>
          <w:tcPr>
            <w:tcW w:w="3190" w:type="dxa"/>
            <w:vAlign w:val="center"/>
          </w:tcPr>
          <w:p w:rsidR="00663981" w:rsidRPr="005C1485" w:rsidRDefault="00BD2D69" w:rsidP="0066398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185</w:t>
            </w:r>
          </w:p>
        </w:tc>
        <w:tc>
          <w:tcPr>
            <w:tcW w:w="3191" w:type="dxa"/>
            <w:vAlign w:val="center"/>
          </w:tcPr>
          <w:p w:rsidR="00663981" w:rsidRPr="005C1485" w:rsidRDefault="00BD2D69" w:rsidP="0066398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3,70</w:t>
            </w:r>
          </w:p>
        </w:tc>
      </w:tr>
      <w:tr w:rsidR="00663981" w:rsidRPr="005C1485" w:rsidTr="00663981">
        <w:tc>
          <w:tcPr>
            <w:tcW w:w="3190" w:type="dxa"/>
            <w:vAlign w:val="center"/>
          </w:tcPr>
          <w:p w:rsidR="00663981" w:rsidRPr="005C1485" w:rsidRDefault="003346B6" w:rsidP="0066398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  <w:r w:rsidR="00663981" w:rsidRPr="005C1485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3190" w:type="dxa"/>
            <w:vAlign w:val="center"/>
          </w:tcPr>
          <w:p w:rsidR="00663981" w:rsidRPr="005C1485" w:rsidRDefault="00D349EB" w:rsidP="0066398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  <w:r w:rsidR="00BD2D69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3191" w:type="dxa"/>
            <w:vAlign w:val="center"/>
          </w:tcPr>
          <w:p w:rsidR="00663981" w:rsidRPr="005C1485" w:rsidRDefault="00737BDC" w:rsidP="0066398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2,</w:t>
            </w:r>
            <w:r w:rsidR="00BD2D69">
              <w:rPr>
                <w:rFonts w:ascii="Arial" w:hAnsi="Arial" w:cs="Arial"/>
                <w:sz w:val="20"/>
              </w:rPr>
              <w:t>16</w:t>
            </w:r>
          </w:p>
        </w:tc>
      </w:tr>
      <w:tr w:rsidR="003346B6" w:rsidRPr="005C1485" w:rsidTr="00663981">
        <w:tc>
          <w:tcPr>
            <w:tcW w:w="3190" w:type="dxa"/>
            <w:vAlign w:val="center"/>
          </w:tcPr>
          <w:p w:rsidR="003346B6" w:rsidRDefault="003346B6" w:rsidP="0066398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3190" w:type="dxa"/>
            <w:vAlign w:val="center"/>
          </w:tcPr>
          <w:p w:rsidR="003346B6" w:rsidRPr="005C1485" w:rsidRDefault="00D349EB" w:rsidP="0066398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3191" w:type="dxa"/>
            <w:vAlign w:val="center"/>
          </w:tcPr>
          <w:p w:rsidR="003346B6" w:rsidRPr="005C1485" w:rsidRDefault="00737BDC" w:rsidP="0066398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</w:tr>
      <w:tr w:rsidR="00663981" w:rsidRPr="005C1485" w:rsidTr="00663981">
        <w:tc>
          <w:tcPr>
            <w:tcW w:w="3190" w:type="dxa"/>
            <w:vAlign w:val="center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65</w:t>
            </w:r>
          </w:p>
        </w:tc>
        <w:tc>
          <w:tcPr>
            <w:tcW w:w="3190" w:type="dxa"/>
            <w:vAlign w:val="center"/>
          </w:tcPr>
          <w:p w:rsidR="00663981" w:rsidRPr="005C1485" w:rsidRDefault="00D349EB" w:rsidP="0066398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  <w:r w:rsidR="00BD2D69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3191" w:type="dxa"/>
            <w:vAlign w:val="center"/>
          </w:tcPr>
          <w:p w:rsidR="00663981" w:rsidRPr="005C1485" w:rsidRDefault="00560E70" w:rsidP="0066398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5,</w:t>
            </w:r>
            <w:r w:rsidR="00BD2D69">
              <w:rPr>
                <w:rFonts w:ascii="Arial" w:hAnsi="Arial" w:cs="Arial"/>
                <w:sz w:val="20"/>
              </w:rPr>
              <w:t>04</w:t>
            </w:r>
          </w:p>
        </w:tc>
      </w:tr>
      <w:tr w:rsidR="00663981" w:rsidRPr="005C1485" w:rsidTr="0033193B">
        <w:tc>
          <w:tcPr>
            <w:tcW w:w="3190" w:type="dxa"/>
            <w:shd w:val="clear" w:color="auto" w:fill="auto"/>
            <w:vAlign w:val="center"/>
          </w:tcPr>
          <w:p w:rsidR="00663981" w:rsidRPr="0033193B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33193B">
              <w:rPr>
                <w:rFonts w:ascii="Arial" w:hAnsi="Arial" w:cs="Arial"/>
                <w:sz w:val="20"/>
              </w:rPr>
              <w:t>100</w:t>
            </w:r>
          </w:p>
        </w:tc>
        <w:tc>
          <w:tcPr>
            <w:tcW w:w="3190" w:type="dxa"/>
            <w:vAlign w:val="center"/>
          </w:tcPr>
          <w:p w:rsidR="00663981" w:rsidRPr="005C1485" w:rsidRDefault="00D349EB" w:rsidP="0066398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55</w:t>
            </w:r>
            <w:r w:rsidR="00BD2D69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3191" w:type="dxa"/>
            <w:vAlign w:val="center"/>
          </w:tcPr>
          <w:p w:rsidR="00663981" w:rsidRPr="005C1485" w:rsidRDefault="00560E70" w:rsidP="0066398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55,</w:t>
            </w:r>
            <w:r w:rsidR="00BD2D69">
              <w:rPr>
                <w:rFonts w:ascii="Arial" w:hAnsi="Arial" w:cs="Arial"/>
                <w:sz w:val="20"/>
              </w:rPr>
              <w:t>5</w:t>
            </w:r>
          </w:p>
        </w:tc>
      </w:tr>
      <w:tr w:rsidR="00663981" w:rsidRPr="005C1485" w:rsidTr="0033193B">
        <w:tc>
          <w:tcPr>
            <w:tcW w:w="3190" w:type="dxa"/>
            <w:shd w:val="clear" w:color="auto" w:fill="auto"/>
            <w:vAlign w:val="center"/>
          </w:tcPr>
          <w:p w:rsidR="00663981" w:rsidRPr="0033193B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33193B">
              <w:rPr>
                <w:rFonts w:ascii="Arial" w:hAnsi="Arial" w:cs="Arial"/>
                <w:sz w:val="20"/>
              </w:rPr>
              <w:t>125</w:t>
            </w:r>
          </w:p>
        </w:tc>
        <w:tc>
          <w:tcPr>
            <w:tcW w:w="3190" w:type="dxa"/>
            <w:vAlign w:val="center"/>
          </w:tcPr>
          <w:p w:rsidR="00663981" w:rsidRPr="005C1485" w:rsidRDefault="00D349EB" w:rsidP="0066398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 w:rsidR="00BD2D69">
              <w:rPr>
                <w:rFonts w:ascii="Arial" w:hAnsi="Arial" w:cs="Arial"/>
                <w:sz w:val="20"/>
              </w:rPr>
              <w:t>98</w:t>
            </w:r>
          </w:p>
        </w:tc>
        <w:tc>
          <w:tcPr>
            <w:tcW w:w="3191" w:type="dxa"/>
            <w:vAlign w:val="center"/>
          </w:tcPr>
          <w:p w:rsidR="00663981" w:rsidRPr="005C1485" w:rsidRDefault="00BD2D69" w:rsidP="0066398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35,76</w:t>
            </w:r>
          </w:p>
        </w:tc>
      </w:tr>
    </w:tbl>
    <w:p w:rsidR="00663981" w:rsidRPr="00F1770C" w:rsidRDefault="00663981" w:rsidP="00663981">
      <w:pPr>
        <w:rPr>
          <w:rFonts w:ascii="Arial" w:hAnsi="Arial" w:cs="Arial"/>
          <w:sz w:val="22"/>
        </w:rPr>
      </w:pPr>
    </w:p>
    <w:p w:rsidR="00663981" w:rsidRDefault="00663981" w:rsidP="00663981">
      <w:pPr>
        <w:jc w:val="center"/>
        <w:rPr>
          <w:rFonts w:ascii="Arial" w:hAnsi="Arial" w:cs="Arial"/>
          <w:sz w:val="22"/>
        </w:rPr>
      </w:pPr>
      <w:r w:rsidRPr="00217C2C">
        <w:rPr>
          <w:rFonts w:ascii="Arial" w:hAnsi="Arial" w:cs="Arial"/>
          <w:sz w:val="22"/>
        </w:rPr>
        <w:t xml:space="preserve">Таблица </w:t>
      </w:r>
      <w:r>
        <w:rPr>
          <w:rFonts w:ascii="Arial" w:hAnsi="Arial" w:cs="Arial"/>
          <w:sz w:val="22"/>
        </w:rPr>
        <w:t>6</w:t>
      </w:r>
      <w:r w:rsidRPr="00217C2C">
        <w:rPr>
          <w:rFonts w:ascii="Arial" w:hAnsi="Arial" w:cs="Arial"/>
          <w:sz w:val="22"/>
        </w:rPr>
        <w:t xml:space="preserve">.3 - Способы прокладки тепловой сети системы теплоснабжения с.п. Шевченковское на </w:t>
      </w:r>
      <w:r w:rsidR="005E11C6" w:rsidRPr="00217C2C">
        <w:rPr>
          <w:rFonts w:ascii="Arial" w:hAnsi="Arial" w:cs="Arial"/>
          <w:sz w:val="22"/>
        </w:rPr>
        <w:t>202</w:t>
      </w:r>
      <w:r w:rsidR="005E11C6">
        <w:rPr>
          <w:rFonts w:ascii="Arial" w:hAnsi="Arial" w:cs="Arial"/>
          <w:sz w:val="22"/>
        </w:rPr>
        <w:t>3</w:t>
      </w:r>
      <w:r w:rsidR="005E11C6" w:rsidRPr="00217C2C">
        <w:rPr>
          <w:rFonts w:ascii="Arial" w:hAnsi="Arial" w:cs="Arial"/>
          <w:sz w:val="22"/>
        </w:rPr>
        <w:t xml:space="preserve"> </w:t>
      </w:r>
      <w:r w:rsidRPr="00217C2C">
        <w:rPr>
          <w:rFonts w:ascii="Arial" w:hAnsi="Arial" w:cs="Arial"/>
          <w:sz w:val="22"/>
        </w:rPr>
        <w:t>год</w:t>
      </w:r>
    </w:p>
    <w:p w:rsidR="0037620F" w:rsidRPr="00217C2C" w:rsidRDefault="0037620F" w:rsidP="00663981">
      <w:pPr>
        <w:jc w:val="center"/>
        <w:rPr>
          <w:rFonts w:ascii="Arial" w:hAnsi="Arial" w:cs="Arial"/>
          <w:sz w:val="2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63981" w:rsidRPr="005C1485" w:rsidTr="00663981">
        <w:tc>
          <w:tcPr>
            <w:tcW w:w="3190" w:type="dxa"/>
            <w:vAlign w:val="center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Способ прокладки</w:t>
            </w:r>
          </w:p>
        </w:tc>
        <w:tc>
          <w:tcPr>
            <w:tcW w:w="3190" w:type="dxa"/>
            <w:vAlign w:val="center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Протяжённость трубопроводов в однотрубном исчислении, м</w:t>
            </w:r>
          </w:p>
        </w:tc>
        <w:tc>
          <w:tcPr>
            <w:tcW w:w="3191" w:type="dxa"/>
            <w:vAlign w:val="center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b/>
                <w:sz w:val="20"/>
                <w:vertAlign w:val="superscript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Материальная характеристика, м</w:t>
            </w:r>
            <w:r w:rsidRPr="005C1485">
              <w:rPr>
                <w:rFonts w:ascii="Arial" w:hAnsi="Arial" w:cs="Arial"/>
                <w:b/>
                <w:sz w:val="20"/>
                <w:vertAlign w:val="superscript"/>
              </w:rPr>
              <w:t>2</w:t>
            </w:r>
          </w:p>
        </w:tc>
      </w:tr>
      <w:tr w:rsidR="00663981" w:rsidRPr="005C1485" w:rsidTr="00663981">
        <w:tc>
          <w:tcPr>
            <w:tcW w:w="3190" w:type="dxa"/>
          </w:tcPr>
          <w:p w:rsidR="00663981" w:rsidRPr="00ED589D" w:rsidRDefault="00663981" w:rsidP="00663981">
            <w:pPr>
              <w:rPr>
                <w:rFonts w:ascii="Arial" w:hAnsi="Arial" w:cs="Arial"/>
                <w:sz w:val="20"/>
              </w:rPr>
            </w:pPr>
            <w:r w:rsidRPr="00ED589D">
              <w:rPr>
                <w:rFonts w:ascii="Arial" w:hAnsi="Arial" w:cs="Arial"/>
                <w:sz w:val="20"/>
              </w:rPr>
              <w:t>Надземная</w:t>
            </w:r>
          </w:p>
        </w:tc>
        <w:tc>
          <w:tcPr>
            <w:tcW w:w="3190" w:type="dxa"/>
            <w:vAlign w:val="bottom"/>
          </w:tcPr>
          <w:p w:rsidR="00663981" w:rsidRPr="00ED589D" w:rsidRDefault="007A072C" w:rsidP="0066398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607,3</w:t>
            </w:r>
          </w:p>
        </w:tc>
        <w:tc>
          <w:tcPr>
            <w:tcW w:w="3191" w:type="dxa"/>
            <w:vAlign w:val="bottom"/>
          </w:tcPr>
          <w:p w:rsidR="007A072C" w:rsidRPr="00ED589D" w:rsidRDefault="007A072C" w:rsidP="007A072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41,82</w:t>
            </w:r>
          </w:p>
        </w:tc>
      </w:tr>
      <w:tr w:rsidR="00D349EB" w:rsidRPr="005C1485" w:rsidTr="00ED589D">
        <w:tc>
          <w:tcPr>
            <w:tcW w:w="3190" w:type="dxa"/>
            <w:shd w:val="clear" w:color="auto" w:fill="auto"/>
          </w:tcPr>
          <w:p w:rsidR="00D349EB" w:rsidRPr="003D4665" w:rsidRDefault="00D349EB" w:rsidP="00663981">
            <w:pPr>
              <w:rPr>
                <w:rFonts w:ascii="Arial" w:hAnsi="Arial" w:cs="Arial"/>
                <w:sz w:val="20"/>
                <w:highlight w:val="yellow"/>
              </w:rPr>
            </w:pPr>
            <w:r w:rsidRPr="00ED589D">
              <w:rPr>
                <w:rFonts w:ascii="Arial" w:hAnsi="Arial" w:cs="Arial"/>
                <w:sz w:val="20"/>
              </w:rPr>
              <w:t>Подземная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D349EB" w:rsidRPr="00ED589D" w:rsidRDefault="00D349EB" w:rsidP="0066398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91" w:type="dxa"/>
            <w:shd w:val="clear" w:color="auto" w:fill="auto"/>
            <w:vAlign w:val="bottom"/>
          </w:tcPr>
          <w:p w:rsidR="00D349EB" w:rsidRPr="00ED589D" w:rsidRDefault="00D349EB" w:rsidP="0066398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63981" w:rsidRPr="005C1485" w:rsidTr="00663981">
        <w:tc>
          <w:tcPr>
            <w:tcW w:w="3190" w:type="dxa"/>
          </w:tcPr>
          <w:p w:rsidR="00663981" w:rsidRPr="005C1485" w:rsidRDefault="00663981" w:rsidP="00663981">
            <w:pPr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Канальная</w:t>
            </w:r>
          </w:p>
        </w:tc>
        <w:tc>
          <w:tcPr>
            <w:tcW w:w="3190" w:type="dxa"/>
          </w:tcPr>
          <w:p w:rsidR="00663981" w:rsidRPr="005C1485" w:rsidRDefault="00BB5C64" w:rsidP="0066398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72</w:t>
            </w:r>
          </w:p>
        </w:tc>
        <w:tc>
          <w:tcPr>
            <w:tcW w:w="3191" w:type="dxa"/>
            <w:vAlign w:val="bottom"/>
          </w:tcPr>
          <w:p w:rsidR="00663981" w:rsidRPr="005C1485" w:rsidRDefault="00BB5C64" w:rsidP="0066398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7,2</w:t>
            </w:r>
          </w:p>
        </w:tc>
      </w:tr>
      <w:tr w:rsidR="00663981" w:rsidRPr="005C1485" w:rsidTr="00663981">
        <w:tc>
          <w:tcPr>
            <w:tcW w:w="3190" w:type="dxa"/>
          </w:tcPr>
          <w:p w:rsidR="00663981" w:rsidRPr="005C1485" w:rsidRDefault="00663981" w:rsidP="00663981">
            <w:pPr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непроходной канал</w:t>
            </w:r>
          </w:p>
        </w:tc>
        <w:tc>
          <w:tcPr>
            <w:tcW w:w="3190" w:type="dxa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91" w:type="dxa"/>
            <w:vAlign w:val="bottom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63981" w:rsidRPr="005C1485" w:rsidTr="00663981">
        <w:tc>
          <w:tcPr>
            <w:tcW w:w="3190" w:type="dxa"/>
          </w:tcPr>
          <w:p w:rsidR="00663981" w:rsidRPr="005C1485" w:rsidRDefault="00663981" w:rsidP="00663981">
            <w:pPr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проходной канал</w:t>
            </w:r>
          </w:p>
        </w:tc>
        <w:tc>
          <w:tcPr>
            <w:tcW w:w="3190" w:type="dxa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91" w:type="dxa"/>
            <w:vAlign w:val="bottom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63981" w:rsidRPr="005C1485" w:rsidTr="00663981">
        <w:tc>
          <w:tcPr>
            <w:tcW w:w="3190" w:type="dxa"/>
          </w:tcPr>
          <w:p w:rsidR="00663981" w:rsidRPr="005C1485" w:rsidRDefault="00663981" w:rsidP="00663981">
            <w:pPr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дюкер</w:t>
            </w:r>
          </w:p>
        </w:tc>
        <w:tc>
          <w:tcPr>
            <w:tcW w:w="3190" w:type="dxa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91" w:type="dxa"/>
            <w:vAlign w:val="bottom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63981" w:rsidRPr="005C1485" w:rsidTr="00663981">
        <w:tc>
          <w:tcPr>
            <w:tcW w:w="3190" w:type="dxa"/>
          </w:tcPr>
          <w:p w:rsidR="00663981" w:rsidRPr="005C1485" w:rsidRDefault="00560E70" w:rsidP="006639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Бес</w:t>
            </w:r>
            <w:r w:rsidR="00663981" w:rsidRPr="005C1485">
              <w:rPr>
                <w:rFonts w:ascii="Arial" w:hAnsi="Arial" w:cs="Arial"/>
                <w:sz w:val="20"/>
              </w:rPr>
              <w:t>канальная</w:t>
            </w:r>
          </w:p>
        </w:tc>
        <w:tc>
          <w:tcPr>
            <w:tcW w:w="3190" w:type="dxa"/>
          </w:tcPr>
          <w:p w:rsidR="00663981" w:rsidRPr="005C1485" w:rsidRDefault="00BD2D69" w:rsidP="0066398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516,7</w:t>
            </w:r>
          </w:p>
        </w:tc>
        <w:tc>
          <w:tcPr>
            <w:tcW w:w="3191" w:type="dxa"/>
            <w:vAlign w:val="bottom"/>
          </w:tcPr>
          <w:p w:rsidR="00663981" w:rsidRPr="005C1485" w:rsidRDefault="007A072C" w:rsidP="0066398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54,14</w:t>
            </w:r>
          </w:p>
        </w:tc>
      </w:tr>
      <w:tr w:rsidR="00663981" w:rsidRPr="005C1485" w:rsidTr="00ED589D">
        <w:tc>
          <w:tcPr>
            <w:tcW w:w="3190" w:type="dxa"/>
            <w:shd w:val="clear" w:color="auto" w:fill="auto"/>
          </w:tcPr>
          <w:p w:rsidR="00663981" w:rsidRPr="00ED589D" w:rsidRDefault="00663981" w:rsidP="00663981">
            <w:pPr>
              <w:rPr>
                <w:rFonts w:ascii="Arial" w:hAnsi="Arial" w:cs="Arial"/>
                <w:sz w:val="20"/>
              </w:rPr>
            </w:pPr>
            <w:r w:rsidRPr="00ED589D">
              <w:rPr>
                <w:rFonts w:ascii="Arial" w:hAnsi="Arial" w:cs="Arial"/>
                <w:sz w:val="20"/>
              </w:rPr>
              <w:t>Всего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663981" w:rsidRPr="00ED589D" w:rsidRDefault="0033193B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ED589D">
              <w:rPr>
                <w:rFonts w:ascii="Arial" w:hAnsi="Arial" w:cs="Arial"/>
                <w:sz w:val="20"/>
              </w:rPr>
              <w:t>1 1</w:t>
            </w:r>
            <w:r w:rsidR="007A072C">
              <w:rPr>
                <w:rFonts w:ascii="Arial" w:hAnsi="Arial" w:cs="Arial"/>
                <w:sz w:val="20"/>
              </w:rPr>
              <w:t>96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663981" w:rsidRPr="00ED589D" w:rsidRDefault="007A072C" w:rsidP="0066398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103,16</w:t>
            </w:r>
          </w:p>
        </w:tc>
      </w:tr>
    </w:tbl>
    <w:p w:rsidR="00663981" w:rsidRPr="00F1770C" w:rsidRDefault="00663981" w:rsidP="00663981">
      <w:pPr>
        <w:rPr>
          <w:rFonts w:ascii="Arial" w:hAnsi="Arial" w:cs="Arial"/>
          <w:sz w:val="22"/>
        </w:rPr>
      </w:pPr>
    </w:p>
    <w:p w:rsidR="00663981" w:rsidRPr="00663981" w:rsidRDefault="00663981" w:rsidP="00663981">
      <w:pPr>
        <w:ind w:firstLine="709"/>
        <w:rPr>
          <w:rFonts w:ascii="Arial" w:hAnsi="Arial" w:cs="Arial"/>
        </w:rPr>
      </w:pPr>
      <w:r w:rsidRPr="00663981">
        <w:rPr>
          <w:rFonts w:ascii="Arial" w:hAnsi="Arial" w:cs="Arial"/>
        </w:rPr>
        <w:t>Централизованной системы горячего водоснабжения в поселении нет.</w:t>
      </w:r>
    </w:p>
    <w:p w:rsidR="00663981" w:rsidRPr="00F1770C" w:rsidRDefault="00663981" w:rsidP="00663981">
      <w:pPr>
        <w:rPr>
          <w:rFonts w:ascii="Arial" w:hAnsi="Arial" w:cs="Arial"/>
          <w:sz w:val="22"/>
        </w:rPr>
      </w:pPr>
    </w:p>
    <w:p w:rsidR="0033193B" w:rsidRDefault="0033193B" w:rsidP="00663981">
      <w:pPr>
        <w:jc w:val="center"/>
        <w:rPr>
          <w:rFonts w:ascii="Arial" w:hAnsi="Arial" w:cs="Arial"/>
          <w:sz w:val="22"/>
        </w:rPr>
      </w:pPr>
    </w:p>
    <w:p w:rsidR="0033193B" w:rsidRDefault="0033193B" w:rsidP="00663981">
      <w:pPr>
        <w:jc w:val="center"/>
        <w:rPr>
          <w:rFonts w:ascii="Arial" w:hAnsi="Arial" w:cs="Arial"/>
          <w:sz w:val="22"/>
        </w:rPr>
      </w:pPr>
    </w:p>
    <w:p w:rsidR="0033193B" w:rsidRDefault="0033193B" w:rsidP="00663981">
      <w:pPr>
        <w:jc w:val="center"/>
        <w:rPr>
          <w:rFonts w:ascii="Arial" w:hAnsi="Arial" w:cs="Arial"/>
          <w:sz w:val="22"/>
        </w:rPr>
      </w:pPr>
    </w:p>
    <w:p w:rsidR="0033193B" w:rsidRDefault="0033193B" w:rsidP="00663981">
      <w:pPr>
        <w:jc w:val="center"/>
        <w:rPr>
          <w:rFonts w:ascii="Arial" w:hAnsi="Arial" w:cs="Arial"/>
          <w:sz w:val="22"/>
        </w:rPr>
      </w:pPr>
    </w:p>
    <w:p w:rsidR="0033193B" w:rsidRDefault="0033193B" w:rsidP="00663981">
      <w:pPr>
        <w:jc w:val="center"/>
        <w:rPr>
          <w:rFonts w:ascii="Arial" w:hAnsi="Arial" w:cs="Arial"/>
          <w:sz w:val="22"/>
        </w:rPr>
      </w:pPr>
    </w:p>
    <w:p w:rsidR="0033193B" w:rsidRDefault="0033193B" w:rsidP="00663981">
      <w:pPr>
        <w:jc w:val="center"/>
        <w:rPr>
          <w:rFonts w:ascii="Arial" w:hAnsi="Arial" w:cs="Arial"/>
          <w:sz w:val="22"/>
        </w:rPr>
      </w:pPr>
    </w:p>
    <w:p w:rsidR="0033193B" w:rsidRDefault="0033193B" w:rsidP="00663981">
      <w:pPr>
        <w:jc w:val="center"/>
        <w:rPr>
          <w:rFonts w:ascii="Arial" w:hAnsi="Arial" w:cs="Arial"/>
          <w:sz w:val="22"/>
        </w:rPr>
      </w:pPr>
    </w:p>
    <w:p w:rsidR="0033193B" w:rsidRDefault="0033193B" w:rsidP="00663981">
      <w:pPr>
        <w:jc w:val="center"/>
        <w:rPr>
          <w:rFonts w:ascii="Arial" w:hAnsi="Arial" w:cs="Arial"/>
          <w:sz w:val="22"/>
        </w:rPr>
      </w:pPr>
    </w:p>
    <w:p w:rsidR="00663981" w:rsidRDefault="00663981" w:rsidP="00663981">
      <w:pPr>
        <w:jc w:val="center"/>
        <w:rPr>
          <w:rFonts w:ascii="Arial" w:hAnsi="Arial" w:cs="Arial"/>
          <w:sz w:val="22"/>
        </w:rPr>
      </w:pPr>
      <w:r w:rsidRPr="00217C2C">
        <w:rPr>
          <w:rFonts w:ascii="Arial" w:hAnsi="Arial" w:cs="Arial"/>
          <w:sz w:val="22"/>
        </w:rPr>
        <w:lastRenderedPageBreak/>
        <w:t xml:space="preserve">Таблица </w:t>
      </w:r>
      <w:r>
        <w:rPr>
          <w:rFonts w:ascii="Arial" w:hAnsi="Arial" w:cs="Arial"/>
          <w:sz w:val="22"/>
        </w:rPr>
        <w:t>6</w:t>
      </w:r>
      <w:r w:rsidRPr="00217C2C">
        <w:rPr>
          <w:rFonts w:ascii="Arial" w:hAnsi="Arial" w:cs="Arial"/>
          <w:sz w:val="22"/>
        </w:rPr>
        <w:t xml:space="preserve">.4 - Распределение протяжённости и материальной характеристики тепловой сети системы теплоснабжения с.п. Шевченковское по годам прокладки на </w:t>
      </w:r>
      <w:r w:rsidR="005E11C6" w:rsidRPr="00217C2C">
        <w:rPr>
          <w:rFonts w:ascii="Arial" w:hAnsi="Arial" w:cs="Arial"/>
          <w:sz w:val="22"/>
        </w:rPr>
        <w:t>202</w:t>
      </w:r>
      <w:r w:rsidR="005E11C6">
        <w:rPr>
          <w:rFonts w:ascii="Arial" w:hAnsi="Arial" w:cs="Arial"/>
          <w:sz w:val="22"/>
        </w:rPr>
        <w:t>3</w:t>
      </w:r>
      <w:r w:rsidR="005E11C6" w:rsidRPr="00217C2C">
        <w:rPr>
          <w:rFonts w:ascii="Arial" w:hAnsi="Arial" w:cs="Arial"/>
          <w:sz w:val="22"/>
        </w:rPr>
        <w:t xml:space="preserve"> </w:t>
      </w:r>
      <w:r w:rsidRPr="00217C2C">
        <w:rPr>
          <w:rFonts w:ascii="Arial" w:hAnsi="Arial" w:cs="Arial"/>
          <w:sz w:val="22"/>
        </w:rPr>
        <w:t>год</w:t>
      </w:r>
    </w:p>
    <w:p w:rsidR="0037620F" w:rsidRPr="00217C2C" w:rsidRDefault="0037620F" w:rsidP="00663981">
      <w:pPr>
        <w:jc w:val="center"/>
        <w:rPr>
          <w:rFonts w:ascii="Arial" w:hAnsi="Arial" w:cs="Arial"/>
          <w:sz w:val="2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63981" w:rsidRPr="005C1485" w:rsidTr="00663981">
        <w:tc>
          <w:tcPr>
            <w:tcW w:w="3190" w:type="dxa"/>
            <w:vAlign w:val="center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Год прокладки</w:t>
            </w:r>
          </w:p>
        </w:tc>
        <w:tc>
          <w:tcPr>
            <w:tcW w:w="3190" w:type="dxa"/>
            <w:vAlign w:val="center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Протяжённость трубопроводов в однотрубном исчислении, м</w:t>
            </w:r>
          </w:p>
        </w:tc>
        <w:tc>
          <w:tcPr>
            <w:tcW w:w="3191" w:type="dxa"/>
            <w:vAlign w:val="center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b/>
                <w:sz w:val="20"/>
                <w:vertAlign w:val="superscript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Материальная характеристика, м</w:t>
            </w:r>
            <w:r w:rsidRPr="005C1485">
              <w:rPr>
                <w:rFonts w:ascii="Arial" w:hAnsi="Arial" w:cs="Arial"/>
                <w:b/>
                <w:sz w:val="20"/>
                <w:vertAlign w:val="superscript"/>
              </w:rPr>
              <w:t>2</w:t>
            </w:r>
          </w:p>
        </w:tc>
      </w:tr>
      <w:tr w:rsidR="00663981" w:rsidRPr="005C1485" w:rsidTr="00663981">
        <w:tc>
          <w:tcPr>
            <w:tcW w:w="3190" w:type="dxa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До 199</w:t>
            </w: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3190" w:type="dxa"/>
            <w:vAlign w:val="bottom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91" w:type="dxa"/>
            <w:vAlign w:val="bottom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63981" w:rsidRPr="005C1485" w:rsidTr="00663981">
        <w:tc>
          <w:tcPr>
            <w:tcW w:w="3190" w:type="dxa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С 1991 по 1999</w:t>
            </w:r>
          </w:p>
        </w:tc>
        <w:tc>
          <w:tcPr>
            <w:tcW w:w="3190" w:type="dxa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91" w:type="dxa"/>
            <w:vAlign w:val="bottom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63981" w:rsidRPr="005C1485" w:rsidTr="00663981">
        <w:tc>
          <w:tcPr>
            <w:tcW w:w="3190" w:type="dxa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С 1999-2003</w:t>
            </w:r>
          </w:p>
        </w:tc>
        <w:tc>
          <w:tcPr>
            <w:tcW w:w="3190" w:type="dxa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91" w:type="dxa"/>
            <w:vAlign w:val="bottom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B53B6" w:rsidRPr="005C1485" w:rsidTr="00ED589D">
        <w:tc>
          <w:tcPr>
            <w:tcW w:w="3190" w:type="dxa"/>
          </w:tcPr>
          <w:p w:rsidR="00FB53B6" w:rsidRPr="005C1485" w:rsidRDefault="00FB53B6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С 2004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FB53B6" w:rsidRPr="00ED589D" w:rsidRDefault="00FB53B6" w:rsidP="003D4665">
            <w:pPr>
              <w:jc w:val="center"/>
              <w:rPr>
                <w:rFonts w:ascii="Arial" w:hAnsi="Arial" w:cs="Arial"/>
                <w:sz w:val="20"/>
              </w:rPr>
            </w:pPr>
            <w:r w:rsidRPr="00ED589D">
              <w:rPr>
                <w:rFonts w:ascii="Arial" w:hAnsi="Arial" w:cs="Arial"/>
                <w:sz w:val="20"/>
              </w:rPr>
              <w:t>1 1</w:t>
            </w:r>
            <w:r w:rsidR="007A072C">
              <w:rPr>
                <w:rFonts w:ascii="Arial" w:hAnsi="Arial" w:cs="Arial"/>
                <w:sz w:val="20"/>
              </w:rPr>
              <w:t>96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FB53B6" w:rsidRPr="00ED589D" w:rsidRDefault="007A072C" w:rsidP="003D466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103,16</w:t>
            </w:r>
          </w:p>
        </w:tc>
      </w:tr>
      <w:tr w:rsidR="00FB53B6" w:rsidRPr="005C1485" w:rsidTr="00ED589D">
        <w:tc>
          <w:tcPr>
            <w:tcW w:w="3190" w:type="dxa"/>
          </w:tcPr>
          <w:p w:rsidR="00FB53B6" w:rsidRPr="005C1485" w:rsidRDefault="00FB53B6" w:rsidP="00663981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Всего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FB53B6" w:rsidRPr="00ED589D" w:rsidRDefault="00FB53B6" w:rsidP="003D4665">
            <w:pPr>
              <w:jc w:val="center"/>
              <w:rPr>
                <w:rFonts w:ascii="Arial" w:hAnsi="Arial" w:cs="Arial"/>
                <w:sz w:val="20"/>
              </w:rPr>
            </w:pPr>
            <w:r w:rsidRPr="00ED589D">
              <w:rPr>
                <w:rFonts w:ascii="Arial" w:hAnsi="Arial" w:cs="Arial"/>
                <w:sz w:val="20"/>
              </w:rPr>
              <w:t>1 1</w:t>
            </w:r>
            <w:r w:rsidR="007A072C">
              <w:rPr>
                <w:rFonts w:ascii="Arial" w:hAnsi="Arial" w:cs="Arial"/>
                <w:sz w:val="20"/>
              </w:rPr>
              <w:t>96</w:t>
            </w:r>
          </w:p>
        </w:tc>
        <w:tc>
          <w:tcPr>
            <w:tcW w:w="3191" w:type="dxa"/>
            <w:shd w:val="clear" w:color="auto" w:fill="auto"/>
            <w:vAlign w:val="bottom"/>
          </w:tcPr>
          <w:p w:rsidR="00FB53B6" w:rsidRPr="00ED589D" w:rsidRDefault="007A072C" w:rsidP="003D466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103,16</w:t>
            </w:r>
          </w:p>
        </w:tc>
      </w:tr>
    </w:tbl>
    <w:p w:rsidR="00663981" w:rsidRPr="00F1770C" w:rsidRDefault="00663981" w:rsidP="00663981">
      <w:pPr>
        <w:rPr>
          <w:rFonts w:ascii="Arial" w:hAnsi="Arial" w:cs="Arial"/>
          <w:sz w:val="22"/>
        </w:rPr>
      </w:pPr>
    </w:p>
    <w:p w:rsidR="00663981" w:rsidRDefault="00663981" w:rsidP="00663981">
      <w:pPr>
        <w:jc w:val="center"/>
        <w:rPr>
          <w:rFonts w:ascii="Arial" w:hAnsi="Arial" w:cs="Arial"/>
          <w:sz w:val="22"/>
        </w:rPr>
      </w:pPr>
      <w:r w:rsidRPr="00217C2C">
        <w:rPr>
          <w:rFonts w:ascii="Arial" w:hAnsi="Arial" w:cs="Arial"/>
          <w:sz w:val="22"/>
        </w:rPr>
        <w:t xml:space="preserve">Таблица </w:t>
      </w:r>
      <w:r>
        <w:rPr>
          <w:rFonts w:ascii="Arial" w:hAnsi="Arial" w:cs="Arial"/>
          <w:sz w:val="22"/>
        </w:rPr>
        <w:t>6</w:t>
      </w:r>
      <w:r w:rsidRPr="00217C2C">
        <w:rPr>
          <w:rFonts w:ascii="Arial" w:hAnsi="Arial" w:cs="Arial"/>
          <w:sz w:val="22"/>
        </w:rPr>
        <w:t>.5- Типы и количество секционирующей и регулирующей арматуры на тепловых сетях</w:t>
      </w:r>
    </w:p>
    <w:p w:rsidR="0033193B" w:rsidRPr="00217C2C" w:rsidRDefault="0033193B" w:rsidP="00663981">
      <w:pPr>
        <w:jc w:val="center"/>
        <w:rPr>
          <w:rFonts w:ascii="Arial" w:hAnsi="Arial" w:cs="Arial"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4"/>
        <w:gridCol w:w="1904"/>
      </w:tblGrid>
      <w:tr w:rsidR="00663981" w:rsidRPr="005C1485" w:rsidTr="00663981">
        <w:trPr>
          <w:trHeight w:val="441"/>
          <w:jc w:val="center"/>
        </w:trPr>
        <w:tc>
          <w:tcPr>
            <w:tcW w:w="1924" w:type="dxa"/>
            <w:shd w:val="clear" w:color="auto" w:fill="FFFFFF"/>
            <w:vAlign w:val="center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Тип арматуры</w:t>
            </w:r>
          </w:p>
        </w:tc>
        <w:tc>
          <w:tcPr>
            <w:tcW w:w="1904" w:type="dxa"/>
            <w:shd w:val="clear" w:color="auto" w:fill="FFFFFF"/>
            <w:vAlign w:val="center"/>
          </w:tcPr>
          <w:p w:rsidR="00663981" w:rsidRPr="005C1485" w:rsidRDefault="00663981" w:rsidP="0066398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Количество</w:t>
            </w:r>
          </w:p>
        </w:tc>
      </w:tr>
      <w:tr w:rsidR="00663981" w:rsidRPr="005C1485" w:rsidTr="000F5912">
        <w:trPr>
          <w:trHeight w:val="392"/>
          <w:jc w:val="center"/>
        </w:trPr>
        <w:tc>
          <w:tcPr>
            <w:tcW w:w="1924" w:type="dxa"/>
            <w:shd w:val="clear" w:color="auto" w:fill="auto"/>
            <w:vAlign w:val="center"/>
          </w:tcPr>
          <w:p w:rsidR="00663981" w:rsidRPr="005C1485" w:rsidRDefault="008A3638" w:rsidP="0066398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Затвор</w:t>
            </w:r>
            <w:r w:rsidR="00663981" w:rsidRPr="005C1485">
              <w:rPr>
                <w:rFonts w:ascii="Arial" w:hAnsi="Arial" w:cs="Arial"/>
                <w:sz w:val="20"/>
              </w:rPr>
              <w:t xml:space="preserve"> Ду 100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63981" w:rsidRPr="005C1485" w:rsidRDefault="00A43873" w:rsidP="0066398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  <w:r w:rsidR="00663981" w:rsidRPr="005C1485">
              <w:rPr>
                <w:rFonts w:ascii="Arial" w:hAnsi="Arial" w:cs="Arial"/>
                <w:sz w:val="20"/>
              </w:rPr>
              <w:t xml:space="preserve"> шт.</w:t>
            </w:r>
          </w:p>
        </w:tc>
      </w:tr>
      <w:tr w:rsidR="00663981" w:rsidRPr="005C1485" w:rsidTr="000F5912">
        <w:trPr>
          <w:trHeight w:val="392"/>
          <w:jc w:val="center"/>
        </w:trPr>
        <w:tc>
          <w:tcPr>
            <w:tcW w:w="1924" w:type="dxa"/>
            <w:shd w:val="clear" w:color="auto" w:fill="auto"/>
            <w:vAlign w:val="center"/>
          </w:tcPr>
          <w:p w:rsidR="00663981" w:rsidRPr="005C1485" w:rsidRDefault="008A3638" w:rsidP="0066398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Затвор Ду 6</w:t>
            </w:r>
            <w:r w:rsidR="00663981" w:rsidRPr="005C1485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63981" w:rsidRPr="005C1485" w:rsidRDefault="001707F1" w:rsidP="0066398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 w:rsidR="00663981" w:rsidRPr="005C1485">
              <w:rPr>
                <w:rFonts w:ascii="Arial" w:hAnsi="Arial" w:cs="Arial"/>
                <w:sz w:val="20"/>
              </w:rPr>
              <w:t xml:space="preserve"> шт.</w:t>
            </w:r>
          </w:p>
        </w:tc>
      </w:tr>
      <w:tr w:rsidR="000F5912" w:rsidRPr="005C1485" w:rsidTr="000F5912">
        <w:trPr>
          <w:trHeight w:val="380"/>
          <w:jc w:val="center"/>
        </w:trPr>
        <w:tc>
          <w:tcPr>
            <w:tcW w:w="1924" w:type="dxa"/>
            <w:shd w:val="clear" w:color="auto" w:fill="auto"/>
            <w:vAlign w:val="center"/>
          </w:tcPr>
          <w:p w:rsidR="000F5912" w:rsidRPr="005C1485" w:rsidRDefault="000F5912" w:rsidP="004761F2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Кран Ду 50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0F5912" w:rsidRPr="005C1485" w:rsidRDefault="000F5912" w:rsidP="004761F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 w:rsidRPr="005C1485">
              <w:rPr>
                <w:rFonts w:ascii="Arial" w:hAnsi="Arial" w:cs="Arial"/>
                <w:sz w:val="20"/>
              </w:rPr>
              <w:t xml:space="preserve"> шт.</w:t>
            </w:r>
          </w:p>
        </w:tc>
      </w:tr>
      <w:tr w:rsidR="000F5912" w:rsidRPr="005C1485" w:rsidTr="000F5912">
        <w:trPr>
          <w:trHeight w:val="380"/>
          <w:jc w:val="center"/>
        </w:trPr>
        <w:tc>
          <w:tcPr>
            <w:tcW w:w="1924" w:type="dxa"/>
            <w:shd w:val="clear" w:color="auto" w:fill="auto"/>
            <w:vAlign w:val="center"/>
          </w:tcPr>
          <w:p w:rsidR="000F5912" w:rsidRPr="005C1485" w:rsidRDefault="000F5912" w:rsidP="004761F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Кран Ду 4</w:t>
            </w:r>
            <w:r w:rsidRPr="005C1485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0F5912" w:rsidRDefault="000F5912" w:rsidP="004761F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шт.</w:t>
            </w:r>
          </w:p>
        </w:tc>
      </w:tr>
      <w:tr w:rsidR="000F5912" w:rsidRPr="005C1485" w:rsidTr="000F5912">
        <w:trPr>
          <w:trHeight w:val="447"/>
          <w:jc w:val="center"/>
        </w:trPr>
        <w:tc>
          <w:tcPr>
            <w:tcW w:w="1924" w:type="dxa"/>
            <w:shd w:val="clear" w:color="auto" w:fill="auto"/>
            <w:vAlign w:val="center"/>
          </w:tcPr>
          <w:p w:rsidR="000F5912" w:rsidRPr="005C1485" w:rsidRDefault="000F5912" w:rsidP="004761F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Кран Ду </w:t>
            </w:r>
            <w:r w:rsidRPr="005C1485">
              <w:rPr>
                <w:rFonts w:ascii="Arial" w:hAnsi="Arial" w:cs="Arial"/>
                <w:sz w:val="20"/>
              </w:rPr>
              <w:t>25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0F5912" w:rsidRPr="005C1485" w:rsidRDefault="001707F1" w:rsidP="004761F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  <w:r w:rsidR="000F5912" w:rsidRPr="005C1485">
              <w:rPr>
                <w:rFonts w:ascii="Arial" w:hAnsi="Arial" w:cs="Arial"/>
                <w:sz w:val="20"/>
              </w:rPr>
              <w:t xml:space="preserve"> шт.</w:t>
            </w:r>
          </w:p>
        </w:tc>
      </w:tr>
      <w:tr w:rsidR="000F5912" w:rsidRPr="005C1485" w:rsidTr="000F5912">
        <w:trPr>
          <w:trHeight w:val="447"/>
          <w:jc w:val="center"/>
        </w:trPr>
        <w:tc>
          <w:tcPr>
            <w:tcW w:w="1924" w:type="dxa"/>
            <w:shd w:val="clear" w:color="auto" w:fill="auto"/>
            <w:vAlign w:val="center"/>
          </w:tcPr>
          <w:p w:rsidR="000F5912" w:rsidRPr="005C1485" w:rsidRDefault="001707F1" w:rsidP="0066398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Задвижка Ду 4</w:t>
            </w:r>
            <w:r w:rsidR="000F5912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0F5912" w:rsidRDefault="000F5912" w:rsidP="0066398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шт.</w:t>
            </w:r>
          </w:p>
        </w:tc>
      </w:tr>
    </w:tbl>
    <w:p w:rsidR="00625BCD" w:rsidRDefault="00625BCD" w:rsidP="009812AF">
      <w:pPr>
        <w:ind w:firstLine="720"/>
        <w:jc w:val="both"/>
        <w:rPr>
          <w:rFonts w:ascii="Arial" w:hAnsi="Arial" w:cs="Arial"/>
          <w:color w:val="auto"/>
          <w:szCs w:val="22"/>
        </w:rPr>
      </w:pPr>
    </w:p>
    <w:p w:rsidR="00663981" w:rsidRPr="00663981" w:rsidRDefault="00663981" w:rsidP="00663981">
      <w:pPr>
        <w:ind w:firstLine="709"/>
        <w:jc w:val="both"/>
        <w:rPr>
          <w:rFonts w:ascii="Arial" w:hAnsi="Arial" w:cs="Arial"/>
          <w:b/>
        </w:rPr>
      </w:pPr>
      <w:r w:rsidRPr="00663981">
        <w:rPr>
          <w:rFonts w:ascii="Arial" w:hAnsi="Arial" w:cs="Arial"/>
          <w:b/>
        </w:rPr>
        <w:t>Реконструкция  тепловых  сетей,  подлежащих  замене  в  связи  с  исчерпанием эксплуатационного  ресурса,  а  также  для  обеспечения  нормативной  надежности теплоснабжения потребителей</w:t>
      </w:r>
    </w:p>
    <w:p w:rsidR="00663981" w:rsidRPr="00663981" w:rsidRDefault="00663981" w:rsidP="00663981">
      <w:pPr>
        <w:ind w:firstLine="709"/>
        <w:jc w:val="both"/>
        <w:rPr>
          <w:rFonts w:ascii="Arial" w:hAnsi="Arial" w:cs="Arial"/>
        </w:rPr>
      </w:pPr>
      <w:r w:rsidRPr="00663981">
        <w:rPr>
          <w:rFonts w:ascii="Arial" w:hAnsi="Arial" w:cs="Arial"/>
        </w:rPr>
        <w:t xml:space="preserve">Участки тепловой сети, подлежащие замене в  связи  с  исчерпанием эксплуатационного  ресурса, приведены в таблице </w:t>
      </w:r>
      <w:r>
        <w:rPr>
          <w:rFonts w:ascii="Arial" w:hAnsi="Arial" w:cs="Arial"/>
        </w:rPr>
        <w:t>6</w:t>
      </w:r>
      <w:r w:rsidRPr="00663981">
        <w:rPr>
          <w:rFonts w:ascii="Arial" w:hAnsi="Arial" w:cs="Arial"/>
        </w:rPr>
        <w:t>.</w:t>
      </w:r>
      <w:r>
        <w:rPr>
          <w:rFonts w:ascii="Arial" w:hAnsi="Arial" w:cs="Arial"/>
        </w:rPr>
        <w:t>6</w:t>
      </w:r>
      <w:r w:rsidRPr="00663981">
        <w:rPr>
          <w:rFonts w:ascii="Arial" w:hAnsi="Arial" w:cs="Arial"/>
        </w:rPr>
        <w:t xml:space="preserve"> </w:t>
      </w:r>
    </w:p>
    <w:p w:rsidR="00663981" w:rsidRDefault="00663981" w:rsidP="00663981">
      <w:pPr>
        <w:jc w:val="both"/>
        <w:rPr>
          <w:rFonts w:ascii="Arial" w:hAnsi="Arial" w:cs="Arial"/>
          <w:sz w:val="22"/>
        </w:rPr>
      </w:pPr>
    </w:p>
    <w:p w:rsidR="0077066E" w:rsidRDefault="00663981" w:rsidP="00663981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Таблица 6.6 -</w:t>
      </w:r>
      <w:r w:rsidRPr="001149D6">
        <w:t xml:space="preserve"> </w:t>
      </w:r>
      <w:r w:rsidRPr="001149D6">
        <w:rPr>
          <w:rFonts w:ascii="Arial" w:hAnsi="Arial" w:cs="Arial"/>
          <w:sz w:val="22"/>
        </w:rPr>
        <w:t>Участки тепловой сети</w:t>
      </w:r>
      <w:r>
        <w:rPr>
          <w:rFonts w:ascii="Arial" w:hAnsi="Arial" w:cs="Arial"/>
          <w:sz w:val="22"/>
        </w:rPr>
        <w:t xml:space="preserve"> схемы теплоснабжения </w:t>
      </w:r>
      <w:r w:rsidRPr="001149D6">
        <w:rPr>
          <w:rFonts w:ascii="Arial" w:hAnsi="Arial" w:cs="Arial"/>
          <w:sz w:val="22"/>
        </w:rPr>
        <w:t>Шевченковского сельского поселения Москаленского МР, подлежащие замене в  связи  с  исчерпа</w:t>
      </w:r>
      <w:r>
        <w:rPr>
          <w:rFonts w:ascii="Arial" w:hAnsi="Arial" w:cs="Arial"/>
          <w:sz w:val="22"/>
        </w:rPr>
        <w:t>нием эксплуатационного  ресурса</w:t>
      </w:r>
    </w:p>
    <w:p w:rsidR="00663981" w:rsidRDefault="00663981" w:rsidP="00663981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tbl>
      <w:tblPr>
        <w:tblW w:w="390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709"/>
        <w:gridCol w:w="708"/>
        <w:gridCol w:w="711"/>
        <w:gridCol w:w="850"/>
        <w:gridCol w:w="1418"/>
        <w:gridCol w:w="1064"/>
        <w:gridCol w:w="776"/>
        <w:gridCol w:w="708"/>
      </w:tblGrid>
      <w:tr w:rsidR="00423167" w:rsidRPr="001149D6" w:rsidTr="00423167">
        <w:trPr>
          <w:cantSplit/>
          <w:trHeight w:val="3049"/>
          <w:jc w:val="center"/>
        </w:trPr>
        <w:tc>
          <w:tcPr>
            <w:tcW w:w="358" w:type="pct"/>
            <w:shd w:val="clear" w:color="auto" w:fill="auto"/>
            <w:noWrap/>
            <w:textDirection w:val="btLr"/>
            <w:vAlign w:val="center"/>
            <w:hideMark/>
          </w:tcPr>
          <w:p w:rsidR="00423167" w:rsidRPr="001149D6" w:rsidRDefault="00423167" w:rsidP="00663981">
            <w:pPr>
              <w:ind w:right="113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149D6">
              <w:rPr>
                <w:rFonts w:ascii="Arial" w:hAnsi="Arial" w:cs="Arial"/>
                <w:b/>
                <w:bCs/>
                <w:sz w:val="20"/>
                <w:szCs w:val="20"/>
              </w:rPr>
              <w:t>№ участка</w:t>
            </w:r>
          </w:p>
        </w:tc>
        <w:tc>
          <w:tcPr>
            <w:tcW w:w="474" w:type="pct"/>
            <w:shd w:val="clear" w:color="auto" w:fill="auto"/>
            <w:textDirection w:val="btLr"/>
            <w:vAlign w:val="center"/>
            <w:hideMark/>
          </w:tcPr>
          <w:p w:rsidR="00423167" w:rsidRPr="001149D6" w:rsidRDefault="00423167" w:rsidP="00663981">
            <w:pPr>
              <w:ind w:right="113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Год ввода в </w:t>
            </w:r>
            <w:r w:rsidRPr="001149D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экспл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уатацию</w:t>
            </w:r>
          </w:p>
        </w:tc>
        <w:tc>
          <w:tcPr>
            <w:tcW w:w="473" w:type="pct"/>
            <w:shd w:val="clear" w:color="auto" w:fill="auto"/>
            <w:textDirection w:val="btLr"/>
            <w:vAlign w:val="center"/>
            <w:hideMark/>
          </w:tcPr>
          <w:p w:rsidR="00423167" w:rsidRPr="001149D6" w:rsidRDefault="00423167" w:rsidP="00663981">
            <w:pPr>
              <w:ind w:right="113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Существующий д</w:t>
            </w:r>
            <w:r w:rsidRPr="001149D6">
              <w:rPr>
                <w:rFonts w:ascii="Arial" w:hAnsi="Arial" w:cs="Arial"/>
                <w:b/>
                <w:bCs/>
                <w:sz w:val="20"/>
                <w:szCs w:val="20"/>
              </w:rPr>
              <w:t>иаметр трубы участка  условный, мм</w:t>
            </w:r>
          </w:p>
        </w:tc>
        <w:tc>
          <w:tcPr>
            <w:tcW w:w="475" w:type="pct"/>
            <w:textDirection w:val="btLr"/>
            <w:vAlign w:val="center"/>
          </w:tcPr>
          <w:p w:rsidR="00423167" w:rsidRDefault="00423167" w:rsidP="00663981">
            <w:pPr>
              <w:ind w:right="113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Перспективный д</w:t>
            </w:r>
            <w:r w:rsidRPr="001149D6">
              <w:rPr>
                <w:rFonts w:ascii="Arial" w:hAnsi="Arial" w:cs="Arial"/>
                <w:b/>
                <w:bCs/>
                <w:sz w:val="20"/>
                <w:szCs w:val="20"/>
              </w:rPr>
              <w:t>иаметр трубы участка  условный, мм</w:t>
            </w:r>
          </w:p>
        </w:tc>
        <w:tc>
          <w:tcPr>
            <w:tcW w:w="568" w:type="pct"/>
            <w:shd w:val="clear" w:color="auto" w:fill="auto"/>
            <w:textDirection w:val="btLr"/>
            <w:vAlign w:val="center"/>
            <w:hideMark/>
          </w:tcPr>
          <w:p w:rsidR="00423167" w:rsidRPr="001149D6" w:rsidRDefault="00423167" w:rsidP="00663981">
            <w:pPr>
              <w:ind w:right="113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Длина </w:t>
            </w:r>
            <w:r w:rsidRPr="001A34A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трубопроводов </w:t>
            </w:r>
            <w:r w:rsidRPr="001149D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двухтрубном исчислении, м</w:t>
            </w:r>
          </w:p>
        </w:tc>
        <w:tc>
          <w:tcPr>
            <w:tcW w:w="948" w:type="pct"/>
            <w:textDirection w:val="btLr"/>
            <w:vAlign w:val="center"/>
          </w:tcPr>
          <w:p w:rsidR="00423167" w:rsidRPr="001A34A2" w:rsidRDefault="00423167" w:rsidP="00663981">
            <w:pPr>
              <w:ind w:right="113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Вид прокладки участка тепловой сети</w:t>
            </w:r>
          </w:p>
        </w:tc>
        <w:tc>
          <w:tcPr>
            <w:tcW w:w="711" w:type="pct"/>
            <w:textDirection w:val="btLr"/>
            <w:vAlign w:val="center"/>
          </w:tcPr>
          <w:p w:rsidR="00423167" w:rsidRDefault="00423167" w:rsidP="00663981">
            <w:pPr>
              <w:ind w:right="113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Существующий теплоизоляционный материал</w:t>
            </w:r>
          </w:p>
        </w:tc>
        <w:tc>
          <w:tcPr>
            <w:tcW w:w="519" w:type="pct"/>
            <w:textDirection w:val="btLr"/>
            <w:vAlign w:val="center"/>
          </w:tcPr>
          <w:p w:rsidR="00423167" w:rsidRDefault="00423167" w:rsidP="00663981">
            <w:pPr>
              <w:ind w:right="113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Перспективный теплоизоляционный материал</w:t>
            </w:r>
          </w:p>
        </w:tc>
        <w:tc>
          <w:tcPr>
            <w:tcW w:w="473" w:type="pct"/>
            <w:textDirection w:val="btLr"/>
            <w:vAlign w:val="center"/>
          </w:tcPr>
          <w:p w:rsidR="00423167" w:rsidRDefault="00423167" w:rsidP="00663981">
            <w:pPr>
              <w:ind w:right="113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Год реконструкции</w:t>
            </w:r>
          </w:p>
        </w:tc>
      </w:tr>
      <w:tr w:rsidR="00423167" w:rsidRPr="001149D6" w:rsidTr="00423167">
        <w:trPr>
          <w:trHeight w:val="308"/>
          <w:jc w:val="center"/>
        </w:trPr>
        <w:tc>
          <w:tcPr>
            <w:tcW w:w="358" w:type="pct"/>
            <w:vMerge w:val="restart"/>
            <w:shd w:val="clear" w:color="auto" w:fill="auto"/>
            <w:noWrap/>
            <w:vAlign w:val="center"/>
          </w:tcPr>
          <w:p w:rsidR="00423167" w:rsidRPr="0023039C" w:rsidRDefault="00423167" w:rsidP="002303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23167" w:rsidRPr="0023039C" w:rsidRDefault="00423167" w:rsidP="002303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2004</w:t>
            </w:r>
          </w:p>
        </w:tc>
        <w:tc>
          <w:tcPr>
            <w:tcW w:w="473" w:type="pct"/>
            <w:vMerge w:val="restart"/>
            <w:shd w:val="clear" w:color="auto" w:fill="auto"/>
            <w:noWrap/>
            <w:vAlign w:val="center"/>
          </w:tcPr>
          <w:p w:rsidR="00423167" w:rsidRPr="0023039C" w:rsidRDefault="00423167" w:rsidP="002303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125</w:t>
            </w:r>
          </w:p>
        </w:tc>
        <w:tc>
          <w:tcPr>
            <w:tcW w:w="475" w:type="pct"/>
            <w:vMerge w:val="restart"/>
            <w:vAlign w:val="center"/>
          </w:tcPr>
          <w:p w:rsidR="00423167" w:rsidRPr="0023039C" w:rsidRDefault="00423167" w:rsidP="002303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125</w:t>
            </w:r>
          </w:p>
        </w:tc>
        <w:tc>
          <w:tcPr>
            <w:tcW w:w="568" w:type="pct"/>
            <w:shd w:val="clear" w:color="auto" w:fill="auto"/>
            <w:noWrap/>
            <w:vAlign w:val="center"/>
          </w:tcPr>
          <w:p w:rsidR="00423167" w:rsidRPr="000F5912" w:rsidRDefault="00423167" w:rsidP="001707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</w:t>
            </w:r>
            <w:r w:rsidR="001707F1"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948" w:type="pct"/>
            <w:vAlign w:val="center"/>
          </w:tcPr>
          <w:p w:rsidR="00423167" w:rsidRPr="0023039C" w:rsidRDefault="00423167" w:rsidP="002303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711" w:type="pct"/>
            <w:vAlign w:val="center"/>
          </w:tcPr>
          <w:p w:rsidR="00423167" w:rsidRPr="0023039C" w:rsidRDefault="00423167" w:rsidP="002303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519" w:type="pct"/>
            <w:vAlign w:val="center"/>
          </w:tcPr>
          <w:p w:rsidR="00423167" w:rsidRPr="0023039C" w:rsidRDefault="00423167" w:rsidP="002303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3" w:type="pct"/>
            <w:vMerge w:val="restart"/>
            <w:vAlign w:val="center"/>
          </w:tcPr>
          <w:p w:rsidR="00423167" w:rsidRPr="0023039C" w:rsidRDefault="00423167" w:rsidP="00F90F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</w:tr>
      <w:tr w:rsidR="00423167" w:rsidRPr="001149D6" w:rsidTr="00423167">
        <w:trPr>
          <w:trHeight w:val="307"/>
          <w:jc w:val="center"/>
        </w:trPr>
        <w:tc>
          <w:tcPr>
            <w:tcW w:w="358" w:type="pct"/>
            <w:vMerge/>
            <w:shd w:val="clear" w:color="auto" w:fill="auto"/>
            <w:noWrap/>
            <w:vAlign w:val="center"/>
          </w:tcPr>
          <w:p w:rsidR="00423167" w:rsidRPr="0023039C" w:rsidRDefault="00423167" w:rsidP="002303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4" w:type="pct"/>
            <w:vMerge/>
            <w:shd w:val="clear" w:color="auto" w:fill="auto"/>
            <w:noWrap/>
            <w:vAlign w:val="center"/>
          </w:tcPr>
          <w:p w:rsidR="00423167" w:rsidRPr="0023039C" w:rsidRDefault="00423167" w:rsidP="002303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3" w:type="pct"/>
            <w:vMerge/>
            <w:shd w:val="clear" w:color="auto" w:fill="auto"/>
            <w:noWrap/>
            <w:vAlign w:val="center"/>
          </w:tcPr>
          <w:p w:rsidR="00423167" w:rsidRPr="0023039C" w:rsidRDefault="00423167" w:rsidP="002303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5" w:type="pct"/>
            <w:vMerge/>
            <w:vAlign w:val="center"/>
          </w:tcPr>
          <w:p w:rsidR="00423167" w:rsidRPr="0023039C" w:rsidRDefault="00423167" w:rsidP="002303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</w:tcPr>
          <w:p w:rsidR="00423167" w:rsidRPr="000F5912" w:rsidRDefault="001707F1" w:rsidP="002303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72,87</w:t>
            </w:r>
          </w:p>
        </w:tc>
        <w:tc>
          <w:tcPr>
            <w:tcW w:w="948" w:type="pct"/>
            <w:vAlign w:val="center"/>
          </w:tcPr>
          <w:p w:rsidR="00423167" w:rsidRPr="0023039C" w:rsidRDefault="00423167" w:rsidP="002303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подземный</w:t>
            </w:r>
          </w:p>
        </w:tc>
        <w:tc>
          <w:tcPr>
            <w:tcW w:w="711" w:type="pct"/>
            <w:vAlign w:val="center"/>
          </w:tcPr>
          <w:p w:rsidR="00423167" w:rsidRPr="0023039C" w:rsidRDefault="00423167" w:rsidP="002303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519" w:type="pct"/>
            <w:vAlign w:val="center"/>
          </w:tcPr>
          <w:p w:rsidR="00423167" w:rsidRPr="0023039C" w:rsidRDefault="00423167" w:rsidP="002303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3" w:type="pct"/>
            <w:vMerge/>
            <w:vAlign w:val="center"/>
          </w:tcPr>
          <w:p w:rsidR="00423167" w:rsidRPr="0023039C" w:rsidRDefault="00423167" w:rsidP="00F90F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167" w:rsidRPr="001149D6" w:rsidTr="00423167">
        <w:trPr>
          <w:trHeight w:val="300"/>
          <w:jc w:val="center"/>
        </w:trPr>
        <w:tc>
          <w:tcPr>
            <w:tcW w:w="358" w:type="pct"/>
            <w:vMerge/>
            <w:shd w:val="clear" w:color="auto" w:fill="auto"/>
            <w:noWrap/>
            <w:vAlign w:val="center"/>
            <w:hideMark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4" w:type="pct"/>
            <w:vMerge/>
            <w:shd w:val="clear" w:color="auto" w:fill="auto"/>
            <w:noWrap/>
            <w:vAlign w:val="center"/>
            <w:hideMark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3" w:type="pct"/>
            <w:vMerge/>
            <w:shd w:val="clear" w:color="auto" w:fill="auto"/>
            <w:noWrap/>
            <w:vAlign w:val="center"/>
            <w:hideMark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5" w:type="pct"/>
            <w:vMerge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423167" w:rsidRPr="000F5912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</w:t>
            </w:r>
            <w:r w:rsidR="001707F1"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948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711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519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3" w:type="pct"/>
            <w:vMerge w:val="restart"/>
            <w:vAlign w:val="center"/>
          </w:tcPr>
          <w:p w:rsidR="00423167" w:rsidRPr="0023039C" w:rsidRDefault="00423167" w:rsidP="00F90F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2025</w:t>
            </w:r>
          </w:p>
        </w:tc>
      </w:tr>
      <w:tr w:rsidR="00423167" w:rsidRPr="001149D6" w:rsidTr="00423167">
        <w:trPr>
          <w:trHeight w:val="300"/>
          <w:jc w:val="center"/>
        </w:trPr>
        <w:tc>
          <w:tcPr>
            <w:tcW w:w="358" w:type="pct"/>
            <w:vMerge/>
            <w:shd w:val="clear" w:color="auto" w:fill="auto"/>
            <w:noWrap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4" w:type="pct"/>
            <w:vMerge/>
            <w:shd w:val="clear" w:color="auto" w:fill="auto"/>
            <w:noWrap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3" w:type="pct"/>
            <w:vMerge/>
            <w:shd w:val="clear" w:color="auto" w:fill="auto"/>
            <w:noWrap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5" w:type="pct"/>
            <w:vMerge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</w:tcPr>
          <w:p w:rsidR="00423167" w:rsidRDefault="001707F1" w:rsidP="002460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72,87</w:t>
            </w:r>
          </w:p>
        </w:tc>
        <w:tc>
          <w:tcPr>
            <w:tcW w:w="948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подземный</w:t>
            </w:r>
          </w:p>
        </w:tc>
        <w:tc>
          <w:tcPr>
            <w:tcW w:w="711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519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3" w:type="pct"/>
            <w:vMerge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167" w:rsidRPr="001149D6" w:rsidTr="00423167">
        <w:trPr>
          <w:trHeight w:val="300"/>
          <w:jc w:val="center"/>
        </w:trPr>
        <w:tc>
          <w:tcPr>
            <w:tcW w:w="358" w:type="pct"/>
            <w:shd w:val="clear" w:color="auto" w:fill="auto"/>
            <w:noWrap/>
            <w:vAlign w:val="center"/>
            <w:hideMark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1981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475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948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711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519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3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</w:tr>
    </w:tbl>
    <w:p w:rsidR="005C26CC" w:rsidRDefault="005C26CC"/>
    <w:tbl>
      <w:tblPr>
        <w:tblW w:w="390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709"/>
        <w:gridCol w:w="708"/>
        <w:gridCol w:w="711"/>
        <w:gridCol w:w="850"/>
        <w:gridCol w:w="1418"/>
        <w:gridCol w:w="1064"/>
        <w:gridCol w:w="776"/>
        <w:gridCol w:w="708"/>
      </w:tblGrid>
      <w:tr w:rsidR="00423167" w:rsidRPr="001149D6" w:rsidTr="00423167">
        <w:trPr>
          <w:trHeight w:val="300"/>
          <w:jc w:val="center"/>
        </w:trPr>
        <w:tc>
          <w:tcPr>
            <w:tcW w:w="358" w:type="pct"/>
            <w:shd w:val="clear" w:color="auto" w:fill="FFFF00"/>
            <w:noWrap/>
            <w:vAlign w:val="center"/>
            <w:hideMark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74" w:type="pct"/>
            <w:shd w:val="clear" w:color="auto" w:fill="FFFF00"/>
            <w:noWrap/>
            <w:vAlign w:val="center"/>
            <w:hideMark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1981</w:t>
            </w:r>
          </w:p>
        </w:tc>
        <w:tc>
          <w:tcPr>
            <w:tcW w:w="473" w:type="pct"/>
            <w:shd w:val="clear" w:color="auto" w:fill="FFFF00"/>
            <w:noWrap/>
            <w:vAlign w:val="center"/>
            <w:hideMark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475" w:type="pct"/>
            <w:shd w:val="clear" w:color="auto" w:fill="FFFF00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568" w:type="pct"/>
            <w:shd w:val="clear" w:color="auto" w:fill="FFFF00"/>
            <w:noWrap/>
            <w:vAlign w:val="center"/>
            <w:hideMark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948" w:type="pct"/>
            <w:shd w:val="clear" w:color="auto" w:fill="FFFF00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711" w:type="pct"/>
            <w:shd w:val="clear" w:color="auto" w:fill="FFFF00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519" w:type="pct"/>
            <w:shd w:val="clear" w:color="auto" w:fill="FFFF00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3" w:type="pct"/>
            <w:shd w:val="clear" w:color="auto" w:fill="FFFF00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</w:tr>
      <w:tr w:rsidR="00423167" w:rsidRPr="001149D6" w:rsidTr="00423167">
        <w:trPr>
          <w:trHeight w:val="300"/>
          <w:jc w:val="center"/>
        </w:trPr>
        <w:tc>
          <w:tcPr>
            <w:tcW w:w="358" w:type="pct"/>
            <w:shd w:val="clear" w:color="auto" w:fill="auto"/>
            <w:noWrap/>
            <w:vAlign w:val="center"/>
            <w:hideMark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1981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475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423167" w:rsidRPr="0023039C" w:rsidRDefault="001707F1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35,50</w:t>
            </w:r>
          </w:p>
        </w:tc>
        <w:tc>
          <w:tcPr>
            <w:tcW w:w="948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711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519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3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</w:tr>
      <w:tr w:rsidR="00423167" w:rsidRPr="001149D6" w:rsidTr="00423167">
        <w:trPr>
          <w:trHeight w:val="300"/>
          <w:jc w:val="center"/>
        </w:trPr>
        <w:tc>
          <w:tcPr>
            <w:tcW w:w="358" w:type="pct"/>
            <w:shd w:val="clear" w:color="auto" w:fill="auto"/>
            <w:noWrap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74" w:type="pct"/>
            <w:shd w:val="clear" w:color="auto" w:fill="auto"/>
            <w:noWrap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2004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475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568" w:type="pct"/>
            <w:shd w:val="clear" w:color="auto" w:fill="auto"/>
            <w:noWrap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5</w:t>
            </w:r>
            <w:r w:rsidR="001707F1">
              <w:rPr>
                <w:rFonts w:ascii="Arial" w:hAnsi="Arial" w:cs="Arial"/>
                <w:sz w:val="20"/>
                <w:szCs w:val="20"/>
              </w:rPr>
              <w:t>7,5</w:t>
            </w:r>
          </w:p>
        </w:tc>
        <w:tc>
          <w:tcPr>
            <w:tcW w:w="948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711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519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3" w:type="pct"/>
            <w:shd w:val="clear" w:color="auto" w:fill="auto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2030</w:t>
            </w:r>
          </w:p>
        </w:tc>
      </w:tr>
      <w:tr w:rsidR="00423167" w:rsidRPr="001149D6" w:rsidTr="00423167">
        <w:trPr>
          <w:trHeight w:val="300"/>
          <w:jc w:val="center"/>
        </w:trPr>
        <w:tc>
          <w:tcPr>
            <w:tcW w:w="358" w:type="pct"/>
            <w:shd w:val="clear" w:color="auto" w:fill="auto"/>
            <w:noWrap/>
            <w:vAlign w:val="center"/>
            <w:hideMark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1981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475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1707F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48" w:type="pct"/>
            <w:vAlign w:val="center"/>
          </w:tcPr>
          <w:p w:rsidR="00423167" w:rsidRPr="0023039C" w:rsidRDefault="001707F1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</w:t>
            </w:r>
            <w:r w:rsidR="00423167" w:rsidRPr="0023039C">
              <w:rPr>
                <w:rFonts w:ascii="Arial" w:hAnsi="Arial" w:cs="Arial"/>
                <w:sz w:val="20"/>
                <w:szCs w:val="20"/>
              </w:rPr>
              <w:t>дземный</w:t>
            </w:r>
          </w:p>
        </w:tc>
        <w:tc>
          <w:tcPr>
            <w:tcW w:w="711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519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3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2026</w:t>
            </w:r>
          </w:p>
        </w:tc>
      </w:tr>
      <w:tr w:rsidR="00423167" w:rsidRPr="001149D6" w:rsidTr="00423167">
        <w:trPr>
          <w:trHeight w:val="300"/>
          <w:jc w:val="center"/>
        </w:trPr>
        <w:tc>
          <w:tcPr>
            <w:tcW w:w="358" w:type="pct"/>
            <w:shd w:val="clear" w:color="auto" w:fill="auto"/>
            <w:noWrap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74" w:type="pct"/>
            <w:shd w:val="clear" w:color="auto" w:fill="auto"/>
            <w:noWrap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2004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475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568" w:type="pct"/>
            <w:shd w:val="clear" w:color="auto" w:fill="auto"/>
            <w:noWrap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48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</w:t>
            </w:r>
            <w:r w:rsidRPr="0023039C">
              <w:rPr>
                <w:rFonts w:ascii="Arial" w:hAnsi="Arial" w:cs="Arial"/>
                <w:sz w:val="20"/>
                <w:szCs w:val="20"/>
              </w:rPr>
              <w:t>дземный</w:t>
            </w:r>
          </w:p>
        </w:tc>
        <w:tc>
          <w:tcPr>
            <w:tcW w:w="711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519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3" w:type="pct"/>
            <w:shd w:val="clear" w:color="auto" w:fill="auto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2032</w:t>
            </w:r>
          </w:p>
        </w:tc>
      </w:tr>
      <w:tr w:rsidR="00423167" w:rsidRPr="001149D6" w:rsidTr="00423167">
        <w:trPr>
          <w:trHeight w:val="325"/>
          <w:jc w:val="center"/>
        </w:trPr>
        <w:tc>
          <w:tcPr>
            <w:tcW w:w="358" w:type="pct"/>
            <w:shd w:val="clear" w:color="auto" w:fill="auto"/>
            <w:noWrap/>
            <w:vAlign w:val="center"/>
            <w:hideMark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1981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475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1707F1">
              <w:rPr>
                <w:rFonts w:ascii="Arial" w:hAnsi="Arial" w:cs="Arial"/>
                <w:sz w:val="20"/>
                <w:szCs w:val="20"/>
              </w:rPr>
              <w:t>2,50</w:t>
            </w:r>
          </w:p>
        </w:tc>
        <w:tc>
          <w:tcPr>
            <w:tcW w:w="948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</w:t>
            </w:r>
            <w:r w:rsidRPr="0023039C">
              <w:rPr>
                <w:rFonts w:ascii="Arial" w:hAnsi="Arial" w:cs="Arial"/>
                <w:sz w:val="20"/>
                <w:szCs w:val="20"/>
              </w:rPr>
              <w:t>земный</w:t>
            </w:r>
          </w:p>
        </w:tc>
        <w:tc>
          <w:tcPr>
            <w:tcW w:w="711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519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3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202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423167" w:rsidRPr="001149D6" w:rsidTr="00423167">
        <w:trPr>
          <w:trHeight w:val="300"/>
          <w:jc w:val="center"/>
        </w:trPr>
        <w:tc>
          <w:tcPr>
            <w:tcW w:w="358" w:type="pct"/>
            <w:shd w:val="clear" w:color="auto" w:fill="auto"/>
            <w:noWrap/>
            <w:vAlign w:val="center"/>
            <w:hideMark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1981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475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948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711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519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3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</w:tr>
      <w:tr w:rsidR="00423167" w:rsidRPr="001149D6" w:rsidTr="00423167">
        <w:trPr>
          <w:trHeight w:val="300"/>
          <w:jc w:val="center"/>
        </w:trPr>
        <w:tc>
          <w:tcPr>
            <w:tcW w:w="358" w:type="pct"/>
            <w:shd w:val="clear" w:color="auto" w:fill="auto"/>
            <w:noWrap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74" w:type="pct"/>
            <w:shd w:val="clear" w:color="auto" w:fill="auto"/>
            <w:noWrap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2004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475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568" w:type="pct"/>
            <w:shd w:val="clear" w:color="auto" w:fill="auto"/>
            <w:noWrap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6</w:t>
            </w:r>
            <w:r w:rsidR="001707F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48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711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519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3" w:type="pct"/>
            <w:shd w:val="clear" w:color="auto" w:fill="auto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2031</w:t>
            </w:r>
          </w:p>
        </w:tc>
      </w:tr>
      <w:tr w:rsidR="00423167" w:rsidRPr="001149D6" w:rsidTr="00423167">
        <w:trPr>
          <w:trHeight w:val="300"/>
          <w:jc w:val="center"/>
        </w:trPr>
        <w:tc>
          <w:tcPr>
            <w:tcW w:w="358" w:type="pct"/>
            <w:shd w:val="clear" w:color="auto" w:fill="auto"/>
            <w:noWrap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474" w:type="pct"/>
            <w:shd w:val="clear" w:color="auto" w:fill="auto"/>
            <w:noWrap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2004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568" w:type="pct"/>
            <w:shd w:val="clear" w:color="auto" w:fill="auto"/>
            <w:noWrap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1707F1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948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711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519" w:type="pct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3" w:type="pct"/>
            <w:shd w:val="clear" w:color="auto" w:fill="auto"/>
            <w:vAlign w:val="center"/>
          </w:tcPr>
          <w:p w:rsidR="00423167" w:rsidRPr="0023039C" w:rsidRDefault="00423167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2032</w:t>
            </w:r>
          </w:p>
        </w:tc>
      </w:tr>
      <w:tr w:rsidR="001707F1" w:rsidRPr="001149D6" w:rsidTr="00423167">
        <w:trPr>
          <w:trHeight w:val="300"/>
          <w:jc w:val="center"/>
        </w:trPr>
        <w:tc>
          <w:tcPr>
            <w:tcW w:w="358" w:type="pct"/>
            <w:vMerge w:val="restart"/>
            <w:shd w:val="clear" w:color="auto" w:fill="auto"/>
            <w:noWrap/>
            <w:vAlign w:val="center"/>
            <w:hideMark/>
          </w:tcPr>
          <w:p w:rsidR="001707F1" w:rsidRPr="0023039C" w:rsidRDefault="001707F1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474" w:type="pct"/>
            <w:vMerge w:val="restart"/>
            <w:shd w:val="clear" w:color="auto" w:fill="auto"/>
            <w:noWrap/>
            <w:vAlign w:val="center"/>
            <w:hideMark/>
          </w:tcPr>
          <w:p w:rsidR="001707F1" w:rsidRPr="0023039C" w:rsidRDefault="001707F1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1981</w:t>
            </w:r>
          </w:p>
        </w:tc>
        <w:tc>
          <w:tcPr>
            <w:tcW w:w="473" w:type="pct"/>
            <w:vMerge w:val="restart"/>
            <w:shd w:val="clear" w:color="auto" w:fill="auto"/>
            <w:noWrap/>
            <w:vAlign w:val="center"/>
            <w:hideMark/>
          </w:tcPr>
          <w:p w:rsidR="001707F1" w:rsidRPr="0023039C" w:rsidRDefault="001707F1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475" w:type="pct"/>
            <w:vMerge w:val="restart"/>
            <w:vAlign w:val="center"/>
          </w:tcPr>
          <w:p w:rsidR="001707F1" w:rsidRPr="0023039C" w:rsidRDefault="001707F1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1707F1" w:rsidRPr="0023039C" w:rsidRDefault="001707F1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51,40</w:t>
            </w:r>
          </w:p>
        </w:tc>
        <w:tc>
          <w:tcPr>
            <w:tcW w:w="948" w:type="pct"/>
            <w:vAlign w:val="center"/>
          </w:tcPr>
          <w:p w:rsidR="001707F1" w:rsidRPr="0023039C" w:rsidRDefault="001707F1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711" w:type="pct"/>
            <w:vAlign w:val="center"/>
          </w:tcPr>
          <w:p w:rsidR="001707F1" w:rsidRPr="0023039C" w:rsidRDefault="001707F1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519" w:type="pct"/>
            <w:vAlign w:val="center"/>
          </w:tcPr>
          <w:p w:rsidR="001707F1" w:rsidRPr="0023039C" w:rsidRDefault="001707F1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3" w:type="pct"/>
            <w:vMerge w:val="restart"/>
            <w:vAlign w:val="center"/>
          </w:tcPr>
          <w:p w:rsidR="001707F1" w:rsidRPr="0023039C" w:rsidRDefault="001707F1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</w:tr>
      <w:tr w:rsidR="001707F1" w:rsidRPr="001149D6" w:rsidTr="00423167">
        <w:trPr>
          <w:trHeight w:val="300"/>
          <w:jc w:val="center"/>
        </w:trPr>
        <w:tc>
          <w:tcPr>
            <w:tcW w:w="358" w:type="pct"/>
            <w:vMerge/>
            <w:shd w:val="clear" w:color="auto" w:fill="auto"/>
            <w:noWrap/>
            <w:vAlign w:val="center"/>
            <w:hideMark/>
          </w:tcPr>
          <w:p w:rsidR="001707F1" w:rsidRPr="0023039C" w:rsidRDefault="001707F1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4" w:type="pct"/>
            <w:vMerge/>
            <w:shd w:val="clear" w:color="auto" w:fill="auto"/>
            <w:noWrap/>
            <w:vAlign w:val="center"/>
            <w:hideMark/>
          </w:tcPr>
          <w:p w:rsidR="001707F1" w:rsidRPr="0023039C" w:rsidRDefault="001707F1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3" w:type="pct"/>
            <w:vMerge/>
            <w:shd w:val="clear" w:color="auto" w:fill="auto"/>
            <w:noWrap/>
            <w:vAlign w:val="center"/>
            <w:hideMark/>
          </w:tcPr>
          <w:p w:rsidR="001707F1" w:rsidRPr="0023039C" w:rsidRDefault="001707F1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5" w:type="pct"/>
            <w:vMerge/>
            <w:vAlign w:val="center"/>
          </w:tcPr>
          <w:p w:rsidR="001707F1" w:rsidRPr="0023039C" w:rsidRDefault="001707F1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1707F1" w:rsidRDefault="001707F1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9,10</w:t>
            </w:r>
          </w:p>
        </w:tc>
        <w:tc>
          <w:tcPr>
            <w:tcW w:w="948" w:type="pct"/>
            <w:vAlign w:val="center"/>
          </w:tcPr>
          <w:p w:rsidR="001707F1" w:rsidRPr="0023039C" w:rsidRDefault="001707F1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подземный</w:t>
            </w:r>
          </w:p>
        </w:tc>
        <w:tc>
          <w:tcPr>
            <w:tcW w:w="711" w:type="pct"/>
            <w:vAlign w:val="center"/>
          </w:tcPr>
          <w:p w:rsidR="001707F1" w:rsidRPr="0023039C" w:rsidRDefault="001707F1" w:rsidP="005001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519" w:type="pct"/>
            <w:vAlign w:val="center"/>
          </w:tcPr>
          <w:p w:rsidR="001707F1" w:rsidRPr="0023039C" w:rsidRDefault="001707F1" w:rsidP="005001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39C"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3" w:type="pct"/>
            <w:vMerge/>
            <w:vAlign w:val="center"/>
          </w:tcPr>
          <w:p w:rsidR="001707F1" w:rsidRPr="0023039C" w:rsidRDefault="001707F1" w:rsidP="005072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25BCD" w:rsidRDefault="00625BCD" w:rsidP="009812AF">
      <w:pPr>
        <w:ind w:firstLine="720"/>
        <w:jc w:val="both"/>
        <w:rPr>
          <w:rFonts w:ascii="Arial" w:hAnsi="Arial" w:cs="Arial"/>
          <w:color w:val="auto"/>
          <w:szCs w:val="22"/>
        </w:rPr>
      </w:pPr>
    </w:p>
    <w:p w:rsidR="009812AF" w:rsidRPr="00876678" w:rsidRDefault="009812AF" w:rsidP="009812AF">
      <w:pPr>
        <w:ind w:firstLine="720"/>
        <w:jc w:val="both"/>
        <w:rPr>
          <w:rFonts w:ascii="Arial" w:hAnsi="Arial" w:cs="Arial"/>
          <w:color w:val="auto"/>
          <w:szCs w:val="22"/>
        </w:rPr>
      </w:pPr>
      <w:r w:rsidRPr="00876678">
        <w:rPr>
          <w:rFonts w:ascii="Arial" w:hAnsi="Arial" w:cs="Arial"/>
          <w:color w:val="auto"/>
          <w:szCs w:val="22"/>
        </w:rPr>
        <w:t xml:space="preserve">Предложения по развитию системы теплоснабжения в части </w:t>
      </w:r>
      <w:r w:rsidR="00C0200F">
        <w:rPr>
          <w:rFonts w:ascii="Arial" w:hAnsi="Arial" w:cs="Arial"/>
          <w:color w:val="auto"/>
          <w:szCs w:val="22"/>
        </w:rPr>
        <w:t>тепловых сетей</w:t>
      </w:r>
      <w:r w:rsidRPr="00876678">
        <w:rPr>
          <w:rFonts w:ascii="Arial" w:hAnsi="Arial" w:cs="Arial"/>
          <w:color w:val="auto"/>
          <w:szCs w:val="22"/>
        </w:rPr>
        <w:t xml:space="preserve"> приведены в Главе </w:t>
      </w:r>
      <w:r>
        <w:rPr>
          <w:rFonts w:ascii="Arial" w:hAnsi="Arial" w:cs="Arial"/>
          <w:color w:val="auto"/>
          <w:szCs w:val="22"/>
        </w:rPr>
        <w:t>8</w:t>
      </w:r>
      <w:r w:rsidRPr="00876678">
        <w:rPr>
          <w:rFonts w:ascii="Arial" w:hAnsi="Arial" w:cs="Arial"/>
          <w:color w:val="auto"/>
          <w:szCs w:val="22"/>
        </w:rPr>
        <w:t xml:space="preserve"> «</w:t>
      </w:r>
      <w:r w:rsidRPr="009812AF">
        <w:rPr>
          <w:rFonts w:ascii="Arial" w:hAnsi="Arial" w:cs="Arial"/>
          <w:color w:val="auto"/>
          <w:szCs w:val="22"/>
        </w:rPr>
        <w:t>Предложения по строительству, реконструкции и (или) модернизации тепловых сетей</w:t>
      </w:r>
      <w:r w:rsidRPr="00876678">
        <w:rPr>
          <w:rFonts w:ascii="Arial" w:hAnsi="Arial" w:cs="Arial"/>
          <w:color w:val="auto"/>
          <w:szCs w:val="22"/>
        </w:rPr>
        <w:t>» Обосновывающих материалов к схеме теплоснабжения Шевченковского сельского поселения на период с 2020 года до 2035 года.</w:t>
      </w:r>
    </w:p>
    <w:p w:rsidR="00581D61" w:rsidRPr="009E0AC2" w:rsidRDefault="00581D61" w:rsidP="00581D61">
      <w:pPr>
        <w:pStyle w:val="1"/>
        <w:ind w:firstLine="567"/>
        <w:jc w:val="both"/>
        <w:rPr>
          <w:rFonts w:ascii="Arial" w:eastAsiaTheme="minorEastAsia" w:hAnsi="Arial" w:cs="Arial"/>
          <w:b w:val="0"/>
          <w:color w:val="auto"/>
        </w:rPr>
      </w:pPr>
      <w:r>
        <w:rPr>
          <w:rFonts w:ascii="Arial" w:eastAsiaTheme="minorEastAsia" w:hAnsi="Arial" w:cs="Arial"/>
          <w:b w:val="0"/>
          <w:color w:val="000000" w:themeColor="text1"/>
        </w:rPr>
        <w:t xml:space="preserve">Строительство новых участков и изменение трассировки тепловой сети не планируется. Предлагается реконструкция участков тепловой сети выработавших эксплуатационный ресурс. Изменение диаметров трубопроводов при реконструкции не планируется. К концу расчётного периода планируется отсутствие в тепловой сети потенциально опасных участков со сверхнормативным сроком </w:t>
      </w:r>
      <w:r w:rsidRPr="009E0AC2">
        <w:rPr>
          <w:rFonts w:ascii="Arial" w:eastAsiaTheme="minorEastAsia" w:hAnsi="Arial" w:cs="Arial"/>
          <w:b w:val="0"/>
          <w:color w:val="auto"/>
        </w:rPr>
        <w:t xml:space="preserve">эксплуатации. </w:t>
      </w:r>
      <w:r w:rsidR="009E0AC2" w:rsidRPr="009E0AC2">
        <w:rPr>
          <w:rFonts w:ascii="Arial" w:eastAsiaTheme="minorEastAsia" w:hAnsi="Arial" w:cs="Arial"/>
          <w:b w:val="0"/>
          <w:color w:val="auto"/>
        </w:rPr>
        <w:t>За счёт улучшения теплоизоляции трубопроводов предполагается снижение потерь</w:t>
      </w:r>
    </w:p>
    <w:p w:rsidR="00581D61" w:rsidRDefault="00581D61" w:rsidP="00581D61">
      <w:pPr>
        <w:jc w:val="both"/>
        <w:rPr>
          <w:rFonts w:ascii="Arial" w:hAnsi="Arial" w:cs="Arial"/>
        </w:rPr>
      </w:pP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14" w:name="_Toc71792255"/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 7 "Предложения по переводу открытых систем теплоснабжения (горячего водоснабжения) в закрытые системы горячего водоснабжения"</w:t>
      </w:r>
      <w:bookmarkEnd w:id="14"/>
    </w:p>
    <w:p w:rsidR="00530443" w:rsidRDefault="0020441B" w:rsidP="0020441B">
      <w:pPr>
        <w:pStyle w:val="1"/>
        <w:jc w:val="both"/>
        <w:rPr>
          <w:rFonts w:ascii="Arial" w:eastAsiaTheme="minorEastAsia" w:hAnsi="Arial" w:cs="Arial"/>
          <w:b w:val="0"/>
          <w:caps/>
          <w:color w:val="000000" w:themeColor="text1"/>
        </w:rPr>
      </w:pPr>
      <w:bookmarkStart w:id="15" w:name="sub_22"/>
      <w:bookmarkEnd w:id="13"/>
      <w:r>
        <w:rPr>
          <w:rFonts w:ascii="Arial" w:eastAsiaTheme="minorEastAsia" w:hAnsi="Arial" w:cs="Arial"/>
          <w:b w:val="0"/>
          <w:color w:val="000000" w:themeColor="text1"/>
        </w:rPr>
        <w:t>В поселении нет открытых систем теплоснабжения.</w:t>
      </w: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16" w:name="_Toc71792256"/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 8 "Перспективные топливные балансы"</w:t>
      </w:r>
      <w:bookmarkEnd w:id="16"/>
    </w:p>
    <w:bookmarkEnd w:id="15"/>
    <w:p w:rsidR="00BC2466" w:rsidRDefault="00BC2466" w:rsidP="00C0200F">
      <w:pPr>
        <w:ind w:firstLine="720"/>
        <w:jc w:val="both"/>
        <w:rPr>
          <w:rFonts w:ascii="Arial" w:hAnsi="Arial" w:cs="Arial"/>
          <w:color w:val="auto"/>
          <w:szCs w:val="22"/>
        </w:rPr>
      </w:pPr>
    </w:p>
    <w:p w:rsidR="00C0200F" w:rsidRPr="00876678" w:rsidRDefault="00C0200F" w:rsidP="00C0200F">
      <w:pPr>
        <w:ind w:firstLine="720"/>
        <w:jc w:val="both"/>
        <w:rPr>
          <w:rFonts w:ascii="Arial" w:hAnsi="Arial" w:cs="Arial"/>
          <w:color w:val="auto"/>
          <w:szCs w:val="22"/>
        </w:rPr>
      </w:pPr>
      <w:r>
        <w:rPr>
          <w:rFonts w:ascii="Arial" w:hAnsi="Arial" w:cs="Arial"/>
          <w:color w:val="auto"/>
          <w:szCs w:val="22"/>
        </w:rPr>
        <w:t>Перспективные топливные балансы</w:t>
      </w:r>
      <w:r w:rsidRPr="00876678">
        <w:rPr>
          <w:rFonts w:ascii="Arial" w:hAnsi="Arial" w:cs="Arial"/>
          <w:color w:val="auto"/>
          <w:szCs w:val="22"/>
        </w:rPr>
        <w:t xml:space="preserve"> приведены в Главе </w:t>
      </w:r>
      <w:r>
        <w:rPr>
          <w:rFonts w:ascii="Arial" w:hAnsi="Arial" w:cs="Arial"/>
          <w:color w:val="auto"/>
          <w:szCs w:val="22"/>
        </w:rPr>
        <w:t>10</w:t>
      </w:r>
      <w:r w:rsidRPr="00876678">
        <w:rPr>
          <w:rFonts w:ascii="Arial" w:hAnsi="Arial" w:cs="Arial"/>
          <w:color w:val="auto"/>
          <w:szCs w:val="22"/>
        </w:rPr>
        <w:t xml:space="preserve"> «</w:t>
      </w:r>
      <w:r>
        <w:rPr>
          <w:rFonts w:ascii="Arial" w:hAnsi="Arial" w:cs="Arial"/>
          <w:color w:val="auto"/>
          <w:szCs w:val="22"/>
        </w:rPr>
        <w:t>Перспективные топливные балансы</w:t>
      </w:r>
      <w:r w:rsidRPr="00876678">
        <w:rPr>
          <w:rFonts w:ascii="Arial" w:hAnsi="Arial" w:cs="Arial"/>
          <w:color w:val="auto"/>
          <w:szCs w:val="22"/>
        </w:rPr>
        <w:t>» Обосновывающих материалов к схеме теплоснабжения Шевченковского сельского поселения на период с 2020 года до 2035 года.</w:t>
      </w:r>
    </w:p>
    <w:p w:rsidR="00BC2466" w:rsidRDefault="00BC2466" w:rsidP="00C0200F">
      <w:pPr>
        <w:pStyle w:val="1"/>
        <w:jc w:val="both"/>
        <w:rPr>
          <w:rFonts w:ascii="Arial" w:eastAsiaTheme="minorEastAsia" w:hAnsi="Arial" w:cs="Arial"/>
          <w:b w:val="0"/>
          <w:color w:val="000000" w:themeColor="text1"/>
        </w:rPr>
      </w:pPr>
      <w:r>
        <w:rPr>
          <w:rFonts w:ascii="Arial" w:eastAsiaTheme="minorEastAsia" w:hAnsi="Arial" w:cs="Arial"/>
          <w:b w:val="0"/>
          <w:color w:val="000000" w:themeColor="text1"/>
        </w:rPr>
        <w:t>Показатели перспективных топливных балансов котельных Шевченковского сельского поселения приведены в таблице 8.1</w:t>
      </w:r>
    </w:p>
    <w:p w:rsidR="00036146" w:rsidRDefault="00036146" w:rsidP="00C0200F">
      <w:pPr>
        <w:pStyle w:val="1"/>
        <w:jc w:val="both"/>
        <w:rPr>
          <w:rFonts w:ascii="Arial" w:eastAsiaTheme="minorEastAsia" w:hAnsi="Arial" w:cs="Arial"/>
          <w:b w:val="0"/>
          <w:color w:val="000000" w:themeColor="text1"/>
        </w:rPr>
        <w:sectPr w:rsidR="0003614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2466" w:rsidRDefault="00BC2466" w:rsidP="00036146">
      <w:pPr>
        <w:pStyle w:val="1"/>
        <w:jc w:val="center"/>
        <w:rPr>
          <w:rFonts w:ascii="Arial" w:eastAsiaTheme="minorEastAsia" w:hAnsi="Arial" w:cs="Arial"/>
          <w:b w:val="0"/>
          <w:color w:val="000000" w:themeColor="text1"/>
        </w:rPr>
      </w:pPr>
      <w:r>
        <w:rPr>
          <w:rFonts w:ascii="Arial" w:eastAsiaTheme="minorEastAsia" w:hAnsi="Arial" w:cs="Arial"/>
          <w:b w:val="0"/>
          <w:color w:val="000000" w:themeColor="text1"/>
        </w:rPr>
        <w:lastRenderedPageBreak/>
        <w:t xml:space="preserve">Таблица 8.1 - </w:t>
      </w:r>
      <w:r w:rsidRPr="00BC2466">
        <w:rPr>
          <w:rFonts w:ascii="Arial" w:eastAsiaTheme="minorEastAsia" w:hAnsi="Arial" w:cs="Arial"/>
          <w:b w:val="0"/>
          <w:color w:val="000000" w:themeColor="text1"/>
        </w:rPr>
        <w:t>Показатели перспективных топливных балансов котельных Шевченковского сельского поселения</w:t>
      </w:r>
    </w:p>
    <w:tbl>
      <w:tblPr>
        <w:tblStyle w:val="ae"/>
        <w:tblW w:w="5000" w:type="pct"/>
        <w:tblLayout w:type="fixed"/>
        <w:tblLook w:val="04A0" w:firstRow="1" w:lastRow="0" w:firstColumn="1" w:lastColumn="0" w:noHBand="0" w:noVBand="1"/>
      </w:tblPr>
      <w:tblGrid>
        <w:gridCol w:w="1952"/>
        <w:gridCol w:w="1133"/>
        <w:gridCol w:w="2552"/>
        <w:gridCol w:w="698"/>
        <w:gridCol w:w="846"/>
        <w:gridCol w:w="843"/>
        <w:gridCol w:w="846"/>
        <w:gridCol w:w="846"/>
        <w:gridCol w:w="843"/>
        <w:gridCol w:w="846"/>
        <w:gridCol w:w="846"/>
        <w:gridCol w:w="843"/>
        <w:gridCol w:w="846"/>
        <w:gridCol w:w="846"/>
      </w:tblGrid>
      <w:tr w:rsidR="00036146" w:rsidRPr="005C673E" w:rsidTr="005C673E">
        <w:tc>
          <w:tcPr>
            <w:tcW w:w="660" w:type="pct"/>
          </w:tcPr>
          <w:p w:rsidR="00036146" w:rsidRPr="005C673E" w:rsidRDefault="00036146" w:rsidP="00036146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 w:rsidRPr="005C673E">
              <w:rPr>
                <w:rFonts w:ascii="Arial" w:eastAsiaTheme="minorEastAsia" w:hAnsi="Arial" w:cs="Arial"/>
                <w:sz w:val="16"/>
                <w:szCs w:val="16"/>
              </w:rPr>
              <w:t>Наименование котельной</w:t>
            </w:r>
          </w:p>
        </w:tc>
        <w:tc>
          <w:tcPr>
            <w:tcW w:w="383" w:type="pct"/>
          </w:tcPr>
          <w:p w:rsidR="00036146" w:rsidRPr="005C673E" w:rsidRDefault="00036146" w:rsidP="00036146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 w:rsidRPr="005C673E">
              <w:rPr>
                <w:rFonts w:ascii="Arial" w:eastAsiaTheme="minorEastAsia" w:hAnsi="Arial" w:cs="Arial"/>
                <w:sz w:val="16"/>
                <w:szCs w:val="16"/>
              </w:rPr>
              <w:t>Основное топливо</w:t>
            </w:r>
          </w:p>
        </w:tc>
        <w:tc>
          <w:tcPr>
            <w:tcW w:w="863" w:type="pct"/>
          </w:tcPr>
          <w:p w:rsidR="00036146" w:rsidRPr="005C673E" w:rsidRDefault="00036146" w:rsidP="00036146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 w:rsidRPr="005C673E">
              <w:rPr>
                <w:rFonts w:ascii="Arial" w:eastAsiaTheme="minorEastAsia" w:hAnsi="Arial" w:cs="Arial"/>
                <w:sz w:val="16"/>
                <w:szCs w:val="16"/>
              </w:rPr>
              <w:t>Показатель</w:t>
            </w:r>
          </w:p>
        </w:tc>
        <w:tc>
          <w:tcPr>
            <w:tcW w:w="236" w:type="pct"/>
            <w:vAlign w:val="center"/>
          </w:tcPr>
          <w:p w:rsidR="00036146" w:rsidRPr="005C673E" w:rsidRDefault="00036146" w:rsidP="005C673E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C673E">
              <w:rPr>
                <w:rFonts w:ascii="Arial" w:hAnsi="Arial" w:cs="Arial"/>
                <w:sz w:val="16"/>
                <w:szCs w:val="16"/>
                <w:lang w:eastAsia="en-US"/>
              </w:rPr>
              <w:t>2020</w:t>
            </w:r>
          </w:p>
        </w:tc>
        <w:tc>
          <w:tcPr>
            <w:tcW w:w="286" w:type="pct"/>
            <w:vAlign w:val="center"/>
          </w:tcPr>
          <w:p w:rsidR="00036146" w:rsidRPr="005C673E" w:rsidRDefault="00036146" w:rsidP="005C673E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C673E">
              <w:rPr>
                <w:rFonts w:ascii="Arial" w:hAnsi="Arial" w:cs="Arial"/>
                <w:sz w:val="16"/>
                <w:szCs w:val="16"/>
                <w:lang w:eastAsia="en-US"/>
              </w:rPr>
              <w:t>2021</w:t>
            </w:r>
          </w:p>
        </w:tc>
        <w:tc>
          <w:tcPr>
            <w:tcW w:w="285" w:type="pct"/>
            <w:vAlign w:val="center"/>
          </w:tcPr>
          <w:p w:rsidR="00036146" w:rsidRPr="005C673E" w:rsidRDefault="00036146" w:rsidP="005C673E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C673E">
              <w:rPr>
                <w:rFonts w:ascii="Arial" w:hAnsi="Arial" w:cs="Arial"/>
                <w:sz w:val="16"/>
                <w:szCs w:val="16"/>
                <w:lang w:eastAsia="en-US"/>
              </w:rPr>
              <w:t>2022</w:t>
            </w:r>
          </w:p>
        </w:tc>
        <w:tc>
          <w:tcPr>
            <w:tcW w:w="286" w:type="pct"/>
            <w:vAlign w:val="center"/>
          </w:tcPr>
          <w:p w:rsidR="00036146" w:rsidRPr="005C673E" w:rsidRDefault="00036146" w:rsidP="005C673E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C673E">
              <w:rPr>
                <w:rFonts w:ascii="Arial" w:hAnsi="Arial" w:cs="Arial"/>
                <w:sz w:val="16"/>
                <w:szCs w:val="16"/>
                <w:lang w:eastAsia="en-US"/>
              </w:rPr>
              <w:t>2023</w:t>
            </w:r>
          </w:p>
        </w:tc>
        <w:tc>
          <w:tcPr>
            <w:tcW w:w="286" w:type="pct"/>
            <w:vAlign w:val="center"/>
          </w:tcPr>
          <w:p w:rsidR="00036146" w:rsidRPr="005C673E" w:rsidRDefault="00036146" w:rsidP="005C673E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C673E">
              <w:rPr>
                <w:rFonts w:ascii="Arial" w:hAnsi="Arial" w:cs="Arial"/>
                <w:sz w:val="16"/>
                <w:szCs w:val="16"/>
                <w:lang w:eastAsia="en-US"/>
              </w:rPr>
              <w:t>2024</w:t>
            </w:r>
          </w:p>
        </w:tc>
        <w:tc>
          <w:tcPr>
            <w:tcW w:w="285" w:type="pct"/>
            <w:vAlign w:val="center"/>
          </w:tcPr>
          <w:p w:rsidR="00036146" w:rsidRPr="005C673E" w:rsidRDefault="00036146" w:rsidP="005C673E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C673E">
              <w:rPr>
                <w:rFonts w:ascii="Arial" w:hAnsi="Arial" w:cs="Arial"/>
                <w:sz w:val="16"/>
                <w:szCs w:val="16"/>
                <w:lang w:eastAsia="en-US"/>
              </w:rPr>
              <w:t>2025</w:t>
            </w:r>
          </w:p>
        </w:tc>
        <w:tc>
          <w:tcPr>
            <w:tcW w:w="286" w:type="pct"/>
            <w:vAlign w:val="center"/>
          </w:tcPr>
          <w:p w:rsidR="00036146" w:rsidRPr="005C673E" w:rsidRDefault="00036146" w:rsidP="005C673E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C673E">
              <w:rPr>
                <w:rFonts w:ascii="Arial" w:hAnsi="Arial" w:cs="Arial"/>
                <w:sz w:val="16"/>
                <w:szCs w:val="16"/>
                <w:lang w:eastAsia="en-US"/>
              </w:rPr>
              <w:t>2026</w:t>
            </w:r>
          </w:p>
        </w:tc>
        <w:tc>
          <w:tcPr>
            <w:tcW w:w="286" w:type="pct"/>
            <w:vAlign w:val="center"/>
          </w:tcPr>
          <w:p w:rsidR="00036146" w:rsidRPr="005C673E" w:rsidRDefault="00036146" w:rsidP="005C673E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C673E">
              <w:rPr>
                <w:rFonts w:ascii="Arial" w:hAnsi="Arial" w:cs="Arial"/>
                <w:sz w:val="16"/>
                <w:szCs w:val="16"/>
                <w:lang w:eastAsia="en-US"/>
              </w:rPr>
              <w:t>2027</w:t>
            </w:r>
          </w:p>
        </w:tc>
        <w:tc>
          <w:tcPr>
            <w:tcW w:w="285" w:type="pct"/>
            <w:vAlign w:val="center"/>
          </w:tcPr>
          <w:p w:rsidR="00036146" w:rsidRPr="005C673E" w:rsidRDefault="00036146" w:rsidP="005C673E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5C673E">
              <w:rPr>
                <w:rFonts w:ascii="Arial" w:eastAsiaTheme="minorEastAsia" w:hAnsi="Arial" w:cs="Arial"/>
                <w:sz w:val="16"/>
                <w:szCs w:val="16"/>
              </w:rPr>
              <w:t>2028</w:t>
            </w:r>
          </w:p>
        </w:tc>
        <w:tc>
          <w:tcPr>
            <w:tcW w:w="286" w:type="pct"/>
            <w:vAlign w:val="center"/>
          </w:tcPr>
          <w:p w:rsidR="00036146" w:rsidRPr="005C673E" w:rsidRDefault="00036146" w:rsidP="005C673E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5C673E">
              <w:rPr>
                <w:rFonts w:ascii="Arial" w:eastAsiaTheme="minorEastAsia" w:hAnsi="Arial" w:cs="Arial"/>
                <w:sz w:val="16"/>
                <w:szCs w:val="16"/>
              </w:rPr>
              <w:t>2029</w:t>
            </w:r>
          </w:p>
        </w:tc>
        <w:tc>
          <w:tcPr>
            <w:tcW w:w="286" w:type="pct"/>
          </w:tcPr>
          <w:p w:rsidR="00036146" w:rsidRPr="005C673E" w:rsidRDefault="00036146" w:rsidP="00036146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 w:rsidRPr="005C673E">
              <w:rPr>
                <w:rFonts w:ascii="Arial" w:eastAsiaTheme="minorEastAsia" w:hAnsi="Arial" w:cs="Arial"/>
                <w:sz w:val="16"/>
                <w:szCs w:val="16"/>
              </w:rPr>
              <w:t>2030-2035</w:t>
            </w:r>
          </w:p>
        </w:tc>
      </w:tr>
      <w:tr w:rsidR="00145C20" w:rsidRPr="005C673E" w:rsidTr="00ED1704">
        <w:trPr>
          <w:trHeight w:val="552"/>
        </w:trPr>
        <w:tc>
          <w:tcPr>
            <w:tcW w:w="660" w:type="pct"/>
            <w:vMerge w:val="restart"/>
          </w:tcPr>
          <w:p w:rsidR="00145C20" w:rsidRPr="005C673E" w:rsidRDefault="00145C20" w:rsidP="00036146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 w:rsidRPr="005C673E">
              <w:rPr>
                <w:rFonts w:ascii="Arial" w:hAnsi="Arial" w:cs="Arial"/>
                <w:sz w:val="16"/>
                <w:szCs w:val="16"/>
                <w:lang w:eastAsia="en-US"/>
              </w:rPr>
              <w:t>котельная №17 ООО «Арт-Инжиниринг Инвест»</w:t>
            </w:r>
          </w:p>
        </w:tc>
        <w:tc>
          <w:tcPr>
            <w:tcW w:w="383" w:type="pct"/>
            <w:vMerge w:val="restart"/>
          </w:tcPr>
          <w:p w:rsidR="00145C20" w:rsidRPr="005C673E" w:rsidRDefault="00145C20" w:rsidP="00036146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 w:rsidRPr="005C673E">
              <w:rPr>
                <w:rFonts w:ascii="Arial" w:eastAsiaTheme="minorEastAsia" w:hAnsi="Arial" w:cs="Arial"/>
                <w:sz w:val="16"/>
                <w:szCs w:val="16"/>
              </w:rPr>
              <w:t>Уголь</w:t>
            </w:r>
          </w:p>
        </w:tc>
        <w:tc>
          <w:tcPr>
            <w:tcW w:w="863" w:type="pct"/>
            <w:vAlign w:val="bottom"/>
          </w:tcPr>
          <w:p w:rsidR="00145C20" w:rsidRPr="005C673E" w:rsidRDefault="00145C20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C673E">
              <w:rPr>
                <w:rFonts w:ascii="Arial" w:hAnsi="Arial" w:cs="Arial"/>
                <w:sz w:val="16"/>
                <w:szCs w:val="16"/>
                <w:lang w:eastAsia="en-US"/>
              </w:rPr>
              <w:t>Прогнозные  значения расходов натурального топлива на выработку тепловой  энергии, т</w:t>
            </w:r>
          </w:p>
        </w:tc>
        <w:tc>
          <w:tcPr>
            <w:tcW w:w="236" w:type="pct"/>
            <w:vAlign w:val="center"/>
          </w:tcPr>
          <w:p w:rsidR="00145C20" w:rsidRDefault="00145C20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327</w:t>
            </w:r>
          </w:p>
        </w:tc>
        <w:tc>
          <w:tcPr>
            <w:tcW w:w="286" w:type="pct"/>
            <w:vAlign w:val="center"/>
          </w:tcPr>
          <w:p w:rsidR="00145C20" w:rsidRDefault="00145C20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445,9</w:t>
            </w:r>
          </w:p>
        </w:tc>
        <w:tc>
          <w:tcPr>
            <w:tcW w:w="285" w:type="pct"/>
            <w:vAlign w:val="center"/>
          </w:tcPr>
          <w:p w:rsidR="00145C20" w:rsidRDefault="00145C20" w:rsidP="00ED1704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445,9</w:t>
            </w:r>
          </w:p>
        </w:tc>
        <w:tc>
          <w:tcPr>
            <w:tcW w:w="286" w:type="pct"/>
            <w:vAlign w:val="center"/>
          </w:tcPr>
          <w:p w:rsidR="00145C20" w:rsidRDefault="00145C20" w:rsidP="00ED1704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445,9</w:t>
            </w:r>
          </w:p>
        </w:tc>
        <w:tc>
          <w:tcPr>
            <w:tcW w:w="286" w:type="pct"/>
            <w:vAlign w:val="center"/>
          </w:tcPr>
          <w:p w:rsidR="00145C20" w:rsidRDefault="00145C20" w:rsidP="00ED1704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445,9</w:t>
            </w:r>
          </w:p>
        </w:tc>
        <w:tc>
          <w:tcPr>
            <w:tcW w:w="285" w:type="pct"/>
            <w:vAlign w:val="center"/>
          </w:tcPr>
          <w:p w:rsidR="00145C20" w:rsidRDefault="00145C20" w:rsidP="00ED1704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445,9</w:t>
            </w:r>
          </w:p>
        </w:tc>
        <w:tc>
          <w:tcPr>
            <w:tcW w:w="286" w:type="pct"/>
            <w:vAlign w:val="center"/>
          </w:tcPr>
          <w:p w:rsidR="00145C20" w:rsidRDefault="00145C20" w:rsidP="00ED1704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445,9</w:t>
            </w:r>
          </w:p>
        </w:tc>
        <w:tc>
          <w:tcPr>
            <w:tcW w:w="286" w:type="pct"/>
            <w:vAlign w:val="center"/>
          </w:tcPr>
          <w:p w:rsidR="00145C20" w:rsidRDefault="00145C20" w:rsidP="00ED1704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445,9</w:t>
            </w:r>
          </w:p>
        </w:tc>
        <w:tc>
          <w:tcPr>
            <w:tcW w:w="285" w:type="pct"/>
            <w:vAlign w:val="center"/>
          </w:tcPr>
          <w:p w:rsidR="00145C20" w:rsidRDefault="00145C20" w:rsidP="00ED1704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445,9</w:t>
            </w:r>
          </w:p>
        </w:tc>
        <w:tc>
          <w:tcPr>
            <w:tcW w:w="286" w:type="pct"/>
            <w:vAlign w:val="center"/>
          </w:tcPr>
          <w:p w:rsidR="00145C20" w:rsidRDefault="00145C20" w:rsidP="00ED1704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445,9</w:t>
            </w:r>
          </w:p>
        </w:tc>
        <w:tc>
          <w:tcPr>
            <w:tcW w:w="286" w:type="pct"/>
            <w:vAlign w:val="center"/>
          </w:tcPr>
          <w:p w:rsidR="00145C20" w:rsidRDefault="00145C20" w:rsidP="00ED1704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445,9</w:t>
            </w:r>
          </w:p>
        </w:tc>
      </w:tr>
      <w:tr w:rsidR="00145C20" w:rsidRPr="005C673E" w:rsidTr="00ED1704">
        <w:tc>
          <w:tcPr>
            <w:tcW w:w="660" w:type="pct"/>
            <w:vMerge/>
          </w:tcPr>
          <w:p w:rsidR="00145C20" w:rsidRPr="005C673E" w:rsidRDefault="00145C20" w:rsidP="00036146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383" w:type="pct"/>
            <w:vMerge/>
          </w:tcPr>
          <w:p w:rsidR="00145C20" w:rsidRPr="005C673E" w:rsidRDefault="00145C20" w:rsidP="00036146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863" w:type="pct"/>
            <w:vAlign w:val="bottom"/>
          </w:tcPr>
          <w:p w:rsidR="00145C20" w:rsidRPr="005C673E" w:rsidRDefault="00145C20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C673E">
              <w:rPr>
                <w:rFonts w:ascii="Arial" w:hAnsi="Arial" w:cs="Arial"/>
                <w:sz w:val="16"/>
                <w:szCs w:val="16"/>
              </w:rPr>
              <w:t>Максимальный часовой расход натурального топлива при расчётной температуре наружного воздуха, т/ч</w:t>
            </w:r>
          </w:p>
        </w:tc>
        <w:tc>
          <w:tcPr>
            <w:tcW w:w="236" w:type="pct"/>
            <w:vAlign w:val="center"/>
          </w:tcPr>
          <w:p w:rsidR="00145C20" w:rsidRPr="005C673E" w:rsidRDefault="00145C20" w:rsidP="005C673E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0,163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5C673E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0,163</w:t>
            </w:r>
          </w:p>
        </w:tc>
        <w:tc>
          <w:tcPr>
            <w:tcW w:w="285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0,163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0,163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0,163</w:t>
            </w:r>
          </w:p>
        </w:tc>
        <w:tc>
          <w:tcPr>
            <w:tcW w:w="285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0,163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0,163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0,163</w:t>
            </w:r>
          </w:p>
        </w:tc>
        <w:tc>
          <w:tcPr>
            <w:tcW w:w="285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0,163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0,163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0,163</w:t>
            </w:r>
          </w:p>
        </w:tc>
      </w:tr>
      <w:tr w:rsidR="00145C20" w:rsidRPr="005C673E" w:rsidTr="00ED1704">
        <w:tc>
          <w:tcPr>
            <w:tcW w:w="660" w:type="pct"/>
            <w:vMerge w:val="restart"/>
          </w:tcPr>
          <w:p w:rsidR="00145C20" w:rsidRPr="005C673E" w:rsidRDefault="00145C20" w:rsidP="00036146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 w:rsidRPr="005C673E">
              <w:rPr>
                <w:rFonts w:ascii="Arial" w:hAnsi="Arial" w:cs="Arial"/>
                <w:sz w:val="16"/>
                <w:szCs w:val="16"/>
                <w:lang w:eastAsia="en-US"/>
              </w:rPr>
              <w:t>котельная школы с. Инсарка</w:t>
            </w:r>
          </w:p>
        </w:tc>
        <w:tc>
          <w:tcPr>
            <w:tcW w:w="383" w:type="pct"/>
            <w:vMerge w:val="restart"/>
          </w:tcPr>
          <w:p w:rsidR="00145C20" w:rsidRPr="005C673E" w:rsidRDefault="00145C20" w:rsidP="00036146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 w:rsidRPr="005C673E">
              <w:rPr>
                <w:rFonts w:ascii="Arial" w:eastAsiaTheme="minorEastAsia" w:hAnsi="Arial" w:cs="Arial"/>
                <w:sz w:val="16"/>
                <w:szCs w:val="16"/>
              </w:rPr>
              <w:t>Электро-энергия</w:t>
            </w:r>
          </w:p>
        </w:tc>
        <w:tc>
          <w:tcPr>
            <w:tcW w:w="863" w:type="pct"/>
            <w:vAlign w:val="bottom"/>
          </w:tcPr>
          <w:p w:rsidR="00145C20" w:rsidRPr="005C673E" w:rsidRDefault="00145C20" w:rsidP="00145C20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C673E">
              <w:rPr>
                <w:rFonts w:ascii="Arial" w:hAnsi="Arial" w:cs="Arial"/>
                <w:sz w:val="16"/>
                <w:szCs w:val="16"/>
                <w:lang w:eastAsia="en-US"/>
              </w:rPr>
              <w:t xml:space="preserve">Прогнозные  значения расходов натурального топлива на выработку тепловой  энергии, </w:t>
            </w:r>
            <w:r>
              <w:rPr>
                <w:rFonts w:ascii="Arial" w:hAnsi="Arial" w:cs="Arial"/>
                <w:sz w:val="16"/>
                <w:szCs w:val="16"/>
                <w:lang w:eastAsia="en-US"/>
              </w:rPr>
              <w:t>тыс.кВт-ч</w:t>
            </w:r>
          </w:p>
        </w:tc>
        <w:tc>
          <w:tcPr>
            <w:tcW w:w="236" w:type="pct"/>
            <w:vAlign w:val="center"/>
          </w:tcPr>
          <w:p w:rsidR="00145C20" w:rsidRPr="005C673E" w:rsidRDefault="00145C20" w:rsidP="005C673E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37,4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37,4</w:t>
            </w:r>
          </w:p>
        </w:tc>
        <w:tc>
          <w:tcPr>
            <w:tcW w:w="285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37,4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37,4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37,4</w:t>
            </w:r>
          </w:p>
        </w:tc>
        <w:tc>
          <w:tcPr>
            <w:tcW w:w="285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37,4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37,4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37,4</w:t>
            </w:r>
          </w:p>
        </w:tc>
        <w:tc>
          <w:tcPr>
            <w:tcW w:w="285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37,4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37,4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37,4</w:t>
            </w:r>
          </w:p>
        </w:tc>
      </w:tr>
      <w:tr w:rsidR="00145C20" w:rsidRPr="005C673E" w:rsidTr="00ED1704">
        <w:tc>
          <w:tcPr>
            <w:tcW w:w="660" w:type="pct"/>
            <w:vMerge/>
          </w:tcPr>
          <w:p w:rsidR="00145C20" w:rsidRPr="005C673E" w:rsidRDefault="00145C20" w:rsidP="00036146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383" w:type="pct"/>
            <w:vMerge/>
          </w:tcPr>
          <w:p w:rsidR="00145C20" w:rsidRPr="005C673E" w:rsidRDefault="00145C20" w:rsidP="00036146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863" w:type="pct"/>
            <w:vAlign w:val="bottom"/>
          </w:tcPr>
          <w:p w:rsidR="00145C20" w:rsidRPr="005C673E" w:rsidRDefault="00145C20" w:rsidP="00145C20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C673E">
              <w:rPr>
                <w:rFonts w:ascii="Arial" w:hAnsi="Arial" w:cs="Arial"/>
                <w:sz w:val="16"/>
                <w:szCs w:val="16"/>
              </w:rPr>
              <w:t xml:space="preserve">Максимальный часовой расход натурального топлива при расчётной температуре наружного воздуха, </w:t>
            </w:r>
            <w:r w:rsidRPr="005C673E">
              <w:rPr>
                <w:rFonts w:ascii="Arial" w:hAnsi="Arial" w:cs="Arial"/>
                <w:sz w:val="16"/>
                <w:szCs w:val="16"/>
                <w:lang w:eastAsia="en-US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  <w:lang w:eastAsia="en-US"/>
              </w:rPr>
              <w:t>тыс.кВт-ч</w:t>
            </w:r>
          </w:p>
        </w:tc>
        <w:tc>
          <w:tcPr>
            <w:tcW w:w="236" w:type="pct"/>
            <w:vAlign w:val="center"/>
          </w:tcPr>
          <w:p w:rsidR="00145C20" w:rsidRPr="005C673E" w:rsidRDefault="00145C20" w:rsidP="005C673E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0,014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0,014</w:t>
            </w:r>
          </w:p>
        </w:tc>
        <w:tc>
          <w:tcPr>
            <w:tcW w:w="285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0,014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0,014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0,014</w:t>
            </w:r>
          </w:p>
        </w:tc>
        <w:tc>
          <w:tcPr>
            <w:tcW w:w="285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0,014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0,014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0,014</w:t>
            </w:r>
          </w:p>
        </w:tc>
        <w:tc>
          <w:tcPr>
            <w:tcW w:w="285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0,014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0,014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0,014</w:t>
            </w:r>
          </w:p>
        </w:tc>
      </w:tr>
      <w:tr w:rsidR="00145C20" w:rsidRPr="005C673E" w:rsidTr="00ED1704">
        <w:tc>
          <w:tcPr>
            <w:tcW w:w="660" w:type="pct"/>
            <w:vMerge w:val="restart"/>
          </w:tcPr>
          <w:p w:rsidR="00145C20" w:rsidRPr="005C673E" w:rsidRDefault="00145C20" w:rsidP="00036146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 w:rsidRPr="005C673E">
              <w:rPr>
                <w:rFonts w:ascii="Arial" w:hAnsi="Arial" w:cs="Arial"/>
                <w:sz w:val="16"/>
                <w:szCs w:val="16"/>
                <w:lang w:eastAsia="en-US"/>
              </w:rPr>
              <w:t>котельная клуба с. Ясная Поляна</w:t>
            </w:r>
          </w:p>
        </w:tc>
        <w:tc>
          <w:tcPr>
            <w:tcW w:w="383" w:type="pct"/>
            <w:vMerge w:val="restart"/>
          </w:tcPr>
          <w:p w:rsidR="00145C20" w:rsidRPr="005C673E" w:rsidRDefault="00145C20" w:rsidP="00036146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 w:rsidRPr="005C673E">
              <w:rPr>
                <w:rFonts w:ascii="Arial" w:eastAsiaTheme="minorEastAsia" w:hAnsi="Arial" w:cs="Arial"/>
                <w:sz w:val="16"/>
                <w:szCs w:val="16"/>
              </w:rPr>
              <w:t>Уголь</w:t>
            </w:r>
          </w:p>
        </w:tc>
        <w:tc>
          <w:tcPr>
            <w:tcW w:w="863" w:type="pct"/>
            <w:vAlign w:val="bottom"/>
          </w:tcPr>
          <w:p w:rsidR="00145C20" w:rsidRPr="005C673E" w:rsidRDefault="00145C20" w:rsidP="00ED1704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C673E">
              <w:rPr>
                <w:rFonts w:ascii="Arial" w:hAnsi="Arial" w:cs="Arial"/>
                <w:sz w:val="16"/>
                <w:szCs w:val="16"/>
                <w:lang w:eastAsia="en-US"/>
              </w:rPr>
              <w:t>Прогнозные  значения расходов натурального топлива на выработку тепловой  энергии, т</w:t>
            </w:r>
          </w:p>
        </w:tc>
        <w:tc>
          <w:tcPr>
            <w:tcW w:w="236" w:type="pct"/>
            <w:vAlign w:val="center"/>
          </w:tcPr>
          <w:p w:rsidR="00145C20" w:rsidRPr="005C673E" w:rsidRDefault="00145C20" w:rsidP="005C673E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16,0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16,0</w:t>
            </w:r>
          </w:p>
        </w:tc>
        <w:tc>
          <w:tcPr>
            <w:tcW w:w="285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16,0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16,0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16,0</w:t>
            </w:r>
          </w:p>
        </w:tc>
        <w:tc>
          <w:tcPr>
            <w:tcW w:w="285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16,0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16,0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16,0</w:t>
            </w:r>
          </w:p>
        </w:tc>
        <w:tc>
          <w:tcPr>
            <w:tcW w:w="285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16,0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16,0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16,0</w:t>
            </w:r>
          </w:p>
        </w:tc>
      </w:tr>
      <w:tr w:rsidR="00145C20" w:rsidRPr="005C673E" w:rsidTr="00ED1704">
        <w:tc>
          <w:tcPr>
            <w:tcW w:w="660" w:type="pct"/>
            <w:vMerge/>
          </w:tcPr>
          <w:p w:rsidR="00145C20" w:rsidRPr="005C673E" w:rsidRDefault="00145C20" w:rsidP="00036146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383" w:type="pct"/>
            <w:vMerge/>
          </w:tcPr>
          <w:p w:rsidR="00145C20" w:rsidRPr="005C673E" w:rsidRDefault="00145C20" w:rsidP="00036146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863" w:type="pct"/>
            <w:vAlign w:val="bottom"/>
          </w:tcPr>
          <w:p w:rsidR="00145C20" w:rsidRPr="005C673E" w:rsidRDefault="00145C20" w:rsidP="00ED1704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C673E">
              <w:rPr>
                <w:rFonts w:ascii="Arial" w:hAnsi="Arial" w:cs="Arial"/>
                <w:sz w:val="16"/>
                <w:szCs w:val="16"/>
              </w:rPr>
              <w:t>Максимальный часовой расход натурального топлива при расчётной температуре наружного воздуха, т/ч</w:t>
            </w:r>
          </w:p>
        </w:tc>
        <w:tc>
          <w:tcPr>
            <w:tcW w:w="236" w:type="pct"/>
            <w:vAlign w:val="center"/>
          </w:tcPr>
          <w:p w:rsidR="00145C20" w:rsidRPr="005C673E" w:rsidRDefault="00145C20" w:rsidP="005C673E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0,006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0,006</w:t>
            </w:r>
          </w:p>
        </w:tc>
        <w:tc>
          <w:tcPr>
            <w:tcW w:w="285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0,006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0,006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0,006</w:t>
            </w:r>
          </w:p>
        </w:tc>
        <w:tc>
          <w:tcPr>
            <w:tcW w:w="285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0,006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0,006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0,006</w:t>
            </w:r>
          </w:p>
        </w:tc>
        <w:tc>
          <w:tcPr>
            <w:tcW w:w="285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0,006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0,006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0,006</w:t>
            </w:r>
          </w:p>
        </w:tc>
      </w:tr>
      <w:tr w:rsidR="00145C20" w:rsidRPr="005C673E" w:rsidTr="00ED1704">
        <w:tc>
          <w:tcPr>
            <w:tcW w:w="660" w:type="pct"/>
            <w:vMerge w:val="restart"/>
          </w:tcPr>
          <w:p w:rsidR="00145C20" w:rsidRPr="005C673E" w:rsidRDefault="00145C20" w:rsidP="00036146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 w:rsidRPr="005C673E">
              <w:rPr>
                <w:rFonts w:ascii="Arial" w:hAnsi="Arial" w:cs="Arial"/>
                <w:sz w:val="16"/>
                <w:szCs w:val="16"/>
                <w:lang w:eastAsia="en-US"/>
              </w:rPr>
              <w:t>котельная клуба с. Инсарка</w:t>
            </w:r>
          </w:p>
        </w:tc>
        <w:tc>
          <w:tcPr>
            <w:tcW w:w="383" w:type="pct"/>
            <w:vMerge w:val="restart"/>
          </w:tcPr>
          <w:p w:rsidR="00145C20" w:rsidRPr="005C673E" w:rsidRDefault="00145C20" w:rsidP="00036146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 w:rsidRPr="005C673E">
              <w:rPr>
                <w:rFonts w:ascii="Arial" w:eastAsiaTheme="minorEastAsia" w:hAnsi="Arial" w:cs="Arial"/>
                <w:sz w:val="16"/>
                <w:szCs w:val="16"/>
              </w:rPr>
              <w:t>Уголь</w:t>
            </w:r>
          </w:p>
        </w:tc>
        <w:tc>
          <w:tcPr>
            <w:tcW w:w="863" w:type="pct"/>
            <w:vAlign w:val="bottom"/>
          </w:tcPr>
          <w:p w:rsidR="00145C20" w:rsidRPr="005C673E" w:rsidRDefault="00145C20" w:rsidP="00ED1704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C673E">
              <w:rPr>
                <w:rFonts w:ascii="Arial" w:hAnsi="Arial" w:cs="Arial"/>
                <w:sz w:val="16"/>
                <w:szCs w:val="16"/>
                <w:lang w:eastAsia="en-US"/>
              </w:rPr>
              <w:t>Прогнозные  значения расходов натурального топлива на выработку тепловой  энергии, т</w:t>
            </w:r>
          </w:p>
        </w:tc>
        <w:tc>
          <w:tcPr>
            <w:tcW w:w="236" w:type="pct"/>
            <w:vAlign w:val="center"/>
          </w:tcPr>
          <w:p w:rsidR="00145C20" w:rsidRPr="005C673E" w:rsidRDefault="00145C20" w:rsidP="005C673E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16,3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16,3</w:t>
            </w:r>
          </w:p>
        </w:tc>
        <w:tc>
          <w:tcPr>
            <w:tcW w:w="285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16,3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16,3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16,3</w:t>
            </w:r>
          </w:p>
        </w:tc>
        <w:tc>
          <w:tcPr>
            <w:tcW w:w="285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16,3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16,3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16,3</w:t>
            </w:r>
          </w:p>
        </w:tc>
        <w:tc>
          <w:tcPr>
            <w:tcW w:w="285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16,3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16,3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16,3</w:t>
            </w:r>
          </w:p>
        </w:tc>
      </w:tr>
      <w:tr w:rsidR="00145C20" w:rsidRPr="005C673E" w:rsidTr="00ED1704">
        <w:tc>
          <w:tcPr>
            <w:tcW w:w="660" w:type="pct"/>
            <w:vMerge/>
          </w:tcPr>
          <w:p w:rsidR="00145C20" w:rsidRPr="005C673E" w:rsidRDefault="00145C20" w:rsidP="00036146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383" w:type="pct"/>
            <w:vMerge/>
          </w:tcPr>
          <w:p w:rsidR="00145C20" w:rsidRPr="005C673E" w:rsidRDefault="00145C20" w:rsidP="00036146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863" w:type="pct"/>
            <w:vAlign w:val="bottom"/>
          </w:tcPr>
          <w:p w:rsidR="00145C20" w:rsidRPr="005C673E" w:rsidRDefault="00145C20" w:rsidP="00ED1704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C673E">
              <w:rPr>
                <w:rFonts w:ascii="Arial" w:hAnsi="Arial" w:cs="Arial"/>
                <w:sz w:val="16"/>
                <w:szCs w:val="16"/>
              </w:rPr>
              <w:t>Максимальный часовой расход натурального топлива при расчётной температуре наружного воздуха, т/ч</w:t>
            </w:r>
          </w:p>
        </w:tc>
        <w:tc>
          <w:tcPr>
            <w:tcW w:w="236" w:type="pct"/>
            <w:vAlign w:val="center"/>
          </w:tcPr>
          <w:p w:rsidR="00145C20" w:rsidRPr="005C673E" w:rsidRDefault="00145C20" w:rsidP="005C673E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0,006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0,006</w:t>
            </w:r>
          </w:p>
        </w:tc>
        <w:tc>
          <w:tcPr>
            <w:tcW w:w="285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0,006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0,006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0,006</w:t>
            </w:r>
          </w:p>
        </w:tc>
        <w:tc>
          <w:tcPr>
            <w:tcW w:w="285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0,006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0,006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0,006</w:t>
            </w:r>
          </w:p>
        </w:tc>
        <w:tc>
          <w:tcPr>
            <w:tcW w:w="285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0,006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0,006</w:t>
            </w:r>
          </w:p>
        </w:tc>
        <w:tc>
          <w:tcPr>
            <w:tcW w:w="286" w:type="pct"/>
            <w:vAlign w:val="center"/>
          </w:tcPr>
          <w:p w:rsidR="00145C20" w:rsidRPr="005C673E" w:rsidRDefault="00145C20" w:rsidP="00ED1704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0,006</w:t>
            </w:r>
          </w:p>
        </w:tc>
      </w:tr>
    </w:tbl>
    <w:p w:rsidR="00530443" w:rsidRDefault="00530443" w:rsidP="00C0200F">
      <w:pPr>
        <w:pStyle w:val="1"/>
        <w:jc w:val="both"/>
        <w:rPr>
          <w:rFonts w:ascii="Arial" w:eastAsiaTheme="minorEastAsia" w:hAnsi="Arial" w:cs="Arial"/>
          <w:b w:val="0"/>
          <w:caps/>
          <w:color w:val="000000" w:themeColor="text1"/>
        </w:rPr>
      </w:pPr>
      <w:r>
        <w:rPr>
          <w:rFonts w:ascii="Arial" w:eastAsiaTheme="minorEastAsia" w:hAnsi="Arial" w:cs="Arial"/>
          <w:b w:val="0"/>
          <w:caps/>
          <w:color w:val="000000" w:themeColor="text1"/>
        </w:rPr>
        <w:br w:type="page"/>
      </w:r>
    </w:p>
    <w:p w:rsidR="00036146" w:rsidRDefault="00036146" w:rsidP="00067243">
      <w:pPr>
        <w:pStyle w:val="1"/>
        <w:jc w:val="center"/>
        <w:rPr>
          <w:rFonts w:ascii="Arial" w:eastAsiaTheme="minorEastAsia" w:hAnsi="Arial" w:cs="Arial"/>
          <w:b w:val="0"/>
          <w:caps/>
          <w:color w:val="000000" w:themeColor="text1"/>
        </w:rPr>
        <w:sectPr w:rsidR="00036146" w:rsidSect="0003614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bookmarkStart w:id="17" w:name="_Toc71792257"/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lastRenderedPageBreak/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 9 "Инвестиции в строительство, реконструкцию, техническое перевооружение и (или) модернизацию"</w:t>
      </w:r>
      <w:bookmarkEnd w:id="17"/>
    </w:p>
    <w:p w:rsidR="00ED1704" w:rsidRDefault="00ED1704" w:rsidP="00ED1704">
      <w:pPr>
        <w:ind w:firstLine="720"/>
        <w:jc w:val="both"/>
        <w:rPr>
          <w:rFonts w:ascii="Arial" w:hAnsi="Arial" w:cs="Arial"/>
          <w:color w:val="auto"/>
          <w:szCs w:val="22"/>
        </w:rPr>
      </w:pPr>
    </w:p>
    <w:p w:rsidR="00ED1704" w:rsidRDefault="00ED1704" w:rsidP="00ED1704">
      <w:pPr>
        <w:ind w:firstLine="720"/>
        <w:jc w:val="both"/>
        <w:rPr>
          <w:rFonts w:ascii="Arial" w:hAnsi="Arial" w:cs="Arial"/>
          <w:color w:val="auto"/>
          <w:szCs w:val="22"/>
        </w:rPr>
      </w:pPr>
      <w:r>
        <w:rPr>
          <w:rFonts w:ascii="Arial" w:hAnsi="Arial" w:cs="Arial"/>
          <w:color w:val="auto"/>
          <w:szCs w:val="22"/>
        </w:rPr>
        <w:t>Анализ и оценка необходимых инвестиций</w:t>
      </w:r>
      <w:r w:rsidRPr="00876678">
        <w:rPr>
          <w:rFonts w:ascii="Arial" w:hAnsi="Arial" w:cs="Arial"/>
          <w:color w:val="auto"/>
          <w:szCs w:val="22"/>
        </w:rPr>
        <w:t xml:space="preserve"> приведены в Главе </w:t>
      </w:r>
      <w:r>
        <w:rPr>
          <w:rFonts w:ascii="Arial" w:hAnsi="Arial" w:cs="Arial"/>
          <w:color w:val="auto"/>
          <w:szCs w:val="22"/>
        </w:rPr>
        <w:t>1</w:t>
      </w:r>
      <w:r w:rsidR="009475F9">
        <w:rPr>
          <w:rFonts w:ascii="Arial" w:hAnsi="Arial" w:cs="Arial"/>
          <w:color w:val="auto"/>
          <w:szCs w:val="22"/>
        </w:rPr>
        <w:t>2</w:t>
      </w:r>
      <w:r w:rsidRPr="00876678">
        <w:rPr>
          <w:rFonts w:ascii="Arial" w:hAnsi="Arial" w:cs="Arial"/>
          <w:color w:val="auto"/>
          <w:szCs w:val="22"/>
        </w:rPr>
        <w:t xml:space="preserve"> «</w:t>
      </w:r>
      <w:r w:rsidR="009475F9" w:rsidRPr="009475F9">
        <w:rPr>
          <w:rFonts w:ascii="Arial" w:hAnsi="Arial" w:cs="Arial"/>
          <w:color w:val="auto"/>
          <w:szCs w:val="22"/>
        </w:rPr>
        <w:t>Обоснование инвестиций в строительство, реконструкцию, техническое перевооружение и (или) модернизацию</w:t>
      </w:r>
      <w:r w:rsidRPr="00876678">
        <w:rPr>
          <w:rFonts w:ascii="Arial" w:hAnsi="Arial" w:cs="Arial"/>
          <w:color w:val="auto"/>
          <w:szCs w:val="22"/>
        </w:rPr>
        <w:t>» Обосновывающих материалов к схеме теплоснабжения Шевченковского сельского поселения на период с 2020 года до 2035 года.</w:t>
      </w:r>
    </w:p>
    <w:p w:rsidR="009475F9" w:rsidRDefault="009475F9" w:rsidP="009475F9">
      <w:pPr>
        <w:ind w:firstLine="720"/>
        <w:jc w:val="both"/>
        <w:rPr>
          <w:rFonts w:ascii="Arial" w:hAnsi="Arial" w:cs="Arial"/>
          <w:color w:val="auto"/>
          <w:szCs w:val="22"/>
        </w:rPr>
      </w:pPr>
      <w:r>
        <w:rPr>
          <w:rFonts w:ascii="Arial" w:hAnsi="Arial" w:cs="Arial"/>
          <w:color w:val="auto"/>
          <w:szCs w:val="22"/>
        </w:rPr>
        <w:t xml:space="preserve">Источники инвестиций приведены  в </w:t>
      </w:r>
      <w:r w:rsidRPr="00876678">
        <w:rPr>
          <w:rFonts w:ascii="Arial" w:hAnsi="Arial" w:cs="Arial"/>
          <w:color w:val="auto"/>
          <w:szCs w:val="22"/>
        </w:rPr>
        <w:t xml:space="preserve">Главе </w:t>
      </w:r>
      <w:r>
        <w:rPr>
          <w:rFonts w:ascii="Arial" w:hAnsi="Arial" w:cs="Arial"/>
          <w:color w:val="auto"/>
          <w:szCs w:val="22"/>
        </w:rPr>
        <w:t>16</w:t>
      </w:r>
      <w:r w:rsidRPr="00876678">
        <w:rPr>
          <w:rFonts w:ascii="Arial" w:hAnsi="Arial" w:cs="Arial"/>
          <w:color w:val="auto"/>
          <w:szCs w:val="22"/>
        </w:rPr>
        <w:t xml:space="preserve"> «</w:t>
      </w:r>
      <w:r w:rsidRPr="009475F9">
        <w:rPr>
          <w:rFonts w:ascii="Arial" w:hAnsi="Arial" w:cs="Arial"/>
          <w:color w:val="auto"/>
          <w:szCs w:val="22"/>
        </w:rPr>
        <w:t>Реестр мероприятий схемы теплоснабжения</w:t>
      </w:r>
      <w:r w:rsidRPr="00876678">
        <w:rPr>
          <w:rFonts w:ascii="Arial" w:hAnsi="Arial" w:cs="Arial"/>
          <w:color w:val="auto"/>
          <w:szCs w:val="22"/>
        </w:rPr>
        <w:t>» Обосновывающих материалов к схеме теплоснабжения Шевченковского сельского поселения на период с 2020 года до 2035 года.</w:t>
      </w:r>
    </w:p>
    <w:p w:rsidR="009475F9" w:rsidRDefault="009475F9" w:rsidP="00ED1704">
      <w:pPr>
        <w:ind w:firstLine="720"/>
        <w:jc w:val="both"/>
        <w:rPr>
          <w:rFonts w:ascii="Arial" w:hAnsi="Arial" w:cs="Arial"/>
          <w:color w:val="auto"/>
          <w:szCs w:val="22"/>
        </w:rPr>
      </w:pPr>
      <w:r>
        <w:rPr>
          <w:rFonts w:ascii="Arial" w:hAnsi="Arial" w:cs="Arial"/>
          <w:color w:val="auto"/>
          <w:szCs w:val="22"/>
        </w:rPr>
        <w:t>Совокупная оценка инвестиций за период 2020-2035 гг приведена в таблице 9.1.</w:t>
      </w:r>
    </w:p>
    <w:p w:rsidR="009475F9" w:rsidRDefault="009475F9" w:rsidP="00ED1704">
      <w:pPr>
        <w:ind w:firstLine="720"/>
        <w:jc w:val="both"/>
        <w:rPr>
          <w:rFonts w:ascii="Arial" w:hAnsi="Arial" w:cs="Arial"/>
          <w:color w:val="auto"/>
          <w:szCs w:val="22"/>
        </w:rPr>
      </w:pPr>
      <w:r w:rsidRPr="009475F9">
        <w:rPr>
          <w:rFonts w:ascii="Arial" w:hAnsi="Arial" w:cs="Arial"/>
          <w:color w:val="auto"/>
          <w:szCs w:val="22"/>
        </w:rPr>
        <w:t>Таблица 9.1 - Совокупные инвестиции в строительство, реконструкцию, техническое перевооружение и (или) модернизацию системы теплоснабжения Шевченковского сельского поселения Москаленского МР за период 2020-2035 гг</w:t>
      </w:r>
      <w:r w:rsidR="00F96F89">
        <w:rPr>
          <w:rFonts w:ascii="Arial" w:hAnsi="Arial" w:cs="Arial"/>
          <w:color w:val="auto"/>
          <w:szCs w:val="22"/>
        </w:rPr>
        <w:t>, тыс.руб</w:t>
      </w:r>
    </w:p>
    <w:p w:rsidR="00F96F89" w:rsidRDefault="00F96F89" w:rsidP="00ED1704">
      <w:pPr>
        <w:ind w:firstLine="720"/>
        <w:jc w:val="both"/>
        <w:rPr>
          <w:rFonts w:ascii="Arial" w:hAnsi="Arial" w:cs="Arial"/>
          <w:color w:val="auto"/>
          <w:szCs w:val="2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574"/>
        <w:gridCol w:w="3197"/>
        <w:gridCol w:w="2800"/>
      </w:tblGrid>
      <w:tr w:rsidR="009E0AC2" w:rsidTr="009E0AC2">
        <w:trPr>
          <w:trHeight w:val="310"/>
        </w:trPr>
        <w:tc>
          <w:tcPr>
            <w:tcW w:w="3574" w:type="dxa"/>
            <w:vMerge w:val="restart"/>
          </w:tcPr>
          <w:p w:rsidR="009E0AC2" w:rsidRPr="00F96F89" w:rsidRDefault="009E0AC2" w:rsidP="00F96F89">
            <w:pPr>
              <w:jc w:val="center"/>
              <w:rPr>
                <w:rFonts w:ascii="Arial" w:hAnsi="Arial" w:cs="Arial"/>
                <w:b/>
                <w:color w:val="auto"/>
              </w:rPr>
            </w:pPr>
            <w:r w:rsidRPr="00F96F89">
              <w:rPr>
                <w:rFonts w:ascii="Arial" w:hAnsi="Arial" w:cs="Arial"/>
                <w:b/>
                <w:color w:val="auto"/>
              </w:rPr>
              <w:t>Мероприятия</w:t>
            </w:r>
          </w:p>
          <w:p w:rsidR="009E0AC2" w:rsidRPr="00F96F89" w:rsidRDefault="009E0AC2" w:rsidP="00F96F89">
            <w:pPr>
              <w:jc w:val="center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5997" w:type="dxa"/>
            <w:gridSpan w:val="2"/>
          </w:tcPr>
          <w:p w:rsidR="009E0AC2" w:rsidRPr="00F96F89" w:rsidRDefault="009E0AC2" w:rsidP="00F96F89">
            <w:pPr>
              <w:jc w:val="center"/>
              <w:rPr>
                <w:rFonts w:ascii="Arial" w:hAnsi="Arial" w:cs="Arial"/>
                <w:b/>
                <w:color w:val="auto"/>
              </w:rPr>
            </w:pPr>
            <w:r w:rsidRPr="00F96F89">
              <w:rPr>
                <w:rFonts w:ascii="Arial" w:hAnsi="Arial" w:cs="Arial"/>
                <w:b/>
                <w:color w:val="auto"/>
              </w:rPr>
              <w:t>Инвестиции накопительным итогом за расчётный период 2020-2035 гг</w:t>
            </w:r>
          </w:p>
        </w:tc>
      </w:tr>
      <w:tr w:rsidR="009E0AC2" w:rsidTr="009E0AC2">
        <w:trPr>
          <w:trHeight w:val="310"/>
        </w:trPr>
        <w:tc>
          <w:tcPr>
            <w:tcW w:w="3574" w:type="dxa"/>
            <w:vMerge/>
          </w:tcPr>
          <w:p w:rsidR="009E0AC2" w:rsidRPr="00F96F89" w:rsidRDefault="009E0AC2" w:rsidP="00F96F89">
            <w:pPr>
              <w:jc w:val="center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3197" w:type="dxa"/>
            <w:vAlign w:val="center"/>
          </w:tcPr>
          <w:p w:rsidR="009E0AC2" w:rsidRPr="007862A9" w:rsidRDefault="009E0AC2" w:rsidP="009E0AC2">
            <w:pPr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  <w:r w:rsidRPr="007862A9">
              <w:rPr>
                <w:rFonts w:ascii="Arial" w:hAnsi="Arial" w:cs="Arial"/>
                <w:b/>
                <w:bCs/>
                <w:sz w:val="22"/>
                <w:szCs w:val="20"/>
              </w:rPr>
              <w:t>без индекс дефляторов</w:t>
            </w:r>
          </w:p>
        </w:tc>
        <w:tc>
          <w:tcPr>
            <w:tcW w:w="2800" w:type="dxa"/>
          </w:tcPr>
          <w:p w:rsidR="009E0AC2" w:rsidRPr="007862A9" w:rsidRDefault="009E0AC2" w:rsidP="009E0AC2">
            <w:pPr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  <w:r w:rsidRPr="007862A9">
              <w:rPr>
                <w:rFonts w:ascii="Arial" w:hAnsi="Arial" w:cs="Arial"/>
                <w:b/>
                <w:bCs/>
                <w:sz w:val="22"/>
                <w:szCs w:val="20"/>
              </w:rPr>
              <w:t>с индекс дефляторами</w:t>
            </w:r>
          </w:p>
        </w:tc>
      </w:tr>
      <w:tr w:rsidR="009E0AC2" w:rsidTr="009E0AC2">
        <w:tc>
          <w:tcPr>
            <w:tcW w:w="3574" w:type="dxa"/>
          </w:tcPr>
          <w:p w:rsidR="009E0AC2" w:rsidRPr="00F96F89" w:rsidRDefault="009E0AC2" w:rsidP="00ED1704">
            <w:pPr>
              <w:jc w:val="both"/>
              <w:rPr>
                <w:rFonts w:ascii="Arial" w:hAnsi="Arial" w:cs="Arial"/>
                <w:b/>
                <w:color w:val="auto"/>
              </w:rPr>
            </w:pPr>
            <w:r w:rsidRPr="00F96F89">
              <w:rPr>
                <w:rFonts w:ascii="Arial" w:hAnsi="Arial" w:cs="Arial"/>
                <w:b/>
                <w:color w:val="auto"/>
              </w:rPr>
              <w:t>Новое строительство, всего</w:t>
            </w:r>
          </w:p>
        </w:tc>
        <w:tc>
          <w:tcPr>
            <w:tcW w:w="3197" w:type="dxa"/>
          </w:tcPr>
          <w:p w:rsidR="009E0AC2" w:rsidRDefault="009E0AC2" w:rsidP="00C0196F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0</w:t>
            </w:r>
          </w:p>
        </w:tc>
        <w:tc>
          <w:tcPr>
            <w:tcW w:w="2800" w:type="dxa"/>
          </w:tcPr>
          <w:p w:rsidR="009E0AC2" w:rsidRDefault="009E0AC2" w:rsidP="009E0AC2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0</w:t>
            </w:r>
          </w:p>
        </w:tc>
      </w:tr>
      <w:tr w:rsidR="009E0AC2" w:rsidTr="009E0AC2">
        <w:tc>
          <w:tcPr>
            <w:tcW w:w="3574" w:type="dxa"/>
          </w:tcPr>
          <w:p w:rsidR="009E0AC2" w:rsidRDefault="009E0AC2" w:rsidP="00ED1704">
            <w:pPr>
              <w:jc w:val="both"/>
              <w:rPr>
                <w:rFonts w:ascii="Arial" w:hAnsi="Arial" w:cs="Arial"/>
                <w:color w:val="auto"/>
              </w:rPr>
            </w:pPr>
            <w:r w:rsidRPr="00F96F89">
              <w:rPr>
                <w:rFonts w:ascii="Arial" w:hAnsi="Arial" w:cs="Arial"/>
                <w:color w:val="auto"/>
              </w:rPr>
              <w:t>новое строительство источников теплоснабжения</w:t>
            </w:r>
          </w:p>
        </w:tc>
        <w:tc>
          <w:tcPr>
            <w:tcW w:w="3197" w:type="dxa"/>
          </w:tcPr>
          <w:p w:rsidR="009E0AC2" w:rsidRDefault="009E0AC2" w:rsidP="00C0196F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0</w:t>
            </w:r>
          </w:p>
        </w:tc>
        <w:tc>
          <w:tcPr>
            <w:tcW w:w="2800" w:type="dxa"/>
          </w:tcPr>
          <w:p w:rsidR="009E0AC2" w:rsidRDefault="009E0AC2" w:rsidP="009E0AC2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0</w:t>
            </w:r>
          </w:p>
        </w:tc>
      </w:tr>
      <w:tr w:rsidR="009E0AC2" w:rsidTr="009E0AC2">
        <w:tc>
          <w:tcPr>
            <w:tcW w:w="3574" w:type="dxa"/>
          </w:tcPr>
          <w:p w:rsidR="009E0AC2" w:rsidRDefault="009E0AC2" w:rsidP="00ED1704">
            <w:pPr>
              <w:jc w:val="both"/>
              <w:rPr>
                <w:rFonts w:ascii="Arial" w:hAnsi="Arial" w:cs="Arial"/>
                <w:color w:val="auto"/>
              </w:rPr>
            </w:pPr>
            <w:r w:rsidRPr="00F96F89">
              <w:rPr>
                <w:rFonts w:ascii="Arial" w:hAnsi="Arial" w:cs="Arial"/>
                <w:color w:val="auto"/>
              </w:rPr>
              <w:t>новое строительство тепловых сетей</w:t>
            </w:r>
          </w:p>
        </w:tc>
        <w:tc>
          <w:tcPr>
            <w:tcW w:w="3197" w:type="dxa"/>
          </w:tcPr>
          <w:p w:rsidR="009E0AC2" w:rsidRDefault="009E0AC2" w:rsidP="00C0196F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0</w:t>
            </w:r>
          </w:p>
        </w:tc>
        <w:tc>
          <w:tcPr>
            <w:tcW w:w="2800" w:type="dxa"/>
          </w:tcPr>
          <w:p w:rsidR="009E0AC2" w:rsidRDefault="009E0AC2" w:rsidP="009E0AC2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0</w:t>
            </w:r>
          </w:p>
        </w:tc>
      </w:tr>
      <w:tr w:rsidR="004D1B83" w:rsidTr="009E0AC2">
        <w:tc>
          <w:tcPr>
            <w:tcW w:w="3574" w:type="dxa"/>
          </w:tcPr>
          <w:p w:rsidR="004D1B83" w:rsidRPr="00F96F89" w:rsidRDefault="004D1B83" w:rsidP="004D1B83">
            <w:pPr>
              <w:jc w:val="both"/>
              <w:rPr>
                <w:rFonts w:ascii="Arial" w:hAnsi="Arial" w:cs="Arial"/>
                <w:b/>
                <w:color w:val="auto"/>
              </w:rPr>
            </w:pPr>
            <w:r w:rsidRPr="00F96F89">
              <w:rPr>
                <w:rFonts w:ascii="Arial" w:hAnsi="Arial" w:cs="Arial"/>
                <w:b/>
                <w:color w:val="auto"/>
              </w:rPr>
              <w:t>Реконструкция, всего</w:t>
            </w:r>
          </w:p>
        </w:tc>
        <w:tc>
          <w:tcPr>
            <w:tcW w:w="3197" w:type="dxa"/>
          </w:tcPr>
          <w:p w:rsidR="004D1B83" w:rsidRPr="004D1B83" w:rsidRDefault="004D1B83" w:rsidP="004D1B83">
            <w:pPr>
              <w:jc w:val="center"/>
              <w:rPr>
                <w:rFonts w:ascii="Arial" w:hAnsi="Arial" w:cs="Arial"/>
                <w:b/>
                <w:color w:val="auto"/>
              </w:rPr>
            </w:pPr>
            <w:r w:rsidRPr="004D1B83">
              <w:rPr>
                <w:rFonts w:ascii="Arial" w:hAnsi="Arial" w:cs="Arial"/>
                <w:b/>
                <w:color w:val="auto"/>
              </w:rPr>
              <w:t>476,35</w:t>
            </w:r>
          </w:p>
        </w:tc>
        <w:tc>
          <w:tcPr>
            <w:tcW w:w="2800" w:type="dxa"/>
          </w:tcPr>
          <w:p w:rsidR="004D1B83" w:rsidRPr="004D1B83" w:rsidRDefault="004D1B83" w:rsidP="004D1B83">
            <w:pPr>
              <w:jc w:val="center"/>
              <w:rPr>
                <w:rFonts w:ascii="Arial" w:hAnsi="Arial" w:cs="Arial"/>
                <w:b/>
                <w:color w:val="auto"/>
              </w:rPr>
            </w:pPr>
            <w:r w:rsidRPr="004D1B83">
              <w:rPr>
                <w:rFonts w:ascii="Arial" w:hAnsi="Arial" w:cs="Arial"/>
                <w:b/>
                <w:color w:val="auto"/>
              </w:rPr>
              <w:t>611,71</w:t>
            </w:r>
          </w:p>
        </w:tc>
      </w:tr>
      <w:tr w:rsidR="009E0AC2" w:rsidTr="009E0AC2">
        <w:tc>
          <w:tcPr>
            <w:tcW w:w="3574" w:type="dxa"/>
          </w:tcPr>
          <w:p w:rsidR="009E0AC2" w:rsidRDefault="009E0AC2" w:rsidP="00ED1704">
            <w:pPr>
              <w:jc w:val="both"/>
              <w:rPr>
                <w:rFonts w:ascii="Arial" w:hAnsi="Arial" w:cs="Arial"/>
                <w:color w:val="auto"/>
              </w:rPr>
            </w:pPr>
            <w:r w:rsidRPr="00F96F89">
              <w:rPr>
                <w:rFonts w:ascii="Arial" w:hAnsi="Arial" w:cs="Arial"/>
                <w:color w:val="auto"/>
              </w:rPr>
              <w:t>реконструкция источников теплоснабжения</w:t>
            </w:r>
          </w:p>
        </w:tc>
        <w:tc>
          <w:tcPr>
            <w:tcW w:w="3197" w:type="dxa"/>
          </w:tcPr>
          <w:p w:rsidR="009E0AC2" w:rsidRDefault="004D1B83" w:rsidP="00C0196F">
            <w:pPr>
              <w:jc w:val="center"/>
              <w:rPr>
                <w:rFonts w:ascii="Arial" w:hAnsi="Arial" w:cs="Arial"/>
                <w:color w:val="auto"/>
              </w:rPr>
            </w:pPr>
            <w:r w:rsidRPr="004D1B83">
              <w:rPr>
                <w:rFonts w:ascii="Arial" w:hAnsi="Arial" w:cs="Arial"/>
                <w:color w:val="auto"/>
              </w:rPr>
              <w:t>476,35</w:t>
            </w:r>
          </w:p>
        </w:tc>
        <w:tc>
          <w:tcPr>
            <w:tcW w:w="2800" w:type="dxa"/>
          </w:tcPr>
          <w:p w:rsidR="009E0AC2" w:rsidRPr="00C0196F" w:rsidRDefault="004D1B83" w:rsidP="00C0196F">
            <w:pPr>
              <w:jc w:val="center"/>
              <w:rPr>
                <w:rFonts w:ascii="Arial" w:hAnsi="Arial" w:cs="Arial"/>
                <w:color w:val="auto"/>
              </w:rPr>
            </w:pPr>
            <w:r w:rsidRPr="004D1B83">
              <w:rPr>
                <w:rFonts w:ascii="Arial" w:hAnsi="Arial" w:cs="Arial"/>
                <w:color w:val="auto"/>
              </w:rPr>
              <w:t>611,71</w:t>
            </w:r>
          </w:p>
        </w:tc>
      </w:tr>
      <w:tr w:rsidR="009E0AC2" w:rsidTr="009E0AC2">
        <w:tc>
          <w:tcPr>
            <w:tcW w:w="3574" w:type="dxa"/>
          </w:tcPr>
          <w:p w:rsidR="009E0AC2" w:rsidRPr="00F96F89" w:rsidRDefault="009E0AC2" w:rsidP="00ED1704">
            <w:pPr>
              <w:jc w:val="both"/>
              <w:rPr>
                <w:rFonts w:ascii="Arial" w:hAnsi="Arial" w:cs="Arial"/>
                <w:color w:val="auto"/>
              </w:rPr>
            </w:pPr>
            <w:r w:rsidRPr="00F96F89">
              <w:rPr>
                <w:rFonts w:ascii="Arial" w:hAnsi="Arial" w:cs="Arial"/>
                <w:color w:val="auto"/>
              </w:rPr>
              <w:t>реконструкция тепловых сетей</w:t>
            </w:r>
          </w:p>
        </w:tc>
        <w:tc>
          <w:tcPr>
            <w:tcW w:w="3197" w:type="dxa"/>
          </w:tcPr>
          <w:p w:rsidR="009E0AC2" w:rsidRDefault="004D1B83" w:rsidP="00C0196F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0</w:t>
            </w:r>
          </w:p>
        </w:tc>
        <w:tc>
          <w:tcPr>
            <w:tcW w:w="2800" w:type="dxa"/>
          </w:tcPr>
          <w:p w:rsidR="009E0AC2" w:rsidRPr="00C0196F" w:rsidRDefault="004D1B83" w:rsidP="00C0196F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0</w:t>
            </w:r>
          </w:p>
        </w:tc>
      </w:tr>
      <w:tr w:rsidR="004D1B83" w:rsidTr="009E0AC2">
        <w:tc>
          <w:tcPr>
            <w:tcW w:w="3574" w:type="dxa"/>
          </w:tcPr>
          <w:p w:rsidR="004D1B83" w:rsidRPr="00F96F89" w:rsidRDefault="004D1B83" w:rsidP="004D1B83">
            <w:pPr>
              <w:jc w:val="both"/>
              <w:rPr>
                <w:rFonts w:ascii="Arial" w:hAnsi="Arial" w:cs="Arial"/>
                <w:b/>
                <w:color w:val="auto"/>
              </w:rPr>
            </w:pPr>
            <w:r w:rsidRPr="00F96F89">
              <w:rPr>
                <w:rFonts w:ascii="Arial" w:hAnsi="Arial" w:cs="Arial"/>
                <w:b/>
                <w:color w:val="auto"/>
              </w:rPr>
              <w:t>Всего</w:t>
            </w:r>
          </w:p>
        </w:tc>
        <w:tc>
          <w:tcPr>
            <w:tcW w:w="3197" w:type="dxa"/>
          </w:tcPr>
          <w:p w:rsidR="004D1B83" w:rsidRPr="004D1B83" w:rsidRDefault="004D1B83" w:rsidP="004D1B83">
            <w:pPr>
              <w:jc w:val="center"/>
              <w:rPr>
                <w:rFonts w:ascii="Arial" w:hAnsi="Arial" w:cs="Arial"/>
                <w:b/>
                <w:color w:val="auto"/>
              </w:rPr>
            </w:pPr>
            <w:r w:rsidRPr="004D1B83">
              <w:rPr>
                <w:rFonts w:ascii="Arial" w:hAnsi="Arial" w:cs="Arial"/>
                <w:b/>
                <w:color w:val="auto"/>
              </w:rPr>
              <w:t>476,35</w:t>
            </w:r>
          </w:p>
        </w:tc>
        <w:tc>
          <w:tcPr>
            <w:tcW w:w="2800" w:type="dxa"/>
          </w:tcPr>
          <w:p w:rsidR="004D1B83" w:rsidRPr="004D1B83" w:rsidRDefault="004D1B83" w:rsidP="004D1B83">
            <w:pPr>
              <w:jc w:val="center"/>
              <w:rPr>
                <w:rFonts w:ascii="Arial" w:hAnsi="Arial" w:cs="Arial"/>
                <w:b/>
                <w:color w:val="auto"/>
              </w:rPr>
            </w:pPr>
            <w:r w:rsidRPr="004D1B83">
              <w:rPr>
                <w:rFonts w:ascii="Arial" w:hAnsi="Arial" w:cs="Arial"/>
                <w:b/>
                <w:color w:val="auto"/>
              </w:rPr>
              <w:t>611,71</w:t>
            </w:r>
          </w:p>
        </w:tc>
      </w:tr>
    </w:tbl>
    <w:p w:rsidR="00F96F89" w:rsidRDefault="00F96F89" w:rsidP="00ED1704">
      <w:pPr>
        <w:ind w:firstLine="720"/>
        <w:jc w:val="both"/>
        <w:rPr>
          <w:rFonts w:ascii="Arial" w:hAnsi="Arial" w:cs="Arial"/>
          <w:color w:val="auto"/>
          <w:szCs w:val="22"/>
        </w:rPr>
      </w:pPr>
    </w:p>
    <w:p w:rsidR="00F96F89" w:rsidRDefault="00F96F89" w:rsidP="00ED1704">
      <w:pPr>
        <w:ind w:firstLine="720"/>
        <w:jc w:val="both"/>
        <w:rPr>
          <w:rFonts w:ascii="Arial" w:hAnsi="Arial" w:cs="Arial"/>
          <w:color w:val="auto"/>
          <w:szCs w:val="22"/>
        </w:rPr>
      </w:pPr>
    </w:p>
    <w:p w:rsidR="00F96F89" w:rsidRPr="009475F9" w:rsidRDefault="00F96F89" w:rsidP="00ED1704">
      <w:pPr>
        <w:ind w:firstLine="720"/>
        <w:jc w:val="both"/>
        <w:rPr>
          <w:rFonts w:ascii="Arial" w:hAnsi="Arial" w:cs="Arial"/>
          <w:color w:val="auto"/>
          <w:szCs w:val="22"/>
        </w:rPr>
      </w:pPr>
    </w:p>
    <w:p w:rsidR="00530443" w:rsidRDefault="00530443" w:rsidP="00FB5B98">
      <w:pPr>
        <w:pStyle w:val="1"/>
        <w:jc w:val="both"/>
        <w:rPr>
          <w:rFonts w:ascii="Arial" w:eastAsiaTheme="minorEastAsia" w:hAnsi="Arial" w:cs="Arial"/>
          <w:b w:val="0"/>
          <w:caps/>
          <w:color w:val="000000" w:themeColor="text1"/>
        </w:rPr>
      </w:pPr>
    </w:p>
    <w:p w:rsidR="00F96F89" w:rsidRDefault="00F96F89" w:rsidP="00067243">
      <w:pPr>
        <w:pStyle w:val="1"/>
        <w:jc w:val="center"/>
        <w:rPr>
          <w:rFonts w:ascii="Arial" w:eastAsiaTheme="minorEastAsia" w:hAnsi="Arial" w:cs="Arial"/>
          <w:b w:val="0"/>
          <w:caps/>
          <w:color w:val="000000" w:themeColor="text1"/>
        </w:rPr>
      </w:pPr>
      <w:bookmarkStart w:id="18" w:name="_Toc71792258"/>
      <w:r>
        <w:rPr>
          <w:rFonts w:ascii="Arial" w:eastAsiaTheme="minorEastAsia" w:hAnsi="Arial" w:cs="Arial"/>
          <w:b w:val="0"/>
          <w:caps/>
          <w:color w:val="000000" w:themeColor="text1"/>
        </w:rPr>
        <w:br w:type="page"/>
      </w: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lastRenderedPageBreak/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 10 "Решение о присвоении статуса еди</w:t>
      </w:r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t>ной теплоснабжающей организации</w:t>
      </w:r>
      <w:r w:rsidRPr="00067243">
        <w:rPr>
          <w:rFonts w:ascii="Arial" w:hAnsi="Arial" w:cs="Arial"/>
          <w:b w:val="0"/>
          <w:caps/>
          <w:color w:val="000000" w:themeColor="text1"/>
        </w:rPr>
        <w:t>"</w:t>
      </w:r>
      <w:bookmarkEnd w:id="18"/>
    </w:p>
    <w:p w:rsidR="009A4FCC" w:rsidRDefault="00C40F0B" w:rsidP="009A4FCC">
      <w:pPr>
        <w:ind w:firstLine="720"/>
        <w:jc w:val="both"/>
        <w:rPr>
          <w:rFonts w:ascii="Arial" w:hAnsi="Arial" w:cs="Arial"/>
          <w:color w:val="auto"/>
          <w:szCs w:val="22"/>
        </w:rPr>
      </w:pPr>
      <w:bookmarkStart w:id="19" w:name="sub_1411"/>
      <w:r>
        <w:rPr>
          <w:rFonts w:ascii="Arial" w:eastAsiaTheme="minorEastAsia" w:hAnsi="Arial" w:cs="Arial"/>
          <w:color w:val="000000" w:themeColor="text1"/>
        </w:rPr>
        <w:t xml:space="preserve">Критерии и порядок присвоения статуса единой теплоснабжающей организации,  а также данные по системам теплоснабжения поселения  представлены в </w:t>
      </w:r>
      <w:r w:rsidRPr="00C40F0B">
        <w:rPr>
          <w:rFonts w:ascii="Arial" w:eastAsiaTheme="minorEastAsia" w:hAnsi="Arial" w:cs="Arial"/>
          <w:color w:val="000000" w:themeColor="text1"/>
        </w:rPr>
        <w:t>главе 15 «Реестр единых теплоснабжающих организаций»</w:t>
      </w:r>
      <w:r w:rsidRPr="00C40F0B">
        <w:rPr>
          <w:rFonts w:ascii="Arial" w:hAnsi="Arial" w:cs="Arial"/>
          <w:color w:val="auto"/>
          <w:szCs w:val="22"/>
        </w:rPr>
        <w:t xml:space="preserve"> </w:t>
      </w:r>
      <w:r w:rsidRPr="00876678">
        <w:rPr>
          <w:rFonts w:ascii="Arial" w:hAnsi="Arial" w:cs="Arial"/>
          <w:color w:val="auto"/>
          <w:szCs w:val="22"/>
        </w:rPr>
        <w:t>Обосновывающих материалов к схеме теплоснабжения Шевченковского сельского поселения на период с 2020 года до 2035 года.</w:t>
      </w:r>
    </w:p>
    <w:p w:rsidR="00C40F0B" w:rsidRPr="009A4FCC" w:rsidRDefault="00BB3791" w:rsidP="009A4FCC">
      <w:pPr>
        <w:ind w:firstLine="720"/>
        <w:jc w:val="both"/>
        <w:rPr>
          <w:rFonts w:ascii="Arial" w:eastAsiaTheme="minorEastAsia" w:hAnsi="Arial" w:cs="Arial"/>
          <w:color w:val="000000" w:themeColor="text1"/>
        </w:rPr>
      </w:pPr>
      <w:bookmarkStart w:id="20" w:name="_Toc71792259"/>
      <w:r w:rsidRPr="00C40F0B">
        <w:rPr>
          <w:rFonts w:ascii="Arial" w:eastAsiaTheme="minorEastAsia" w:hAnsi="Arial" w:cs="Arial"/>
          <w:color w:val="000000" w:themeColor="text1"/>
        </w:rPr>
        <w:t>На территории сельского поселения</w:t>
      </w:r>
      <w:r>
        <w:rPr>
          <w:rFonts w:ascii="Arial" w:eastAsiaTheme="minorEastAsia" w:hAnsi="Arial" w:cs="Arial"/>
          <w:color w:val="000000" w:themeColor="text1"/>
        </w:rPr>
        <w:t xml:space="preserve"> отсутствуют теплоснабжающие организации, имеющие статус ЕТО.</w:t>
      </w: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 11 "Решения о распределении тепловой нагрузки между источниками тепловой энергии"</w:t>
      </w:r>
      <w:bookmarkEnd w:id="20"/>
    </w:p>
    <w:p w:rsidR="005259A4" w:rsidRDefault="005259A4" w:rsidP="00AD31A3">
      <w:pPr>
        <w:pStyle w:val="1"/>
        <w:ind w:firstLine="567"/>
        <w:jc w:val="both"/>
        <w:rPr>
          <w:rFonts w:ascii="Arial" w:eastAsiaTheme="minorEastAsia" w:hAnsi="Arial" w:cs="Arial"/>
          <w:b w:val="0"/>
          <w:color w:val="000000" w:themeColor="text1"/>
        </w:rPr>
      </w:pPr>
      <w:bookmarkStart w:id="21" w:name="sub_1412"/>
      <w:bookmarkEnd w:id="19"/>
      <w:r w:rsidRPr="005259A4">
        <w:rPr>
          <w:rFonts w:ascii="Arial" w:eastAsiaTheme="minorEastAsia" w:hAnsi="Arial" w:cs="Arial"/>
          <w:b w:val="0"/>
          <w:color w:val="000000" w:themeColor="text1"/>
        </w:rPr>
        <w:t xml:space="preserve">В Шевченковском </w:t>
      </w:r>
      <w:r>
        <w:rPr>
          <w:rFonts w:ascii="Arial" w:eastAsiaTheme="minorEastAsia" w:hAnsi="Arial" w:cs="Arial"/>
          <w:b w:val="0"/>
          <w:color w:val="000000" w:themeColor="text1"/>
        </w:rPr>
        <w:t>СП Москаленского МР принято решение о следующем распределении тепловой нагрузки между источниками тепловой энергии:</w:t>
      </w:r>
    </w:p>
    <w:p w:rsidR="003207B1" w:rsidRDefault="005259A4" w:rsidP="00AD31A3">
      <w:pPr>
        <w:pStyle w:val="1"/>
        <w:ind w:firstLine="567"/>
        <w:jc w:val="both"/>
        <w:rPr>
          <w:rFonts w:ascii="Arial" w:eastAsiaTheme="minorEastAsia" w:hAnsi="Arial" w:cs="Arial"/>
          <w:b w:val="0"/>
          <w:color w:val="000000" w:themeColor="text1"/>
        </w:rPr>
      </w:pPr>
      <w:r>
        <w:rPr>
          <w:rFonts w:ascii="Arial" w:eastAsiaTheme="minorEastAsia" w:hAnsi="Arial" w:cs="Arial"/>
          <w:b w:val="0"/>
          <w:color w:val="000000" w:themeColor="text1"/>
        </w:rPr>
        <w:t xml:space="preserve">- </w:t>
      </w:r>
      <w:r w:rsidR="00AD31A3">
        <w:rPr>
          <w:rFonts w:ascii="Arial" w:eastAsiaTheme="minorEastAsia" w:hAnsi="Arial" w:cs="Arial"/>
          <w:b w:val="0"/>
          <w:color w:val="000000" w:themeColor="text1"/>
        </w:rPr>
        <w:t>к</w:t>
      </w:r>
      <w:r>
        <w:rPr>
          <w:rFonts w:ascii="Arial" w:eastAsiaTheme="minorEastAsia" w:hAnsi="Arial" w:cs="Arial"/>
          <w:b w:val="0"/>
          <w:color w:val="000000" w:themeColor="text1"/>
        </w:rPr>
        <w:t>отельная №17</w:t>
      </w:r>
      <w:r w:rsidRPr="005259A4">
        <w:t xml:space="preserve"> </w:t>
      </w:r>
      <w:r w:rsidRPr="005259A4">
        <w:rPr>
          <w:rFonts w:ascii="Arial" w:eastAsiaTheme="minorEastAsia" w:hAnsi="Arial" w:cs="Arial"/>
          <w:b w:val="0"/>
          <w:color w:val="000000" w:themeColor="text1"/>
        </w:rPr>
        <w:t>ООО "Арт-Инжиниринг Инвест"</w:t>
      </w:r>
      <w:r>
        <w:rPr>
          <w:rFonts w:ascii="Arial" w:eastAsiaTheme="minorEastAsia" w:hAnsi="Arial" w:cs="Arial"/>
          <w:b w:val="0"/>
          <w:color w:val="000000" w:themeColor="text1"/>
        </w:rPr>
        <w:t xml:space="preserve">  обеспечивает тепловые нагрузки потребителей системы </w:t>
      </w:r>
      <w:r w:rsidR="003207B1">
        <w:rPr>
          <w:rFonts w:ascii="Arial" w:eastAsiaTheme="minorEastAsia" w:hAnsi="Arial" w:cs="Arial"/>
          <w:b w:val="0"/>
          <w:color w:val="000000" w:themeColor="text1"/>
        </w:rPr>
        <w:t xml:space="preserve">централизованного теплоснабжения в с. Шевченко. Граница зоны действия данной системы теплоснабжения представлена на рисунке 1.1 </w:t>
      </w:r>
      <w:r w:rsidR="00C40F0B">
        <w:rPr>
          <w:rFonts w:ascii="Arial" w:eastAsiaTheme="minorEastAsia" w:hAnsi="Arial" w:cs="Arial"/>
          <w:b w:val="0"/>
          <w:color w:val="000000" w:themeColor="text1"/>
        </w:rPr>
        <w:t>Главы</w:t>
      </w:r>
      <w:r w:rsidR="003207B1">
        <w:rPr>
          <w:rFonts w:ascii="Arial" w:eastAsiaTheme="minorEastAsia" w:hAnsi="Arial" w:cs="Arial"/>
          <w:b w:val="0"/>
          <w:color w:val="000000" w:themeColor="text1"/>
        </w:rPr>
        <w:t xml:space="preserve"> 1 </w:t>
      </w:r>
      <w:r w:rsidR="003207B1" w:rsidRPr="003207B1">
        <w:rPr>
          <w:rFonts w:ascii="Arial" w:eastAsiaTheme="minorEastAsia" w:hAnsi="Arial" w:cs="Arial"/>
          <w:b w:val="0"/>
          <w:color w:val="000000" w:themeColor="text1"/>
        </w:rPr>
        <w:t>"</w:t>
      </w:r>
      <w:r w:rsidR="009A4FCC">
        <w:rPr>
          <w:rFonts w:ascii="Arial" w:eastAsiaTheme="minorEastAsia" w:hAnsi="Arial" w:cs="Arial"/>
          <w:b w:val="0"/>
          <w:color w:val="000000" w:themeColor="text1"/>
        </w:rPr>
        <w:t>Существующее положение в сфере производства, передачи и потребления тепловой энергии для целей теплоснабжения</w:t>
      </w:r>
      <w:r w:rsidR="003207B1" w:rsidRPr="003207B1">
        <w:rPr>
          <w:rFonts w:ascii="Arial" w:eastAsiaTheme="minorEastAsia" w:hAnsi="Arial" w:cs="Arial"/>
          <w:b w:val="0"/>
          <w:color w:val="000000" w:themeColor="text1"/>
        </w:rPr>
        <w:t>"</w:t>
      </w:r>
      <w:r w:rsidR="003207B1">
        <w:rPr>
          <w:rFonts w:ascii="Arial" w:eastAsiaTheme="minorEastAsia" w:hAnsi="Arial" w:cs="Arial"/>
          <w:b w:val="0"/>
          <w:color w:val="000000" w:themeColor="text1"/>
        </w:rPr>
        <w:t xml:space="preserve"> </w:t>
      </w:r>
      <w:r w:rsidR="009A4FCC" w:rsidRPr="009A4FCC">
        <w:rPr>
          <w:rFonts w:ascii="Arial" w:eastAsiaTheme="minorEastAsia" w:hAnsi="Arial" w:cs="Arial"/>
          <w:b w:val="0"/>
          <w:color w:val="000000" w:themeColor="text1"/>
        </w:rPr>
        <w:t xml:space="preserve">Обосновывающих материалов к схеме теплоснабжения Шевченковского сельского поселения на период с 2020 года до 2035 года </w:t>
      </w:r>
      <w:r w:rsidR="003207B1">
        <w:rPr>
          <w:rFonts w:ascii="Arial" w:eastAsiaTheme="minorEastAsia" w:hAnsi="Arial" w:cs="Arial"/>
          <w:b w:val="0"/>
          <w:color w:val="000000" w:themeColor="text1"/>
        </w:rPr>
        <w:t>;</w:t>
      </w:r>
    </w:p>
    <w:p w:rsidR="003207B1" w:rsidRDefault="003207B1" w:rsidP="00AD31A3">
      <w:pPr>
        <w:pStyle w:val="1"/>
        <w:ind w:firstLine="567"/>
        <w:jc w:val="both"/>
        <w:rPr>
          <w:rFonts w:ascii="Arial" w:eastAsiaTheme="minorEastAsia" w:hAnsi="Arial" w:cs="Arial"/>
          <w:b w:val="0"/>
          <w:color w:val="000000" w:themeColor="text1"/>
        </w:rPr>
      </w:pPr>
      <w:r>
        <w:rPr>
          <w:rFonts w:ascii="Arial" w:eastAsiaTheme="minorEastAsia" w:hAnsi="Arial" w:cs="Arial"/>
          <w:b w:val="0"/>
          <w:color w:val="000000" w:themeColor="text1"/>
        </w:rPr>
        <w:t>-</w:t>
      </w:r>
      <w:r w:rsidR="005259A4">
        <w:rPr>
          <w:rFonts w:ascii="Arial" w:eastAsiaTheme="minorEastAsia" w:hAnsi="Arial" w:cs="Arial"/>
          <w:b w:val="0"/>
          <w:color w:val="000000" w:themeColor="text1"/>
        </w:rPr>
        <w:t xml:space="preserve"> </w:t>
      </w:r>
      <w:r w:rsidR="00AD31A3">
        <w:rPr>
          <w:rFonts w:ascii="Arial" w:eastAsiaTheme="minorEastAsia" w:hAnsi="Arial" w:cs="Arial"/>
          <w:b w:val="0"/>
          <w:color w:val="000000" w:themeColor="text1"/>
        </w:rPr>
        <w:t>п</w:t>
      </w:r>
      <w:r w:rsidRPr="003207B1">
        <w:rPr>
          <w:rFonts w:ascii="Arial" w:eastAsiaTheme="minorEastAsia" w:hAnsi="Arial" w:cs="Arial"/>
          <w:b w:val="0"/>
          <w:color w:val="000000" w:themeColor="text1"/>
        </w:rPr>
        <w:t>ристроенн</w:t>
      </w:r>
      <w:r>
        <w:rPr>
          <w:rFonts w:ascii="Arial" w:eastAsiaTheme="minorEastAsia" w:hAnsi="Arial" w:cs="Arial"/>
          <w:b w:val="0"/>
          <w:color w:val="000000" w:themeColor="text1"/>
        </w:rPr>
        <w:t>ая</w:t>
      </w:r>
      <w:r w:rsidRPr="003207B1">
        <w:rPr>
          <w:rFonts w:ascii="Arial" w:eastAsiaTheme="minorEastAsia" w:hAnsi="Arial" w:cs="Arial"/>
          <w:b w:val="0"/>
          <w:color w:val="000000" w:themeColor="text1"/>
        </w:rPr>
        <w:t xml:space="preserve"> котельн</w:t>
      </w:r>
      <w:r>
        <w:rPr>
          <w:rFonts w:ascii="Arial" w:eastAsiaTheme="minorEastAsia" w:hAnsi="Arial" w:cs="Arial"/>
          <w:b w:val="0"/>
          <w:color w:val="000000" w:themeColor="text1"/>
        </w:rPr>
        <w:t>ая</w:t>
      </w:r>
      <w:r w:rsidRPr="003207B1">
        <w:rPr>
          <w:rFonts w:ascii="Arial" w:eastAsiaTheme="minorEastAsia" w:hAnsi="Arial" w:cs="Arial"/>
          <w:b w:val="0"/>
          <w:color w:val="000000" w:themeColor="text1"/>
        </w:rPr>
        <w:t xml:space="preserve"> в с. Ясная поляна </w:t>
      </w:r>
      <w:r>
        <w:rPr>
          <w:rFonts w:ascii="Arial" w:eastAsiaTheme="minorEastAsia" w:hAnsi="Arial" w:cs="Arial"/>
          <w:b w:val="0"/>
          <w:color w:val="000000" w:themeColor="text1"/>
        </w:rPr>
        <w:t xml:space="preserve">обеспечивает тепловую нагрузку </w:t>
      </w:r>
      <w:r w:rsidRPr="003207B1">
        <w:rPr>
          <w:rFonts w:ascii="Arial" w:eastAsiaTheme="minorEastAsia" w:hAnsi="Arial" w:cs="Arial"/>
          <w:b w:val="0"/>
          <w:color w:val="000000" w:themeColor="text1"/>
        </w:rPr>
        <w:t xml:space="preserve"> здани</w:t>
      </w:r>
      <w:r>
        <w:rPr>
          <w:rFonts w:ascii="Arial" w:eastAsiaTheme="minorEastAsia" w:hAnsi="Arial" w:cs="Arial"/>
          <w:b w:val="0"/>
          <w:color w:val="000000" w:themeColor="text1"/>
        </w:rPr>
        <w:t>я клуба</w:t>
      </w:r>
      <w:r w:rsidR="00AD31A3">
        <w:rPr>
          <w:rFonts w:ascii="Arial" w:eastAsiaTheme="minorEastAsia" w:hAnsi="Arial" w:cs="Arial"/>
          <w:b w:val="0"/>
          <w:color w:val="000000" w:themeColor="text1"/>
        </w:rPr>
        <w:t xml:space="preserve"> с. Ясная поляна</w:t>
      </w:r>
      <w:r>
        <w:rPr>
          <w:rFonts w:ascii="Arial" w:eastAsiaTheme="minorEastAsia" w:hAnsi="Arial" w:cs="Arial"/>
          <w:b w:val="0"/>
          <w:color w:val="000000" w:themeColor="text1"/>
        </w:rPr>
        <w:t>;</w:t>
      </w:r>
    </w:p>
    <w:p w:rsidR="00AD31A3" w:rsidRDefault="003207B1" w:rsidP="00AD31A3">
      <w:pPr>
        <w:pStyle w:val="1"/>
        <w:ind w:firstLine="567"/>
        <w:jc w:val="both"/>
        <w:rPr>
          <w:rFonts w:ascii="Arial" w:eastAsiaTheme="minorEastAsia" w:hAnsi="Arial" w:cs="Arial"/>
          <w:b w:val="0"/>
          <w:color w:val="000000" w:themeColor="text1"/>
        </w:rPr>
      </w:pPr>
      <w:r>
        <w:rPr>
          <w:rFonts w:ascii="Arial" w:eastAsiaTheme="minorEastAsia" w:hAnsi="Arial" w:cs="Arial"/>
          <w:b w:val="0"/>
          <w:color w:val="000000" w:themeColor="text1"/>
        </w:rPr>
        <w:t xml:space="preserve">- </w:t>
      </w:r>
      <w:r w:rsidR="00AD31A3">
        <w:rPr>
          <w:rFonts w:ascii="Arial" w:eastAsiaTheme="minorEastAsia" w:hAnsi="Arial" w:cs="Arial"/>
          <w:b w:val="0"/>
          <w:color w:val="000000" w:themeColor="text1"/>
        </w:rPr>
        <w:t>п</w:t>
      </w:r>
      <w:r w:rsidRPr="003207B1">
        <w:rPr>
          <w:rFonts w:ascii="Arial" w:eastAsiaTheme="minorEastAsia" w:hAnsi="Arial" w:cs="Arial"/>
          <w:b w:val="0"/>
          <w:color w:val="000000" w:themeColor="text1"/>
        </w:rPr>
        <w:t>ристроенн</w:t>
      </w:r>
      <w:r>
        <w:rPr>
          <w:rFonts w:ascii="Arial" w:eastAsiaTheme="minorEastAsia" w:hAnsi="Arial" w:cs="Arial"/>
          <w:b w:val="0"/>
          <w:color w:val="000000" w:themeColor="text1"/>
        </w:rPr>
        <w:t>ые</w:t>
      </w:r>
      <w:r w:rsidRPr="003207B1">
        <w:rPr>
          <w:rFonts w:ascii="Arial" w:eastAsiaTheme="minorEastAsia" w:hAnsi="Arial" w:cs="Arial"/>
          <w:b w:val="0"/>
          <w:color w:val="000000" w:themeColor="text1"/>
        </w:rPr>
        <w:t xml:space="preserve"> котельн</w:t>
      </w:r>
      <w:r>
        <w:rPr>
          <w:rFonts w:ascii="Arial" w:eastAsiaTheme="minorEastAsia" w:hAnsi="Arial" w:cs="Arial"/>
          <w:b w:val="0"/>
          <w:color w:val="000000" w:themeColor="text1"/>
        </w:rPr>
        <w:t>ые</w:t>
      </w:r>
      <w:r w:rsidRPr="003207B1">
        <w:rPr>
          <w:rFonts w:ascii="Arial" w:eastAsiaTheme="minorEastAsia" w:hAnsi="Arial" w:cs="Arial"/>
          <w:b w:val="0"/>
          <w:color w:val="000000" w:themeColor="text1"/>
        </w:rPr>
        <w:t xml:space="preserve"> в с. Инсарка  </w:t>
      </w:r>
      <w:r w:rsidR="00AD31A3">
        <w:rPr>
          <w:rFonts w:ascii="Arial" w:eastAsiaTheme="minorEastAsia" w:hAnsi="Arial" w:cs="Arial"/>
          <w:b w:val="0"/>
          <w:color w:val="000000" w:themeColor="text1"/>
        </w:rPr>
        <w:t>отапливают здание клуба  и здание школы с. Инсарка;</w:t>
      </w:r>
    </w:p>
    <w:p w:rsidR="00DA61C5" w:rsidRDefault="00AD31A3" w:rsidP="00AD31A3">
      <w:pPr>
        <w:pStyle w:val="1"/>
        <w:ind w:firstLine="567"/>
        <w:jc w:val="both"/>
        <w:rPr>
          <w:rFonts w:ascii="Arial" w:eastAsiaTheme="minorEastAsia" w:hAnsi="Arial" w:cs="Arial"/>
          <w:b w:val="0"/>
          <w:color w:val="000000" w:themeColor="text1"/>
        </w:rPr>
      </w:pPr>
      <w:r>
        <w:rPr>
          <w:rFonts w:ascii="Arial" w:eastAsiaTheme="minorEastAsia" w:hAnsi="Arial" w:cs="Arial"/>
          <w:b w:val="0"/>
          <w:color w:val="000000" w:themeColor="text1"/>
        </w:rPr>
        <w:t>- тепловая нагрузка потребителей, не являющихся зоной действия котельных, покрывается за счёт индивидуальных источников теплоснабжения.</w:t>
      </w:r>
    </w:p>
    <w:p w:rsidR="009A4FCC" w:rsidRDefault="009A4FCC" w:rsidP="00067243">
      <w:pPr>
        <w:pStyle w:val="1"/>
        <w:jc w:val="center"/>
        <w:rPr>
          <w:rFonts w:ascii="Arial" w:eastAsiaTheme="minorEastAsia" w:hAnsi="Arial" w:cs="Arial"/>
          <w:b w:val="0"/>
          <w:caps/>
          <w:color w:val="000000" w:themeColor="text1"/>
        </w:rPr>
      </w:pPr>
      <w:bookmarkStart w:id="22" w:name="_Toc71792260"/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 12 "Решения по бесхозяйным тепловым сетям"</w:t>
      </w:r>
      <w:bookmarkEnd w:id="22"/>
    </w:p>
    <w:p w:rsidR="005259A4" w:rsidRDefault="005259A4" w:rsidP="005259A4">
      <w:pPr>
        <w:ind w:firstLine="720"/>
        <w:jc w:val="both"/>
        <w:rPr>
          <w:rFonts w:ascii="Arial" w:hAnsi="Arial" w:cs="Arial"/>
          <w:szCs w:val="22"/>
        </w:rPr>
      </w:pPr>
      <w:bookmarkStart w:id="23" w:name="sub_1413"/>
      <w:bookmarkEnd w:id="21"/>
    </w:p>
    <w:p w:rsidR="005259A4" w:rsidRPr="005259A4" w:rsidRDefault="005259A4" w:rsidP="005259A4">
      <w:pPr>
        <w:ind w:firstLine="720"/>
        <w:jc w:val="both"/>
        <w:rPr>
          <w:rFonts w:ascii="Arial" w:hAnsi="Arial" w:cs="Arial"/>
          <w:szCs w:val="22"/>
        </w:rPr>
      </w:pPr>
      <w:r w:rsidRPr="005259A4">
        <w:rPr>
          <w:rFonts w:ascii="Arial" w:hAnsi="Arial" w:cs="Arial"/>
          <w:szCs w:val="22"/>
        </w:rPr>
        <w:t>На 2020 год администрацией сельского поселения и всеми теплоснабжающими организациями предоставлена информация об отсутствии бесхозяйных участков тепловых сетей.</w:t>
      </w:r>
    </w:p>
    <w:p w:rsidR="00DA61C5" w:rsidRDefault="00DA61C5" w:rsidP="00067243">
      <w:pPr>
        <w:pStyle w:val="1"/>
        <w:jc w:val="center"/>
        <w:rPr>
          <w:rFonts w:ascii="Arial" w:eastAsiaTheme="minorEastAsia" w:hAnsi="Arial" w:cs="Arial"/>
          <w:b w:val="0"/>
          <w:caps/>
          <w:color w:val="000000" w:themeColor="text1"/>
        </w:rPr>
      </w:pPr>
      <w:bookmarkStart w:id="24" w:name="_Toc71792261"/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 13 "Синхронизация схемы теплоснабжения со схемой газоснабжения и газификации субъекта Российской Федерации и (или) поселения, схемой и программой развития электроэнергетики, а также со схемой водоснабжения и водоотвед</w:t>
      </w:r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t>ения поселения</w:t>
      </w:r>
      <w:r w:rsidRPr="00067243">
        <w:rPr>
          <w:rFonts w:ascii="Arial" w:hAnsi="Arial" w:cs="Arial"/>
          <w:b w:val="0"/>
          <w:caps/>
          <w:color w:val="000000" w:themeColor="text1"/>
        </w:rPr>
        <w:t>"</w:t>
      </w:r>
      <w:bookmarkEnd w:id="24"/>
    </w:p>
    <w:p w:rsidR="00BC6BC3" w:rsidRPr="00BC6BC3" w:rsidRDefault="00EE5F52" w:rsidP="00EE5F52">
      <w:pPr>
        <w:pStyle w:val="1"/>
        <w:jc w:val="both"/>
        <w:rPr>
          <w:rFonts w:ascii="Arial" w:eastAsiaTheme="minorEastAsia" w:hAnsi="Arial" w:cs="Arial"/>
          <w:color w:val="000000" w:themeColor="text1"/>
        </w:rPr>
      </w:pPr>
      <w:bookmarkStart w:id="25" w:name="sub_1414"/>
      <w:bookmarkEnd w:id="23"/>
      <w:r w:rsidRPr="00BC6BC3">
        <w:rPr>
          <w:rFonts w:ascii="Arial" w:eastAsiaTheme="minorEastAsia" w:hAnsi="Arial" w:cs="Arial"/>
          <w:caps/>
          <w:color w:val="000000" w:themeColor="text1"/>
        </w:rPr>
        <w:t>3.1</w:t>
      </w:r>
      <w:r w:rsidRPr="00BC6BC3">
        <w:rPr>
          <w:rFonts w:ascii="Arial" w:eastAsia="Times New Roman" w:hAnsi="Arial" w:cs="Arial"/>
          <w:bCs w:val="0"/>
          <w:caps/>
          <w:color w:val="000000" w:themeColor="text1"/>
          <w:szCs w:val="24"/>
        </w:rPr>
        <w:t xml:space="preserve"> </w:t>
      </w:r>
      <w:r w:rsidRPr="00BC6BC3">
        <w:rPr>
          <w:rFonts w:ascii="Arial" w:eastAsiaTheme="minorEastAsia" w:hAnsi="Arial" w:cs="Arial"/>
          <w:color w:val="000000" w:themeColor="text1"/>
        </w:rPr>
        <w:t>Синхронизация схемы теплоснабжения со схемой газоснабжения и газификации Омской области и (или) поселения</w:t>
      </w:r>
      <w:r w:rsidR="00BC6BC3" w:rsidRPr="00BC6BC3">
        <w:rPr>
          <w:rFonts w:ascii="Arial" w:eastAsiaTheme="minorEastAsia" w:hAnsi="Arial" w:cs="Arial"/>
          <w:color w:val="000000" w:themeColor="text1"/>
        </w:rPr>
        <w:t xml:space="preserve"> </w:t>
      </w:r>
    </w:p>
    <w:p w:rsidR="00BC6BC3" w:rsidRDefault="00BC6BC3" w:rsidP="00BC6BC3">
      <w:pPr>
        <w:pStyle w:val="1"/>
        <w:ind w:firstLine="851"/>
        <w:jc w:val="both"/>
        <w:rPr>
          <w:rFonts w:ascii="Arial" w:eastAsiaTheme="minorEastAsia" w:hAnsi="Arial" w:cs="Arial"/>
          <w:b w:val="0"/>
          <w:color w:val="000000" w:themeColor="text1"/>
        </w:rPr>
      </w:pPr>
      <w:r w:rsidRPr="00BC6BC3">
        <w:rPr>
          <w:rFonts w:ascii="Arial" w:eastAsiaTheme="minorEastAsia" w:hAnsi="Arial" w:cs="Arial"/>
          <w:b w:val="0"/>
          <w:color w:val="000000" w:themeColor="text1"/>
        </w:rPr>
        <w:t>Согласно региональной программе газификации Омской области</w:t>
      </w:r>
      <w:r>
        <w:rPr>
          <w:rFonts w:ascii="Arial" w:eastAsiaTheme="minorEastAsia" w:hAnsi="Arial" w:cs="Arial"/>
          <w:b w:val="0"/>
          <w:color w:val="000000" w:themeColor="text1"/>
        </w:rPr>
        <w:t xml:space="preserve"> на 2021-2025 годы перевод котельных Шевченковского поселения на природный газ не планируется.</w:t>
      </w:r>
    </w:p>
    <w:p w:rsidR="00BC6BC3" w:rsidRDefault="00BC6BC3" w:rsidP="00BC6BC3">
      <w:pPr>
        <w:pStyle w:val="1"/>
        <w:ind w:firstLine="851"/>
        <w:jc w:val="both"/>
        <w:rPr>
          <w:rFonts w:ascii="Arial" w:eastAsiaTheme="minorEastAsia" w:hAnsi="Arial" w:cs="Arial"/>
          <w:b w:val="0"/>
          <w:color w:val="000000" w:themeColor="text1"/>
        </w:rPr>
      </w:pPr>
      <w:r>
        <w:rPr>
          <w:rFonts w:ascii="Arial" w:eastAsiaTheme="minorEastAsia" w:hAnsi="Arial" w:cs="Arial"/>
          <w:b w:val="0"/>
          <w:color w:val="000000" w:themeColor="text1"/>
        </w:rPr>
        <w:t xml:space="preserve"> Согласно схеме теплоснабжения Шевченковского поселения, перевод котельных Шевченковского поселения  на природный газ в расчётный период 2020-2035 гг. не планируется.</w:t>
      </w:r>
    </w:p>
    <w:p w:rsidR="00BC6BC3" w:rsidRPr="00BC6BC3" w:rsidRDefault="00BC6BC3" w:rsidP="00BC6BC3">
      <w:pPr>
        <w:pStyle w:val="1"/>
        <w:jc w:val="both"/>
        <w:rPr>
          <w:rFonts w:ascii="Arial" w:eastAsiaTheme="minorEastAsia" w:hAnsi="Arial" w:cs="Arial"/>
          <w:color w:val="000000" w:themeColor="text1"/>
        </w:rPr>
      </w:pPr>
      <w:r w:rsidRPr="00BC6BC3">
        <w:rPr>
          <w:rFonts w:ascii="Arial" w:eastAsiaTheme="minorEastAsia" w:hAnsi="Arial" w:cs="Arial"/>
          <w:caps/>
          <w:color w:val="000000" w:themeColor="text1"/>
        </w:rPr>
        <w:t>3.</w:t>
      </w:r>
      <w:r>
        <w:rPr>
          <w:rFonts w:ascii="Arial" w:eastAsiaTheme="minorEastAsia" w:hAnsi="Arial" w:cs="Arial"/>
          <w:caps/>
          <w:color w:val="000000" w:themeColor="text1"/>
        </w:rPr>
        <w:t>2</w:t>
      </w:r>
      <w:r w:rsidRPr="00BC6BC3">
        <w:rPr>
          <w:rFonts w:ascii="Arial" w:eastAsia="Times New Roman" w:hAnsi="Arial" w:cs="Arial"/>
          <w:bCs w:val="0"/>
          <w:caps/>
          <w:color w:val="000000" w:themeColor="text1"/>
          <w:szCs w:val="24"/>
        </w:rPr>
        <w:t xml:space="preserve"> </w:t>
      </w:r>
      <w:r w:rsidRPr="00BC6BC3">
        <w:rPr>
          <w:rFonts w:ascii="Arial" w:eastAsiaTheme="minorEastAsia" w:hAnsi="Arial" w:cs="Arial"/>
          <w:color w:val="000000" w:themeColor="text1"/>
        </w:rPr>
        <w:t xml:space="preserve">Синхронизация схемы теплоснабжения со схемой развития электроэнергетики поселения </w:t>
      </w:r>
    </w:p>
    <w:p w:rsidR="00BC6BC3" w:rsidRDefault="00BC6BC3" w:rsidP="00BC6BC3">
      <w:pPr>
        <w:pStyle w:val="1"/>
        <w:ind w:firstLine="851"/>
        <w:jc w:val="both"/>
        <w:rPr>
          <w:rFonts w:ascii="Arial" w:eastAsiaTheme="minorEastAsia" w:hAnsi="Arial" w:cs="Arial"/>
          <w:b w:val="0"/>
          <w:color w:val="000000" w:themeColor="text1"/>
        </w:rPr>
      </w:pPr>
      <w:r>
        <w:rPr>
          <w:rFonts w:ascii="Arial" w:eastAsiaTheme="minorEastAsia" w:hAnsi="Arial" w:cs="Arial"/>
          <w:b w:val="0"/>
          <w:color w:val="000000" w:themeColor="text1"/>
        </w:rPr>
        <w:t xml:space="preserve">Мероприятия схемы теплоснабжения Шевченковского поселения в расчётный период 2020-2035 гг. не требуют изменений в существующей </w:t>
      </w:r>
      <w:r w:rsidR="00A20192">
        <w:rPr>
          <w:rFonts w:ascii="Arial" w:eastAsiaTheme="minorEastAsia" w:hAnsi="Arial" w:cs="Arial"/>
          <w:b w:val="0"/>
          <w:color w:val="000000" w:themeColor="text1"/>
        </w:rPr>
        <w:t xml:space="preserve">схеме </w:t>
      </w:r>
      <w:r>
        <w:rPr>
          <w:rFonts w:ascii="Arial" w:eastAsiaTheme="minorEastAsia" w:hAnsi="Arial" w:cs="Arial"/>
          <w:b w:val="0"/>
          <w:color w:val="000000" w:themeColor="text1"/>
        </w:rPr>
        <w:t>электроснабжения поселения.</w:t>
      </w:r>
    </w:p>
    <w:p w:rsidR="00BC6BC3" w:rsidRDefault="00BC6BC3" w:rsidP="00BC6BC3">
      <w:pPr>
        <w:pStyle w:val="1"/>
        <w:ind w:firstLine="851"/>
        <w:jc w:val="both"/>
        <w:rPr>
          <w:rFonts w:ascii="Arial" w:eastAsiaTheme="minorEastAsia" w:hAnsi="Arial" w:cs="Arial"/>
          <w:b w:val="0"/>
          <w:color w:val="000000" w:themeColor="text1"/>
        </w:rPr>
      </w:pPr>
      <w:r>
        <w:rPr>
          <w:rFonts w:ascii="Arial" w:eastAsiaTheme="minorEastAsia" w:hAnsi="Arial" w:cs="Arial"/>
          <w:b w:val="0"/>
          <w:color w:val="000000" w:themeColor="text1"/>
        </w:rPr>
        <w:t xml:space="preserve"> Перевод котельных в режим комбинированной выработки тепловой и электрической энергий не планируется.</w:t>
      </w:r>
    </w:p>
    <w:p w:rsidR="00BC6BC3" w:rsidRPr="00BC6BC3" w:rsidRDefault="00BC6BC3" w:rsidP="00BC6BC3">
      <w:pPr>
        <w:pStyle w:val="1"/>
        <w:jc w:val="both"/>
        <w:rPr>
          <w:rFonts w:ascii="Arial" w:eastAsiaTheme="minorEastAsia" w:hAnsi="Arial" w:cs="Arial"/>
          <w:color w:val="000000" w:themeColor="text1"/>
        </w:rPr>
      </w:pPr>
      <w:r w:rsidRPr="00BC6BC3">
        <w:rPr>
          <w:rFonts w:ascii="Arial" w:eastAsiaTheme="minorEastAsia" w:hAnsi="Arial" w:cs="Arial"/>
          <w:caps/>
          <w:color w:val="000000" w:themeColor="text1"/>
        </w:rPr>
        <w:t>3.</w:t>
      </w:r>
      <w:r>
        <w:rPr>
          <w:rFonts w:ascii="Arial" w:eastAsiaTheme="minorEastAsia" w:hAnsi="Arial" w:cs="Arial"/>
          <w:caps/>
          <w:color w:val="000000" w:themeColor="text1"/>
        </w:rPr>
        <w:t>3</w:t>
      </w:r>
      <w:r w:rsidRPr="00BC6BC3">
        <w:rPr>
          <w:rFonts w:ascii="Arial" w:eastAsia="Times New Roman" w:hAnsi="Arial" w:cs="Arial"/>
          <w:bCs w:val="0"/>
          <w:caps/>
          <w:color w:val="000000" w:themeColor="text1"/>
          <w:szCs w:val="24"/>
        </w:rPr>
        <w:t xml:space="preserve"> </w:t>
      </w:r>
      <w:r w:rsidRPr="00BC6BC3">
        <w:rPr>
          <w:rFonts w:ascii="Arial" w:eastAsiaTheme="minorEastAsia" w:hAnsi="Arial" w:cs="Arial"/>
          <w:color w:val="000000" w:themeColor="text1"/>
        </w:rPr>
        <w:t xml:space="preserve">Синхронизация схемы теплоснабжения со схемой </w:t>
      </w:r>
      <w:r>
        <w:rPr>
          <w:rFonts w:ascii="Arial" w:eastAsiaTheme="minorEastAsia" w:hAnsi="Arial" w:cs="Arial"/>
          <w:color w:val="000000" w:themeColor="text1"/>
        </w:rPr>
        <w:t>водоснабжения и водоотведения</w:t>
      </w:r>
      <w:r w:rsidRPr="00BC6BC3">
        <w:rPr>
          <w:rFonts w:ascii="Arial" w:eastAsiaTheme="minorEastAsia" w:hAnsi="Arial" w:cs="Arial"/>
          <w:color w:val="000000" w:themeColor="text1"/>
        </w:rPr>
        <w:t xml:space="preserve"> поселения </w:t>
      </w:r>
    </w:p>
    <w:p w:rsidR="00BC6BC3" w:rsidRDefault="00BC6BC3" w:rsidP="00BC6BC3">
      <w:pPr>
        <w:pStyle w:val="1"/>
        <w:ind w:firstLine="851"/>
        <w:jc w:val="both"/>
        <w:rPr>
          <w:rFonts w:ascii="Arial" w:eastAsiaTheme="minorEastAsia" w:hAnsi="Arial" w:cs="Arial"/>
          <w:b w:val="0"/>
          <w:color w:val="000000" w:themeColor="text1"/>
        </w:rPr>
      </w:pPr>
      <w:r>
        <w:rPr>
          <w:rFonts w:ascii="Arial" w:eastAsiaTheme="minorEastAsia" w:hAnsi="Arial" w:cs="Arial"/>
          <w:b w:val="0"/>
          <w:color w:val="000000" w:themeColor="text1"/>
        </w:rPr>
        <w:t>Мероприятия схемы теплоснабжения Шевченковского поселения в расчётный период 2020-2035 гг. не требуют изменений в существующей схеме водоснабжения  и водоотведения поселения.</w:t>
      </w:r>
    </w:p>
    <w:p w:rsidR="00530443" w:rsidRPr="00BC6BC3" w:rsidRDefault="00BC6BC3" w:rsidP="00BC6BC3">
      <w:pPr>
        <w:pStyle w:val="1"/>
        <w:ind w:firstLine="851"/>
        <w:jc w:val="both"/>
        <w:rPr>
          <w:rFonts w:ascii="Arial" w:eastAsiaTheme="minorEastAsia" w:hAnsi="Arial" w:cs="Arial"/>
          <w:b w:val="0"/>
          <w:color w:val="000000" w:themeColor="text1"/>
        </w:rPr>
      </w:pPr>
      <w:r>
        <w:rPr>
          <w:rFonts w:ascii="Arial" w:eastAsiaTheme="minorEastAsia" w:hAnsi="Arial" w:cs="Arial"/>
          <w:b w:val="0"/>
          <w:color w:val="000000" w:themeColor="text1"/>
        </w:rPr>
        <w:t xml:space="preserve"> </w:t>
      </w:r>
      <w:r w:rsidR="00530443" w:rsidRPr="00BC6BC3">
        <w:rPr>
          <w:rFonts w:ascii="Arial" w:eastAsiaTheme="minorEastAsia" w:hAnsi="Arial" w:cs="Arial"/>
          <w:b w:val="0"/>
          <w:color w:val="000000" w:themeColor="text1"/>
        </w:rPr>
        <w:br w:type="page"/>
      </w: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26" w:name="_Toc71792262"/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lastRenderedPageBreak/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 14 "Индикаторы развития с</w:t>
      </w:r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t>истем теплоснабжения поселения</w:t>
      </w:r>
      <w:r w:rsidRPr="00067243">
        <w:rPr>
          <w:rFonts w:ascii="Arial" w:hAnsi="Arial" w:cs="Arial"/>
          <w:b w:val="0"/>
          <w:caps/>
          <w:color w:val="000000" w:themeColor="text1"/>
        </w:rPr>
        <w:t>"</w:t>
      </w:r>
      <w:bookmarkEnd w:id="26"/>
    </w:p>
    <w:p w:rsidR="00A606D8" w:rsidRPr="00A606D8" w:rsidRDefault="00A606D8" w:rsidP="00A606D8">
      <w:pPr>
        <w:spacing w:after="200" w:line="276" w:lineRule="auto"/>
        <w:ind w:firstLine="851"/>
        <w:jc w:val="both"/>
        <w:rPr>
          <w:rFonts w:ascii="Arial" w:eastAsiaTheme="minorHAnsi" w:hAnsi="Arial" w:cs="Arial"/>
          <w:color w:val="auto"/>
          <w:lang w:eastAsia="en-US"/>
        </w:rPr>
      </w:pPr>
      <w:bookmarkStart w:id="27" w:name="sub_1415"/>
      <w:bookmarkEnd w:id="25"/>
      <w:r w:rsidRPr="00A606D8">
        <w:rPr>
          <w:rFonts w:ascii="Arial" w:eastAsiaTheme="minorHAnsi" w:hAnsi="Arial" w:cs="Arial"/>
          <w:color w:val="auto"/>
          <w:lang w:eastAsia="en-US"/>
        </w:rPr>
        <w:t xml:space="preserve">Индикаторы развития системы  теплоснабжения  на базе котельной № 17 ООО «Арт-Инжиниринг Инвест»  приведены в Главе 13 «Индикаторы развития системы теплоснабжения поселения» </w:t>
      </w:r>
      <w:r w:rsidRPr="00A606D8">
        <w:rPr>
          <w:rFonts w:ascii="Arial" w:hAnsi="Arial" w:cs="Arial"/>
          <w:color w:val="auto"/>
        </w:rPr>
        <w:t>Обосновывающих материалов к схеме теплоснабжения Шевченковского сельского поселения на период с 2020 года до 2035 года.</w:t>
      </w:r>
    </w:p>
    <w:p w:rsidR="00A606D8" w:rsidRDefault="00A606D8" w:rsidP="00A20192">
      <w:pPr>
        <w:pStyle w:val="1"/>
        <w:ind w:firstLine="851"/>
        <w:jc w:val="both"/>
        <w:rPr>
          <w:rFonts w:ascii="Arial" w:eastAsiaTheme="minorEastAsia" w:hAnsi="Arial" w:cs="Arial"/>
          <w:b w:val="0"/>
          <w:color w:val="000000" w:themeColor="text1"/>
        </w:rPr>
      </w:pPr>
      <w:r>
        <w:rPr>
          <w:rFonts w:ascii="Arial" w:eastAsiaTheme="minorEastAsia" w:hAnsi="Arial" w:cs="Arial"/>
          <w:b w:val="0"/>
          <w:color w:val="000000" w:themeColor="text1"/>
        </w:rPr>
        <w:t>Индикаторы характеризуют:</w:t>
      </w:r>
    </w:p>
    <w:p w:rsidR="00A606D8" w:rsidRDefault="00A606D8" w:rsidP="00A20192">
      <w:pPr>
        <w:pStyle w:val="1"/>
        <w:ind w:firstLine="709"/>
        <w:jc w:val="both"/>
        <w:rPr>
          <w:rFonts w:ascii="Arial" w:eastAsiaTheme="minorEastAsia" w:hAnsi="Arial" w:cs="Arial"/>
          <w:b w:val="0"/>
          <w:color w:val="000000" w:themeColor="text1"/>
        </w:rPr>
      </w:pPr>
      <w:r>
        <w:rPr>
          <w:rFonts w:ascii="Arial" w:eastAsiaTheme="minorEastAsia" w:hAnsi="Arial" w:cs="Arial"/>
          <w:b w:val="0"/>
          <w:color w:val="000000" w:themeColor="text1"/>
        </w:rPr>
        <w:t xml:space="preserve"> -</w:t>
      </w:r>
      <w:r w:rsidRPr="00A606D8">
        <w:t xml:space="preserve"> </w:t>
      </w:r>
      <w:r w:rsidRPr="00A606D8">
        <w:rPr>
          <w:rFonts w:ascii="Arial" w:eastAsiaTheme="minorEastAsia" w:hAnsi="Arial" w:cs="Arial"/>
          <w:b w:val="0"/>
          <w:color w:val="000000" w:themeColor="text1"/>
        </w:rPr>
        <w:t>спрос на тепловую энергию и тепловую мощность  в  системе  теплоснабжения  на базе котельной № 17 ООО «Арт-Инжиниринг Инвест»</w:t>
      </w:r>
      <w:r>
        <w:rPr>
          <w:rFonts w:ascii="Arial" w:eastAsiaTheme="minorEastAsia" w:hAnsi="Arial" w:cs="Arial"/>
          <w:b w:val="0"/>
          <w:color w:val="000000" w:themeColor="text1"/>
        </w:rPr>
        <w:t xml:space="preserve"> (Таблица 13.1 </w:t>
      </w:r>
      <w:r w:rsidRPr="00A606D8">
        <w:rPr>
          <w:rFonts w:ascii="Arial" w:eastAsiaTheme="minorEastAsia" w:hAnsi="Arial" w:cs="Arial"/>
          <w:b w:val="0"/>
          <w:color w:val="000000" w:themeColor="text1"/>
        </w:rPr>
        <w:t>Глав</w:t>
      </w:r>
      <w:r>
        <w:rPr>
          <w:rFonts w:ascii="Arial" w:eastAsiaTheme="minorEastAsia" w:hAnsi="Arial" w:cs="Arial"/>
          <w:b w:val="0"/>
          <w:color w:val="000000" w:themeColor="text1"/>
        </w:rPr>
        <w:t>ы</w:t>
      </w:r>
      <w:r w:rsidRPr="00A606D8">
        <w:rPr>
          <w:rFonts w:ascii="Arial" w:eastAsiaTheme="minorEastAsia" w:hAnsi="Arial" w:cs="Arial"/>
          <w:b w:val="0"/>
          <w:color w:val="000000" w:themeColor="text1"/>
        </w:rPr>
        <w:t xml:space="preserve"> 13 «Индикаторы развития системы теплоснабжения поселения» Обосновывающих материалов к схеме теплоснабжения Шевченковского сельского поселения на период с 2020 года до 2035 года</w:t>
      </w:r>
      <w:r>
        <w:rPr>
          <w:rFonts w:ascii="Arial" w:eastAsiaTheme="minorEastAsia" w:hAnsi="Arial" w:cs="Arial"/>
          <w:b w:val="0"/>
          <w:color w:val="000000" w:themeColor="text1"/>
        </w:rPr>
        <w:t>);</w:t>
      </w:r>
    </w:p>
    <w:p w:rsidR="00A606D8" w:rsidRDefault="00A606D8" w:rsidP="00A20192">
      <w:pPr>
        <w:pStyle w:val="1"/>
        <w:ind w:firstLine="709"/>
        <w:jc w:val="both"/>
        <w:rPr>
          <w:rFonts w:ascii="Arial" w:eastAsiaTheme="minorEastAsia" w:hAnsi="Arial" w:cs="Arial"/>
          <w:b w:val="0"/>
          <w:color w:val="000000" w:themeColor="text1"/>
        </w:rPr>
      </w:pPr>
      <w:r>
        <w:rPr>
          <w:rFonts w:ascii="Arial" w:eastAsiaTheme="minorEastAsia" w:hAnsi="Arial" w:cs="Arial"/>
          <w:b w:val="0"/>
          <w:color w:val="000000" w:themeColor="text1"/>
        </w:rPr>
        <w:t>-</w:t>
      </w:r>
      <w:r w:rsidRPr="00A606D8">
        <w:t xml:space="preserve"> </w:t>
      </w:r>
      <w:r w:rsidRPr="00A606D8">
        <w:rPr>
          <w:rFonts w:ascii="Arial" w:eastAsiaTheme="minorEastAsia" w:hAnsi="Arial" w:cs="Arial"/>
          <w:b w:val="0"/>
          <w:color w:val="000000" w:themeColor="text1"/>
        </w:rPr>
        <w:t xml:space="preserve">динамику  функционирования котельной №17  ООО «Арт-Инжиниринг Инвест» </w:t>
      </w:r>
      <w:r>
        <w:rPr>
          <w:rFonts w:ascii="Arial" w:eastAsiaTheme="minorEastAsia" w:hAnsi="Arial" w:cs="Arial"/>
          <w:b w:val="0"/>
          <w:color w:val="000000" w:themeColor="text1"/>
        </w:rPr>
        <w:t xml:space="preserve">(Таблица 13.2 </w:t>
      </w:r>
      <w:r w:rsidRPr="00A606D8">
        <w:rPr>
          <w:rFonts w:ascii="Arial" w:eastAsiaTheme="minorEastAsia" w:hAnsi="Arial" w:cs="Arial"/>
          <w:b w:val="0"/>
          <w:color w:val="000000" w:themeColor="text1"/>
        </w:rPr>
        <w:t>Глав</w:t>
      </w:r>
      <w:r>
        <w:rPr>
          <w:rFonts w:ascii="Arial" w:eastAsiaTheme="minorEastAsia" w:hAnsi="Arial" w:cs="Arial"/>
          <w:b w:val="0"/>
          <w:color w:val="000000" w:themeColor="text1"/>
        </w:rPr>
        <w:t>ы</w:t>
      </w:r>
      <w:r w:rsidRPr="00A606D8">
        <w:rPr>
          <w:rFonts w:ascii="Arial" w:eastAsiaTheme="minorEastAsia" w:hAnsi="Arial" w:cs="Arial"/>
          <w:b w:val="0"/>
          <w:color w:val="000000" w:themeColor="text1"/>
        </w:rPr>
        <w:t xml:space="preserve"> 13 «Индикаторы развития системы теплоснабжения поселения» Обосновывающих материалов к схеме теплоснабжения Шевченковского сельского поселения на период с 2020 года до 2035 года</w:t>
      </w:r>
      <w:r>
        <w:rPr>
          <w:rFonts w:ascii="Arial" w:eastAsiaTheme="minorEastAsia" w:hAnsi="Arial" w:cs="Arial"/>
          <w:b w:val="0"/>
          <w:color w:val="000000" w:themeColor="text1"/>
        </w:rPr>
        <w:t>);</w:t>
      </w:r>
    </w:p>
    <w:p w:rsidR="00A606D8" w:rsidRPr="00A606D8" w:rsidRDefault="00A606D8" w:rsidP="00A20192">
      <w:pPr>
        <w:ind w:firstLine="709"/>
        <w:rPr>
          <w:rFonts w:eastAsiaTheme="minorEastAsia"/>
        </w:rPr>
      </w:pPr>
    </w:p>
    <w:p w:rsidR="00A606D8" w:rsidRDefault="00A606D8" w:rsidP="00A20192">
      <w:pPr>
        <w:spacing w:after="200" w:line="276" w:lineRule="auto"/>
        <w:ind w:firstLine="709"/>
        <w:jc w:val="both"/>
        <w:rPr>
          <w:rFonts w:ascii="Arial" w:eastAsia="Calibri" w:hAnsi="Arial" w:cs="Arial"/>
          <w:color w:val="auto"/>
          <w:szCs w:val="22"/>
          <w:lang w:eastAsia="en-US"/>
        </w:rPr>
      </w:pPr>
      <w:r>
        <w:rPr>
          <w:rFonts w:eastAsiaTheme="minorEastAsia"/>
        </w:rPr>
        <w:t>-</w:t>
      </w:r>
      <w:r w:rsidRPr="00A606D8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Pr="00A606D8">
        <w:rPr>
          <w:rFonts w:ascii="Arial" w:eastAsia="Calibri" w:hAnsi="Arial" w:cs="Arial"/>
          <w:color w:val="auto"/>
          <w:szCs w:val="22"/>
          <w:lang w:eastAsia="en-US"/>
        </w:rPr>
        <w:t>динамику  изменения  показателей тепловых сетей в системе теплоснабжения на базе котельной №17 ООО «Арт-Инжиниринг Инвест»</w:t>
      </w:r>
      <w:r w:rsidRPr="00A606D8">
        <w:t xml:space="preserve"> </w:t>
      </w:r>
      <w:r w:rsidRPr="00A606D8">
        <w:rPr>
          <w:rFonts w:ascii="Arial" w:eastAsia="Calibri" w:hAnsi="Arial" w:cs="Arial"/>
          <w:color w:val="auto"/>
          <w:szCs w:val="22"/>
          <w:lang w:eastAsia="en-US"/>
        </w:rPr>
        <w:t>(Таблица 13.</w:t>
      </w:r>
      <w:r>
        <w:rPr>
          <w:rFonts w:ascii="Arial" w:eastAsia="Calibri" w:hAnsi="Arial" w:cs="Arial"/>
          <w:color w:val="auto"/>
          <w:szCs w:val="22"/>
          <w:lang w:eastAsia="en-US"/>
        </w:rPr>
        <w:t>3</w:t>
      </w:r>
      <w:r w:rsidRPr="00A606D8">
        <w:rPr>
          <w:rFonts w:ascii="Arial" w:eastAsia="Calibri" w:hAnsi="Arial" w:cs="Arial"/>
          <w:color w:val="auto"/>
          <w:szCs w:val="22"/>
          <w:lang w:eastAsia="en-US"/>
        </w:rPr>
        <w:t xml:space="preserve"> Главы 13 «Индикаторы развития системы теплоснабжения поселения» Обосновывающих материалов к схеме теплоснабжения Шевченковского сельского поселения на период с 2020 года до 2035 года);</w:t>
      </w:r>
    </w:p>
    <w:p w:rsidR="00A606D8" w:rsidRDefault="00A606D8" w:rsidP="00A20192">
      <w:pPr>
        <w:spacing w:after="200" w:line="276" w:lineRule="auto"/>
        <w:ind w:firstLine="709"/>
        <w:jc w:val="both"/>
        <w:rPr>
          <w:rFonts w:ascii="Arial" w:eastAsia="Calibri" w:hAnsi="Arial" w:cs="Arial"/>
          <w:color w:val="auto"/>
          <w:szCs w:val="22"/>
          <w:lang w:eastAsia="en-US"/>
        </w:rPr>
      </w:pPr>
      <w:r w:rsidRPr="00A606D8">
        <w:rPr>
          <w:rFonts w:ascii="Arial" w:eastAsia="Calibri" w:hAnsi="Arial" w:cs="Arial"/>
          <w:color w:val="auto"/>
          <w:lang w:eastAsia="en-US"/>
        </w:rPr>
        <w:t xml:space="preserve">- </w:t>
      </w:r>
      <w:r w:rsidRPr="00A606D8">
        <w:rPr>
          <w:rFonts w:ascii="Arial" w:eastAsiaTheme="minorHAnsi" w:hAnsi="Arial" w:cs="Arial"/>
          <w:color w:val="auto"/>
          <w:lang w:eastAsia="en-US"/>
        </w:rPr>
        <w:t>реализацию  инвестиционных  планов развития  системы  теплоснабжения на базе котельной №17 ООО «Арт-Инжиниринг Инвест»</w:t>
      </w:r>
      <w:r w:rsidRPr="00A606D8">
        <w:rPr>
          <w:rFonts w:ascii="Arial" w:eastAsia="Calibri" w:hAnsi="Arial" w:cs="Arial"/>
          <w:color w:val="auto"/>
          <w:szCs w:val="22"/>
          <w:lang w:eastAsia="en-US"/>
        </w:rPr>
        <w:t xml:space="preserve"> (Таблица 13.</w:t>
      </w:r>
      <w:r>
        <w:rPr>
          <w:rFonts w:ascii="Arial" w:eastAsia="Calibri" w:hAnsi="Arial" w:cs="Arial"/>
          <w:color w:val="auto"/>
          <w:szCs w:val="22"/>
          <w:lang w:eastAsia="en-US"/>
        </w:rPr>
        <w:t>4</w:t>
      </w:r>
      <w:r w:rsidRPr="00A606D8">
        <w:rPr>
          <w:rFonts w:ascii="Arial" w:eastAsia="Calibri" w:hAnsi="Arial" w:cs="Arial"/>
          <w:color w:val="auto"/>
          <w:szCs w:val="22"/>
          <w:lang w:eastAsia="en-US"/>
        </w:rPr>
        <w:t xml:space="preserve"> Главы 13 «Индикаторы развития системы теплоснабжения поселения» Обосновывающих материалов к схеме теплоснабжения Шевченковского сельского поселения на период с 2020 года до 2035 года)</w:t>
      </w:r>
      <w:r>
        <w:rPr>
          <w:rFonts w:ascii="Arial" w:eastAsia="Calibri" w:hAnsi="Arial" w:cs="Arial"/>
          <w:color w:val="auto"/>
          <w:szCs w:val="22"/>
          <w:lang w:eastAsia="en-US"/>
        </w:rPr>
        <w:t>.</w:t>
      </w:r>
    </w:p>
    <w:p w:rsidR="00A606D8" w:rsidRPr="00A606D8" w:rsidRDefault="00A606D8" w:rsidP="00A606D8">
      <w:pPr>
        <w:spacing w:after="200" w:line="276" w:lineRule="auto"/>
        <w:jc w:val="both"/>
        <w:rPr>
          <w:rFonts w:ascii="Arial" w:eastAsia="Calibri" w:hAnsi="Arial" w:cs="Arial"/>
          <w:color w:val="auto"/>
          <w:lang w:eastAsia="en-US"/>
        </w:rPr>
      </w:pPr>
    </w:p>
    <w:p w:rsidR="00A606D8" w:rsidRDefault="00A606D8" w:rsidP="00A606D8">
      <w:pPr>
        <w:spacing w:after="200" w:line="276" w:lineRule="auto"/>
        <w:jc w:val="both"/>
        <w:rPr>
          <w:rFonts w:ascii="Arial" w:eastAsia="Calibri" w:hAnsi="Arial" w:cs="Arial"/>
          <w:color w:val="auto"/>
          <w:sz w:val="22"/>
          <w:szCs w:val="22"/>
          <w:lang w:eastAsia="en-US"/>
        </w:rPr>
      </w:pPr>
      <w:r>
        <w:rPr>
          <w:rFonts w:ascii="Arial" w:eastAsia="Calibri" w:hAnsi="Arial" w:cs="Arial"/>
          <w:color w:val="auto"/>
          <w:szCs w:val="22"/>
          <w:lang w:eastAsia="en-US"/>
        </w:rPr>
        <w:t xml:space="preserve"> </w:t>
      </w:r>
    </w:p>
    <w:p w:rsidR="00A606D8" w:rsidRPr="00A606D8" w:rsidRDefault="00A606D8" w:rsidP="00A606D8">
      <w:pPr>
        <w:rPr>
          <w:rFonts w:eastAsiaTheme="minorEastAsia"/>
        </w:rPr>
      </w:pPr>
    </w:p>
    <w:p w:rsidR="00530443" w:rsidRDefault="00530443" w:rsidP="00DA61C5">
      <w:pPr>
        <w:pStyle w:val="1"/>
        <w:jc w:val="both"/>
        <w:rPr>
          <w:rFonts w:ascii="Arial" w:eastAsiaTheme="minorEastAsia" w:hAnsi="Arial" w:cs="Arial"/>
          <w:b w:val="0"/>
          <w:caps/>
          <w:color w:val="000000" w:themeColor="text1"/>
        </w:rPr>
      </w:pPr>
      <w:r>
        <w:rPr>
          <w:rFonts w:ascii="Arial" w:eastAsiaTheme="minorEastAsia" w:hAnsi="Arial" w:cs="Arial"/>
          <w:b w:val="0"/>
          <w:caps/>
          <w:color w:val="000000" w:themeColor="text1"/>
        </w:rPr>
        <w:br w:type="page"/>
      </w: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28" w:name="_Toc71792263"/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lastRenderedPageBreak/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 15 "Ценовые (тарифные) последствия"</w:t>
      </w:r>
      <w:bookmarkEnd w:id="28"/>
    </w:p>
    <w:bookmarkEnd w:id="27"/>
    <w:p w:rsidR="00A20192" w:rsidRDefault="00A20192" w:rsidP="00A606D8">
      <w:pPr>
        <w:spacing w:after="200" w:line="276" w:lineRule="auto"/>
        <w:ind w:firstLine="851"/>
        <w:jc w:val="both"/>
        <w:rPr>
          <w:rFonts w:ascii="Arial" w:eastAsiaTheme="minorHAnsi" w:hAnsi="Arial" w:cs="Arial"/>
          <w:color w:val="auto"/>
          <w:lang w:eastAsia="en-US"/>
        </w:rPr>
      </w:pPr>
    </w:p>
    <w:p w:rsidR="00A606D8" w:rsidRDefault="00A606D8" w:rsidP="00A606D8">
      <w:pPr>
        <w:spacing w:after="200" w:line="276" w:lineRule="auto"/>
        <w:ind w:firstLine="851"/>
        <w:jc w:val="both"/>
        <w:rPr>
          <w:rFonts w:ascii="Arial" w:hAnsi="Arial" w:cs="Arial"/>
          <w:color w:val="auto"/>
        </w:rPr>
      </w:pPr>
      <w:r>
        <w:rPr>
          <w:rFonts w:ascii="Arial" w:eastAsiaTheme="minorHAnsi" w:hAnsi="Arial" w:cs="Arial"/>
          <w:color w:val="auto"/>
          <w:lang w:eastAsia="en-US"/>
        </w:rPr>
        <w:t>Анализ ценовых (тарифных) последствий реализации мероприятий</w:t>
      </w:r>
      <w:r w:rsidRPr="00A606D8">
        <w:rPr>
          <w:rFonts w:ascii="Arial" w:eastAsiaTheme="minorHAnsi" w:hAnsi="Arial" w:cs="Arial"/>
          <w:color w:val="auto"/>
          <w:lang w:eastAsia="en-US"/>
        </w:rPr>
        <w:t xml:space="preserve"> системы  теплоснабжения  на базе котельной № 17 ООО «Арт-Инжиниринг Инвест»  приведен в Главе 1</w:t>
      </w:r>
      <w:r>
        <w:rPr>
          <w:rFonts w:ascii="Arial" w:eastAsiaTheme="minorHAnsi" w:hAnsi="Arial" w:cs="Arial"/>
          <w:color w:val="auto"/>
          <w:lang w:eastAsia="en-US"/>
        </w:rPr>
        <w:t>4</w:t>
      </w:r>
      <w:r w:rsidRPr="00A606D8">
        <w:rPr>
          <w:rFonts w:ascii="Arial" w:eastAsiaTheme="minorHAnsi" w:hAnsi="Arial" w:cs="Arial"/>
          <w:color w:val="auto"/>
          <w:lang w:eastAsia="en-US"/>
        </w:rPr>
        <w:t xml:space="preserve"> «</w:t>
      </w:r>
      <w:r w:rsidR="00A20192">
        <w:rPr>
          <w:rFonts w:ascii="Arial" w:eastAsiaTheme="minorHAnsi" w:hAnsi="Arial" w:cs="Arial"/>
          <w:color w:val="auto"/>
          <w:lang w:eastAsia="en-US"/>
        </w:rPr>
        <w:t>Ценовые (тарифные) последствия</w:t>
      </w:r>
      <w:r w:rsidRPr="00A606D8">
        <w:rPr>
          <w:rFonts w:ascii="Arial" w:eastAsiaTheme="minorHAnsi" w:hAnsi="Arial" w:cs="Arial"/>
          <w:color w:val="auto"/>
          <w:lang w:eastAsia="en-US"/>
        </w:rPr>
        <w:t xml:space="preserve">» </w:t>
      </w:r>
      <w:r w:rsidRPr="00A606D8">
        <w:rPr>
          <w:rFonts w:ascii="Arial" w:hAnsi="Arial" w:cs="Arial"/>
          <w:color w:val="auto"/>
        </w:rPr>
        <w:t>Обосновывающих материалов к схеме теплоснабжения Шевченковского сельского поселения на период с 2020 года до 2035 года.</w:t>
      </w:r>
      <w:r w:rsidR="00A20192">
        <w:rPr>
          <w:rFonts w:ascii="Arial" w:hAnsi="Arial" w:cs="Arial"/>
          <w:color w:val="auto"/>
        </w:rPr>
        <w:t xml:space="preserve"> Анализ выполнен на основе тарифно-балансовой модели котельной.</w:t>
      </w:r>
    </w:p>
    <w:p w:rsidR="00A20192" w:rsidRDefault="00A20192" w:rsidP="00A606D8">
      <w:pPr>
        <w:spacing w:after="200" w:line="276" w:lineRule="auto"/>
        <w:ind w:firstLine="851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Согласно результатам анализа все мероприятия схемы теплоснабжения на 2020-2035 гг могут быть выполнены в рамках изменения тарифа, не превышающего установленных индексов -дефляторов МЭР на данный период.</w:t>
      </w:r>
    </w:p>
    <w:p w:rsidR="00A20192" w:rsidRDefault="00A20192" w:rsidP="00A20192">
      <w:pPr>
        <w:spacing w:after="200" w:line="276" w:lineRule="auto"/>
        <w:ind w:firstLine="851"/>
        <w:jc w:val="both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 w:rsidRPr="00A20192">
        <w:rPr>
          <w:rFonts w:ascii="Arial" w:eastAsiaTheme="minorHAnsi" w:hAnsi="Arial" w:cs="Arial"/>
          <w:color w:val="auto"/>
          <w:szCs w:val="22"/>
          <w:lang w:eastAsia="en-US"/>
        </w:rPr>
        <w:t>Динамика изменения прогнозного тарифа на тепловую энергию показана на рисунке 15.1</w:t>
      </w:r>
    </w:p>
    <w:p w:rsidR="00A20192" w:rsidRDefault="00A20192" w:rsidP="00A20192">
      <w:pPr>
        <w:spacing w:after="200" w:line="276" w:lineRule="auto"/>
        <w:jc w:val="center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5603240" cy="4423410"/>
            <wp:effectExtent l="0" t="0" r="16510" b="1524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20192" w:rsidRDefault="00A20192" w:rsidP="00A20192">
      <w:pPr>
        <w:spacing w:after="200" w:line="276" w:lineRule="auto"/>
        <w:jc w:val="center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>Рисунок 15.1 Динамика тарифов для абонентов котельной №17 ООО «Арт-Инжиниринг Инвест»</w:t>
      </w:r>
    </w:p>
    <w:p w:rsidR="00067243" w:rsidRPr="00067243" w:rsidRDefault="00A20192" w:rsidP="00A20192">
      <w:pPr>
        <w:spacing w:after="200" w:line="276" w:lineRule="auto"/>
        <w:ind w:firstLine="567"/>
        <w:jc w:val="both"/>
      </w:pPr>
      <w:r w:rsidRPr="00A20192">
        <w:rPr>
          <w:rFonts w:ascii="Arial" w:eastAsiaTheme="minorHAnsi" w:hAnsi="Arial" w:cs="Arial"/>
          <w:color w:val="auto"/>
          <w:szCs w:val="22"/>
          <w:lang w:eastAsia="en-US"/>
        </w:rPr>
        <w:t>Представленные расчеты ценовых последствий являются оценочными</w:t>
      </w:r>
      <w:r w:rsidRPr="00A20192">
        <w:rPr>
          <w:rFonts w:ascii="Arial" w:eastAsiaTheme="minorHAnsi" w:hAnsi="Arial" w:cs="Arial"/>
          <w:color w:val="auto"/>
          <w:szCs w:val="22"/>
          <w:lang w:eastAsia="en-US"/>
        </w:rPr>
        <w:br/>
        <w:t>(предварительными) расчетами ценовых последствий при реализации</w:t>
      </w:r>
      <w:r w:rsidRPr="00A20192">
        <w:rPr>
          <w:rFonts w:ascii="Arial" w:eastAsiaTheme="minorHAnsi" w:hAnsi="Arial" w:cs="Arial"/>
          <w:color w:val="auto"/>
          <w:szCs w:val="22"/>
          <w:lang w:eastAsia="en-US"/>
        </w:rPr>
        <w:br/>
        <w:t>мероприятий, с учетом прогнозных показателей социально-экономического</w:t>
      </w:r>
      <w:r w:rsidRPr="00A20192">
        <w:rPr>
          <w:rFonts w:ascii="Arial" w:eastAsiaTheme="minorHAnsi" w:hAnsi="Arial" w:cs="Arial"/>
          <w:color w:val="auto"/>
          <w:szCs w:val="22"/>
          <w:lang w:eastAsia="en-US"/>
        </w:rPr>
        <w:br/>
        <w:t>развития и носят рекомендательную направленность. Ценовые последствия могут</w:t>
      </w:r>
      <w:r w:rsidRPr="00A20192">
        <w:rPr>
          <w:rFonts w:ascii="Arial" w:eastAsiaTheme="minorHAnsi" w:hAnsi="Arial" w:cs="Arial"/>
          <w:color w:val="auto"/>
          <w:szCs w:val="22"/>
          <w:lang w:eastAsia="en-US"/>
        </w:rPr>
        <w:br/>
        <w:t>изменяться в зависимости от условий социально-экономического развития.</w:t>
      </w:r>
    </w:p>
    <w:sectPr w:rsidR="00067243" w:rsidRPr="00067243" w:rsidSect="00521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3873" w:rsidRDefault="00A43873" w:rsidP="00EF52D4">
      <w:r>
        <w:separator/>
      </w:r>
    </w:p>
  </w:endnote>
  <w:endnote w:type="continuationSeparator" w:id="0">
    <w:p w:rsidR="00A43873" w:rsidRDefault="00A43873" w:rsidP="00EF5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873" w:rsidRDefault="00A43873" w:rsidP="00B11B59">
    <w:pPr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43873" w:rsidRDefault="00A43873" w:rsidP="00B11B5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873" w:rsidRPr="00E518D3" w:rsidRDefault="00A43873" w:rsidP="00B11B59">
    <w:pPr>
      <w:jc w:val="right"/>
      <w:rPr>
        <w:rFonts w:ascii="Arial" w:hAnsi="Arial" w:cs="Arial"/>
        <w:sz w:val="22"/>
        <w:szCs w:val="22"/>
      </w:rPr>
    </w:pPr>
    <w:r w:rsidRPr="00E518D3">
      <w:rPr>
        <w:rFonts w:ascii="Arial" w:hAnsi="Arial" w:cs="Arial"/>
        <w:sz w:val="22"/>
        <w:szCs w:val="22"/>
      </w:rPr>
      <w:fldChar w:fldCharType="begin"/>
    </w:r>
    <w:r w:rsidRPr="00E518D3">
      <w:rPr>
        <w:rFonts w:ascii="Arial" w:hAnsi="Arial" w:cs="Arial"/>
        <w:sz w:val="22"/>
        <w:szCs w:val="22"/>
      </w:rPr>
      <w:instrText xml:space="preserve"> PAGE   \* MERGEFORMAT </w:instrText>
    </w:r>
    <w:r w:rsidRPr="00E518D3">
      <w:rPr>
        <w:rFonts w:ascii="Arial" w:hAnsi="Arial" w:cs="Arial"/>
        <w:sz w:val="22"/>
        <w:szCs w:val="22"/>
      </w:rPr>
      <w:fldChar w:fldCharType="separate"/>
    </w:r>
    <w:r w:rsidR="00C97FA2">
      <w:rPr>
        <w:rFonts w:ascii="Arial" w:hAnsi="Arial" w:cs="Arial"/>
        <w:noProof/>
        <w:sz w:val="22"/>
        <w:szCs w:val="22"/>
      </w:rPr>
      <w:t>2</w:t>
    </w:r>
    <w:r w:rsidRPr="00E518D3">
      <w:rPr>
        <w:rFonts w:ascii="Arial" w:hAnsi="Arial" w:cs="Arial"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873" w:rsidRDefault="00A43873" w:rsidP="00B11B59">
    <w:pPr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43873" w:rsidRDefault="00A43873" w:rsidP="00B11B59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873" w:rsidRPr="00E518D3" w:rsidRDefault="00A43873" w:rsidP="00B11B59">
    <w:pPr>
      <w:jc w:val="right"/>
      <w:rPr>
        <w:rFonts w:ascii="Arial" w:hAnsi="Arial" w:cs="Arial"/>
        <w:sz w:val="22"/>
        <w:szCs w:val="22"/>
      </w:rPr>
    </w:pPr>
    <w:r w:rsidRPr="00E518D3">
      <w:rPr>
        <w:rFonts w:ascii="Arial" w:hAnsi="Arial" w:cs="Arial"/>
        <w:sz w:val="22"/>
        <w:szCs w:val="22"/>
      </w:rPr>
      <w:fldChar w:fldCharType="begin"/>
    </w:r>
    <w:r w:rsidRPr="00E518D3">
      <w:rPr>
        <w:rFonts w:ascii="Arial" w:hAnsi="Arial" w:cs="Arial"/>
        <w:sz w:val="22"/>
        <w:szCs w:val="22"/>
      </w:rPr>
      <w:instrText xml:space="preserve"> PAGE   \* MERGEFORMAT </w:instrText>
    </w:r>
    <w:r w:rsidRPr="00E518D3">
      <w:rPr>
        <w:rFonts w:ascii="Arial" w:hAnsi="Arial" w:cs="Arial"/>
        <w:sz w:val="22"/>
        <w:szCs w:val="22"/>
      </w:rPr>
      <w:fldChar w:fldCharType="separate"/>
    </w:r>
    <w:r w:rsidR="00C97FA2">
      <w:rPr>
        <w:rFonts w:ascii="Arial" w:hAnsi="Arial" w:cs="Arial"/>
        <w:noProof/>
        <w:sz w:val="22"/>
        <w:szCs w:val="22"/>
      </w:rPr>
      <w:t>2</w:t>
    </w:r>
    <w:r w:rsidRPr="00E518D3">
      <w:rPr>
        <w:rFonts w:ascii="Arial" w:hAnsi="Arial" w:cs="Arial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3873" w:rsidRDefault="00A43873" w:rsidP="00EF52D4">
      <w:r>
        <w:separator/>
      </w:r>
    </w:p>
  </w:footnote>
  <w:footnote w:type="continuationSeparator" w:id="0">
    <w:p w:rsidR="00A43873" w:rsidRDefault="00A43873" w:rsidP="00EF52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873" w:rsidRPr="00BE11F1" w:rsidRDefault="00A43873" w:rsidP="00B11B59">
    <w:pPr>
      <w:pStyle w:val="a5"/>
      <w:jc w:val="center"/>
      <w:rPr>
        <w:rFonts w:ascii="Arial" w:hAnsi="Arial" w:cs="Arial"/>
      </w:rPr>
    </w:pPr>
    <w:r w:rsidRPr="00415EB7">
      <w:rPr>
        <w:rFonts w:ascii="Arial" w:hAnsi="Arial" w:cs="Arial"/>
      </w:rPr>
      <w:t xml:space="preserve">ПЕРСПЕКТИВНАЯ СХЕМА ТЕПЛОСНАБЖЕНИЯ </w:t>
    </w:r>
    <w:r>
      <w:rPr>
        <w:rFonts w:ascii="Arial" w:hAnsi="Arial" w:cs="Arial"/>
      </w:rPr>
      <w:t>ЕКАТЕРИНОВСКОГО</w:t>
    </w:r>
    <w:r w:rsidRPr="00415EB7">
      <w:rPr>
        <w:rFonts w:ascii="Arial" w:hAnsi="Arial" w:cs="Arial"/>
      </w:rPr>
      <w:t xml:space="preserve"> СЕЛЬСКОГО ПОСЕЛЕНИЯ НА ПЕРИОД </w:t>
    </w:r>
    <w:r>
      <w:rPr>
        <w:rFonts w:ascii="Arial" w:hAnsi="Arial" w:cs="Arial"/>
      </w:rPr>
      <w:t xml:space="preserve">С 2020 ДО </w:t>
    </w:r>
    <w:r w:rsidRPr="00415EB7">
      <w:rPr>
        <w:rFonts w:ascii="Arial" w:hAnsi="Arial" w:cs="Arial"/>
      </w:rPr>
      <w:t>20</w:t>
    </w:r>
    <w:r>
      <w:rPr>
        <w:rFonts w:ascii="Arial" w:hAnsi="Arial" w:cs="Arial"/>
      </w:rPr>
      <w:t>35</w:t>
    </w:r>
    <w:r w:rsidRPr="00415EB7">
      <w:rPr>
        <w:rFonts w:ascii="Arial" w:hAnsi="Arial" w:cs="Arial"/>
      </w:rPr>
      <w:t xml:space="preserve"> ГОД</w:t>
    </w:r>
    <w:r>
      <w:rPr>
        <w:rFonts w:ascii="Arial" w:hAnsi="Arial" w:cs="Arial"/>
      </w:rPr>
      <w:t>А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873" w:rsidRPr="00BE11F1" w:rsidRDefault="00A43873" w:rsidP="00B11B59">
    <w:pPr>
      <w:pStyle w:val="a5"/>
      <w:jc w:val="center"/>
      <w:rPr>
        <w:rFonts w:ascii="Arial" w:hAnsi="Arial" w:cs="Arial"/>
      </w:rPr>
    </w:pPr>
    <w:r w:rsidRPr="00415EB7">
      <w:rPr>
        <w:rFonts w:ascii="Arial" w:hAnsi="Arial" w:cs="Arial"/>
      </w:rPr>
      <w:t xml:space="preserve">ПЕРСПЕКТИВНАЯ СХЕМА ТЕПЛОСНАБЖЕНИЯ </w:t>
    </w:r>
    <w:r>
      <w:rPr>
        <w:rFonts w:ascii="Arial" w:hAnsi="Arial" w:cs="Arial"/>
      </w:rPr>
      <w:t>ШЕВЧЕНКОВСКОГО</w:t>
    </w:r>
    <w:r w:rsidRPr="00415EB7">
      <w:rPr>
        <w:rFonts w:ascii="Arial" w:hAnsi="Arial" w:cs="Arial"/>
      </w:rPr>
      <w:t xml:space="preserve"> СЕЛЬСКОГО ПОСЕЛЕНИЯ НА ПЕРИОД </w:t>
    </w:r>
    <w:r>
      <w:rPr>
        <w:rFonts w:ascii="Arial" w:hAnsi="Arial" w:cs="Arial"/>
      </w:rPr>
      <w:t xml:space="preserve">С 2020 ДО </w:t>
    </w:r>
    <w:r w:rsidRPr="00415EB7">
      <w:rPr>
        <w:rFonts w:ascii="Arial" w:hAnsi="Arial" w:cs="Arial"/>
      </w:rPr>
      <w:t>20</w:t>
    </w:r>
    <w:r>
      <w:rPr>
        <w:rFonts w:ascii="Arial" w:hAnsi="Arial" w:cs="Arial"/>
      </w:rPr>
      <w:t>35</w:t>
    </w:r>
    <w:r w:rsidRPr="00415EB7">
      <w:rPr>
        <w:rFonts w:ascii="Arial" w:hAnsi="Arial" w:cs="Arial"/>
      </w:rPr>
      <w:t xml:space="preserve"> ГОД</w:t>
    </w:r>
    <w:r>
      <w:rPr>
        <w:rFonts w:ascii="Arial" w:hAnsi="Arial" w:cs="Arial"/>
      </w:rPr>
      <w:t>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D6602"/>
    <w:multiLevelType w:val="multilevel"/>
    <w:tmpl w:val="44C6B53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DEC2973"/>
    <w:multiLevelType w:val="hybridMultilevel"/>
    <w:tmpl w:val="BB2620CA"/>
    <w:lvl w:ilvl="0" w:tplc="2E9217E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7F1672"/>
    <w:multiLevelType w:val="hybridMultilevel"/>
    <w:tmpl w:val="B046ECF6"/>
    <w:lvl w:ilvl="0" w:tplc="2E9217E0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52D4"/>
    <w:rsid w:val="00036146"/>
    <w:rsid w:val="00067243"/>
    <w:rsid w:val="000F4D67"/>
    <w:rsid w:val="000F5912"/>
    <w:rsid w:val="00145C20"/>
    <w:rsid w:val="00147668"/>
    <w:rsid w:val="001702AB"/>
    <w:rsid w:val="001707F1"/>
    <w:rsid w:val="001A5893"/>
    <w:rsid w:val="001C6111"/>
    <w:rsid w:val="001E1A0B"/>
    <w:rsid w:val="001E7D4E"/>
    <w:rsid w:val="0020441B"/>
    <w:rsid w:val="002152CC"/>
    <w:rsid w:val="0023039C"/>
    <w:rsid w:val="00246094"/>
    <w:rsid w:val="002578AD"/>
    <w:rsid w:val="00257981"/>
    <w:rsid w:val="002E3BD5"/>
    <w:rsid w:val="002F4598"/>
    <w:rsid w:val="003116A7"/>
    <w:rsid w:val="00314A8C"/>
    <w:rsid w:val="003207B1"/>
    <w:rsid w:val="0033193B"/>
    <w:rsid w:val="003346B6"/>
    <w:rsid w:val="00372301"/>
    <w:rsid w:val="0037620F"/>
    <w:rsid w:val="0037771B"/>
    <w:rsid w:val="003D4665"/>
    <w:rsid w:val="003F7635"/>
    <w:rsid w:val="004061FB"/>
    <w:rsid w:val="00423167"/>
    <w:rsid w:val="00432873"/>
    <w:rsid w:val="0045563B"/>
    <w:rsid w:val="00463B58"/>
    <w:rsid w:val="004761F2"/>
    <w:rsid w:val="0048328A"/>
    <w:rsid w:val="00494354"/>
    <w:rsid w:val="004C38A7"/>
    <w:rsid w:val="004D1B83"/>
    <w:rsid w:val="004D699E"/>
    <w:rsid w:val="004E171C"/>
    <w:rsid w:val="005072E5"/>
    <w:rsid w:val="00521F63"/>
    <w:rsid w:val="005259A4"/>
    <w:rsid w:val="00530443"/>
    <w:rsid w:val="00560E70"/>
    <w:rsid w:val="00573564"/>
    <w:rsid w:val="00581D61"/>
    <w:rsid w:val="005B226A"/>
    <w:rsid w:val="005B32BF"/>
    <w:rsid w:val="005C26CC"/>
    <w:rsid w:val="005C673E"/>
    <w:rsid w:val="005D2CBF"/>
    <w:rsid w:val="005E11C6"/>
    <w:rsid w:val="0060796C"/>
    <w:rsid w:val="00620303"/>
    <w:rsid w:val="00625BCD"/>
    <w:rsid w:val="00663981"/>
    <w:rsid w:val="00680765"/>
    <w:rsid w:val="00686332"/>
    <w:rsid w:val="006A4EA3"/>
    <w:rsid w:val="007308F5"/>
    <w:rsid w:val="00737BDC"/>
    <w:rsid w:val="007674C6"/>
    <w:rsid w:val="0077066E"/>
    <w:rsid w:val="00794A78"/>
    <w:rsid w:val="007A072C"/>
    <w:rsid w:val="007A5658"/>
    <w:rsid w:val="007E0AB7"/>
    <w:rsid w:val="00812907"/>
    <w:rsid w:val="0083601C"/>
    <w:rsid w:val="008553B1"/>
    <w:rsid w:val="00876678"/>
    <w:rsid w:val="00885380"/>
    <w:rsid w:val="008A3638"/>
    <w:rsid w:val="008B7458"/>
    <w:rsid w:val="008D5699"/>
    <w:rsid w:val="008D5E7E"/>
    <w:rsid w:val="00931494"/>
    <w:rsid w:val="009475F9"/>
    <w:rsid w:val="00955D69"/>
    <w:rsid w:val="009812AF"/>
    <w:rsid w:val="00991D1F"/>
    <w:rsid w:val="009A4FCC"/>
    <w:rsid w:val="009C22EF"/>
    <w:rsid w:val="009E0AC2"/>
    <w:rsid w:val="009E1F03"/>
    <w:rsid w:val="00A20192"/>
    <w:rsid w:val="00A43873"/>
    <w:rsid w:val="00A606D8"/>
    <w:rsid w:val="00AA117C"/>
    <w:rsid w:val="00AA4849"/>
    <w:rsid w:val="00AB7C21"/>
    <w:rsid w:val="00AD31A3"/>
    <w:rsid w:val="00AF627A"/>
    <w:rsid w:val="00B11B59"/>
    <w:rsid w:val="00B91FC3"/>
    <w:rsid w:val="00BA0B19"/>
    <w:rsid w:val="00BB0AB1"/>
    <w:rsid w:val="00BB3791"/>
    <w:rsid w:val="00BB44DE"/>
    <w:rsid w:val="00BB5C64"/>
    <w:rsid w:val="00BB5CF9"/>
    <w:rsid w:val="00BC2466"/>
    <w:rsid w:val="00BC3177"/>
    <w:rsid w:val="00BC6BC3"/>
    <w:rsid w:val="00BD2D69"/>
    <w:rsid w:val="00C0196F"/>
    <w:rsid w:val="00C0200F"/>
    <w:rsid w:val="00C152AC"/>
    <w:rsid w:val="00C40F0B"/>
    <w:rsid w:val="00C54588"/>
    <w:rsid w:val="00C86B1A"/>
    <w:rsid w:val="00C97FA2"/>
    <w:rsid w:val="00D349EB"/>
    <w:rsid w:val="00D35E0B"/>
    <w:rsid w:val="00D538B2"/>
    <w:rsid w:val="00D8310D"/>
    <w:rsid w:val="00DA61C5"/>
    <w:rsid w:val="00DD2302"/>
    <w:rsid w:val="00E20D80"/>
    <w:rsid w:val="00E248AA"/>
    <w:rsid w:val="00E259AE"/>
    <w:rsid w:val="00E37E3E"/>
    <w:rsid w:val="00E418E7"/>
    <w:rsid w:val="00E4193A"/>
    <w:rsid w:val="00E43F3A"/>
    <w:rsid w:val="00E4611B"/>
    <w:rsid w:val="00E95941"/>
    <w:rsid w:val="00EA19E9"/>
    <w:rsid w:val="00ED1704"/>
    <w:rsid w:val="00ED589D"/>
    <w:rsid w:val="00EE5F52"/>
    <w:rsid w:val="00EE781E"/>
    <w:rsid w:val="00EF02FD"/>
    <w:rsid w:val="00EF52D4"/>
    <w:rsid w:val="00F07891"/>
    <w:rsid w:val="00F27CF9"/>
    <w:rsid w:val="00F41AD8"/>
    <w:rsid w:val="00F90F24"/>
    <w:rsid w:val="00F96F89"/>
    <w:rsid w:val="00FB53B6"/>
    <w:rsid w:val="00FB5B98"/>
    <w:rsid w:val="00FC7EF5"/>
    <w:rsid w:val="00FE2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 [3212]" strokecolor="none"/>
    </o:shapedefaults>
    <o:shapelayout v:ext="edit">
      <o:idmap v:ext="edit" data="1"/>
    </o:shapelayout>
  </w:shapeDefaults>
  <w:decimalSymbol w:val=","/>
  <w:listSeparator w:val=";"/>
  <w14:docId w14:val="296E5401"/>
  <w15:docId w15:val="{B374605C-3CB1-47DE-B84F-1640F05D7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328A"/>
    <w:pPr>
      <w:spacing w:after="0" w:line="240" w:lineRule="auto"/>
    </w:pPr>
    <w:rPr>
      <w:rFonts w:ascii="Courier New" w:eastAsia="Times New Roman" w:hAnsi="Courier New" w:cs="Courier New"/>
      <w:color w:val="000000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B32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F52D4"/>
    <w:pPr>
      <w:ind w:firstLine="540"/>
      <w:jc w:val="center"/>
    </w:pPr>
    <w:rPr>
      <w:rFonts w:eastAsia="SimSun"/>
    </w:rPr>
  </w:style>
  <w:style w:type="character" w:customStyle="1" w:styleId="a4">
    <w:name w:val="Заголовок Знак"/>
    <w:basedOn w:val="a0"/>
    <w:link w:val="a3"/>
    <w:rsid w:val="00EF52D4"/>
    <w:rPr>
      <w:rFonts w:eastAsia="SimSun"/>
      <w:sz w:val="28"/>
      <w:szCs w:val="24"/>
      <w:lang w:eastAsia="ru-RU"/>
    </w:rPr>
  </w:style>
  <w:style w:type="paragraph" w:styleId="a5">
    <w:name w:val="header"/>
    <w:basedOn w:val="a"/>
    <w:link w:val="a6"/>
    <w:rsid w:val="00EF52D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EF52D4"/>
    <w:rPr>
      <w:rFonts w:eastAsia="Times New Roman"/>
      <w:sz w:val="28"/>
      <w:szCs w:val="24"/>
      <w:lang w:eastAsia="ru-RU"/>
    </w:rPr>
  </w:style>
  <w:style w:type="character" w:styleId="a7">
    <w:name w:val="page number"/>
    <w:basedOn w:val="a0"/>
    <w:rsid w:val="00EF52D4"/>
  </w:style>
  <w:style w:type="paragraph" w:styleId="a8">
    <w:name w:val="footer"/>
    <w:basedOn w:val="a"/>
    <w:link w:val="a9"/>
    <w:uiPriority w:val="99"/>
    <w:unhideWhenUsed/>
    <w:rsid w:val="00EF52D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F52D4"/>
    <w:rPr>
      <w:rFonts w:eastAsia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B32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TOC Heading"/>
    <w:basedOn w:val="1"/>
    <w:next w:val="a"/>
    <w:uiPriority w:val="39"/>
    <w:unhideWhenUsed/>
    <w:qFormat/>
    <w:rsid w:val="005B32BF"/>
    <w:pPr>
      <w:spacing w:line="276" w:lineRule="auto"/>
      <w:outlineLvl w:val="9"/>
    </w:pPr>
  </w:style>
  <w:style w:type="paragraph" w:styleId="ab">
    <w:name w:val="Balloon Text"/>
    <w:basedOn w:val="a"/>
    <w:link w:val="ac"/>
    <w:uiPriority w:val="99"/>
    <w:semiHidden/>
    <w:unhideWhenUsed/>
    <w:rsid w:val="005B32B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B32BF"/>
    <w:rPr>
      <w:rFonts w:ascii="Tahoma" w:eastAsia="Times New Roman" w:hAnsi="Tahoma" w:cs="Tahoma"/>
      <w:sz w:val="16"/>
      <w:szCs w:val="16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67243"/>
    <w:pPr>
      <w:spacing w:after="100"/>
    </w:pPr>
  </w:style>
  <w:style w:type="character" w:styleId="ad">
    <w:name w:val="Hyperlink"/>
    <w:basedOn w:val="a0"/>
    <w:uiPriority w:val="99"/>
    <w:unhideWhenUsed/>
    <w:rsid w:val="00067243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FC7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1702AB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Times New Roman CYR" w:eastAsiaTheme="minorEastAsia" w:hAnsi="Times New Roman CYR" w:cs="Times New Roman CYR"/>
      <w:color w:val="auto"/>
    </w:rPr>
  </w:style>
  <w:style w:type="character" w:customStyle="1" w:styleId="af0">
    <w:name w:val="Маркированный список Знак"/>
    <w:basedOn w:val="a0"/>
    <w:link w:val="af1"/>
    <w:locked/>
    <w:rsid w:val="00C152AC"/>
    <w:rPr>
      <w:rFonts w:ascii="Arial" w:eastAsiaTheme="minorEastAsia" w:hAnsi="Arial" w:cs="Arial"/>
      <w:lang w:eastAsia="ru-RU"/>
    </w:rPr>
  </w:style>
  <w:style w:type="paragraph" w:styleId="af1">
    <w:name w:val="List Bullet"/>
    <w:basedOn w:val="a"/>
    <w:link w:val="af0"/>
    <w:autoRedefine/>
    <w:unhideWhenUsed/>
    <w:rsid w:val="00C152AC"/>
    <w:pPr>
      <w:ind w:firstLine="567"/>
      <w:jc w:val="both"/>
    </w:pPr>
    <w:rPr>
      <w:rFonts w:ascii="Arial" w:eastAsiaTheme="minorEastAsia" w:hAnsi="Arial" w:cs="Arial"/>
      <w:color w:val="auto"/>
      <w:szCs w:val="22"/>
    </w:rPr>
  </w:style>
  <w:style w:type="paragraph" w:styleId="af2">
    <w:name w:val="Normal (Web)"/>
    <w:basedOn w:val="a"/>
    <w:uiPriority w:val="99"/>
    <w:unhideWhenUsed/>
    <w:rsid w:val="0037620F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af3">
    <w:name w:val="Body Text Indent"/>
    <w:basedOn w:val="a"/>
    <w:link w:val="af4"/>
    <w:unhideWhenUsed/>
    <w:rsid w:val="00C97FA2"/>
    <w:pPr>
      <w:spacing w:after="120"/>
      <w:ind w:left="283"/>
    </w:pPr>
    <w:rPr>
      <w:rFonts w:ascii="Times New Roman" w:hAnsi="Times New Roman" w:cs="Times New Roman"/>
      <w:color w:val="auto"/>
    </w:rPr>
  </w:style>
  <w:style w:type="character" w:customStyle="1" w:styleId="af4">
    <w:name w:val="Основной текст с отступом Знак"/>
    <w:basedOn w:val="a0"/>
    <w:link w:val="af3"/>
    <w:rsid w:val="00C97FA2"/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0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v>Минимальный неубыточный тариф</c:v>
          </c:tx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'Что можно в соответствиис Ф.9.'!$D$1:$S$2</c:f>
              <c:strCache>
                <c:ptCount val="1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  <c:pt idx="9">
                  <c:v>2029</c:v>
                </c:pt>
                <c:pt idx="10">
                  <c:v>2030</c:v>
                </c:pt>
                <c:pt idx="11">
                  <c:v>2031</c:v>
                </c:pt>
                <c:pt idx="12">
                  <c:v>2032</c:v>
                </c:pt>
                <c:pt idx="13">
                  <c:v>2033</c:v>
                </c:pt>
                <c:pt idx="14">
                  <c:v>2034</c:v>
                </c:pt>
                <c:pt idx="15">
                  <c:v>2035</c:v>
                </c:pt>
              </c:strCache>
            </c:strRef>
          </c:cat>
          <c:val>
            <c:numRef>
              <c:f>'Что можно в соответствиис Ф.9.'!$D$43:$S$43</c:f>
              <c:numCache>
                <c:formatCode>0.0</c:formatCode>
                <c:ptCount val="16"/>
                <c:pt idx="0">
                  <c:v>2587.0531896482112</c:v>
                </c:pt>
                <c:pt idx="1">
                  <c:v>3322.1192531399229</c:v>
                </c:pt>
                <c:pt idx="2">
                  <c:v>4151.9973425338576</c:v>
                </c:pt>
                <c:pt idx="3">
                  <c:v>3904.6219984872132</c:v>
                </c:pt>
                <c:pt idx="4">
                  <c:v>4181.4024452863096</c:v>
                </c:pt>
                <c:pt idx="5">
                  <c:v>3539.9563837162091</c:v>
                </c:pt>
                <c:pt idx="6">
                  <c:v>3904.5833723372339</c:v>
                </c:pt>
                <c:pt idx="7">
                  <c:v>3797.6687936092499</c:v>
                </c:pt>
                <c:pt idx="8">
                  <c:v>4604.8814219197529</c:v>
                </c:pt>
                <c:pt idx="9">
                  <c:v>5185.3227558178414</c:v>
                </c:pt>
                <c:pt idx="10">
                  <c:v>4749.4542878684806</c:v>
                </c:pt>
                <c:pt idx="11">
                  <c:v>4956.4078696516544</c:v>
                </c:pt>
                <c:pt idx="12">
                  <c:v>4806.4804854874774</c:v>
                </c:pt>
                <c:pt idx="13">
                  <c:v>4651.2265353698931</c:v>
                </c:pt>
                <c:pt idx="14">
                  <c:v>4811.432593913989</c:v>
                </c:pt>
                <c:pt idx="15">
                  <c:v>4977.5638216900834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E56-409E-9BFC-5B775472A84F}"/>
            </c:ext>
          </c:extLst>
        </c:ser>
        <c:ser>
          <c:idx val="1"/>
          <c:order val="1"/>
          <c:tx>
            <c:v>Тариф согласно индексам-дефляторам</c:v>
          </c:tx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'Что можно в соответствиис Ф.9.'!$D$45:$S$45</c:f>
              <c:numCache>
                <c:formatCode>0.0</c:formatCode>
                <c:ptCount val="16"/>
                <c:pt idx="0">
                  <c:v>4458.6873687296411</c:v>
                </c:pt>
                <c:pt idx="1">
                  <c:v>4681.6217371661232</c:v>
                </c:pt>
                <c:pt idx="2">
                  <c:v>4915.7028240244344</c:v>
                </c:pt>
                <c:pt idx="3">
                  <c:v>5146.7408567535804</c:v>
                </c:pt>
                <c:pt idx="4">
                  <c:v>5378.344195307488</c:v>
                </c:pt>
                <c:pt idx="5">
                  <c:v>5588.0996189244797</c:v>
                </c:pt>
                <c:pt idx="6">
                  <c:v>5778.0950059679144</c:v>
                </c:pt>
                <c:pt idx="7">
                  <c:v>5939.8816661350247</c:v>
                </c:pt>
                <c:pt idx="8">
                  <c:v>6088.3787077883799</c:v>
                </c:pt>
                <c:pt idx="9">
                  <c:v>6228.4114180675224</c:v>
                </c:pt>
                <c:pt idx="10">
                  <c:v>6359.2080578469267</c:v>
                </c:pt>
                <c:pt idx="11">
                  <c:v>6492.7514270617357</c:v>
                </c:pt>
                <c:pt idx="12">
                  <c:v>6629.0992070300208</c:v>
                </c:pt>
                <c:pt idx="13">
                  <c:v>6768.3102903776544</c:v>
                </c:pt>
                <c:pt idx="14">
                  <c:v>6910.4448064755834</c:v>
                </c:pt>
                <c:pt idx="15">
                  <c:v>7055.5641474115764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E56-409E-9BFC-5B775472A8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7277824"/>
        <c:axId val="117279360"/>
      </c:lineChart>
      <c:catAx>
        <c:axId val="1172778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7279360"/>
        <c:crosses val="autoZero"/>
        <c:auto val="1"/>
        <c:lblAlgn val="ctr"/>
        <c:lblOffset val="100"/>
        <c:noMultiLvlLbl val="0"/>
      </c:catAx>
      <c:valAx>
        <c:axId val="117279360"/>
        <c:scaling>
          <c:orientation val="minMax"/>
          <c:max val="7500"/>
          <c:min val="20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Руб/Гкал</a:t>
                </a:r>
              </a:p>
            </c:rich>
          </c:tx>
          <c:overlay val="0"/>
        </c:title>
        <c:numFmt formatCode="0.0" sourceLinked="1"/>
        <c:majorTickMark val="out"/>
        <c:minorTickMark val="cross"/>
        <c:tickLblPos val="nextTo"/>
        <c:crossAx val="11727782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0C96E-7D08-45C6-B674-2D55516E1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775</TotalTime>
  <Pages>23</Pages>
  <Words>4714</Words>
  <Characters>26871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78</cp:revision>
  <cp:lastPrinted>2023-05-04T07:05:00Z</cp:lastPrinted>
  <dcterms:created xsi:type="dcterms:W3CDTF">2021-05-13T03:28:00Z</dcterms:created>
  <dcterms:modified xsi:type="dcterms:W3CDTF">2024-04-25T11:18:00Z</dcterms:modified>
</cp:coreProperties>
</file>