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D" w:rsidRPr="0001220D" w:rsidRDefault="0001220D" w:rsidP="0001220D">
      <w:pPr>
        <w:pStyle w:val="a5"/>
        <w:shd w:val="clear" w:color="auto" w:fill="FFFFFF"/>
        <w:spacing w:before="15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1220D">
        <w:rPr>
          <w:rStyle w:val="a6"/>
          <w:color w:val="000000"/>
          <w:sz w:val="28"/>
          <w:szCs w:val="28"/>
        </w:rPr>
        <w:t>Федеральным законом от 28 апреля 2023 г. № 178-ФЗ</w:t>
      </w:r>
      <w:r w:rsidRPr="0001220D">
        <w:rPr>
          <w:color w:val="000000"/>
          <w:sz w:val="28"/>
          <w:szCs w:val="28"/>
        </w:rPr>
        <w:t xml:space="preserve"> внесены изменения в отдельные законодательные акты Российской Федерации, где устанавливаются дополнительные ограничения, касающиеся оборота </w:t>
      </w:r>
      <w:proofErr w:type="spellStart"/>
      <w:r w:rsidRPr="0001220D">
        <w:rPr>
          <w:color w:val="000000"/>
          <w:sz w:val="28"/>
          <w:szCs w:val="28"/>
        </w:rPr>
        <w:t>никотинсодержащей</w:t>
      </w:r>
      <w:proofErr w:type="spellEnd"/>
      <w:r w:rsidRPr="0001220D">
        <w:rPr>
          <w:color w:val="000000"/>
          <w:sz w:val="28"/>
          <w:szCs w:val="28"/>
        </w:rPr>
        <w:t xml:space="preserve"> продукции и устрой</w:t>
      </w:r>
      <w:proofErr w:type="gramStart"/>
      <w:r w:rsidRPr="0001220D">
        <w:rPr>
          <w:color w:val="000000"/>
          <w:sz w:val="28"/>
          <w:szCs w:val="28"/>
        </w:rPr>
        <w:t>ств дл</w:t>
      </w:r>
      <w:proofErr w:type="gramEnd"/>
      <w:r w:rsidRPr="0001220D">
        <w:rPr>
          <w:color w:val="000000"/>
          <w:sz w:val="28"/>
          <w:szCs w:val="28"/>
        </w:rPr>
        <w:t>я её потребления, а также рекламы такой продукции.</w:t>
      </w:r>
      <w:bookmarkStart w:id="0" w:name="_GoBack"/>
      <w:bookmarkEnd w:id="0"/>
    </w:p>
    <w:p w:rsidR="0001220D" w:rsidRPr="0001220D" w:rsidRDefault="0001220D" w:rsidP="0001220D">
      <w:pPr>
        <w:pStyle w:val="western"/>
        <w:shd w:val="clear" w:color="auto" w:fill="FFFFFF"/>
        <w:spacing w:before="15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1220D">
        <w:rPr>
          <w:color w:val="000000"/>
          <w:sz w:val="28"/>
          <w:szCs w:val="28"/>
        </w:rPr>
        <w:t xml:space="preserve">В частности, в Федеральный закон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01220D">
        <w:rPr>
          <w:color w:val="000000"/>
          <w:sz w:val="28"/>
          <w:szCs w:val="28"/>
        </w:rPr>
        <w:t>никотинсодержащей</w:t>
      </w:r>
      <w:proofErr w:type="spellEnd"/>
      <w:r w:rsidRPr="0001220D">
        <w:rPr>
          <w:color w:val="000000"/>
          <w:sz w:val="28"/>
          <w:szCs w:val="28"/>
        </w:rPr>
        <w:t xml:space="preserve"> продукции» вносятся изменения, согласно которым запрещается розничная торговля устройствами для потребления </w:t>
      </w:r>
      <w:proofErr w:type="spellStart"/>
      <w:r w:rsidRPr="0001220D">
        <w:rPr>
          <w:color w:val="000000"/>
          <w:sz w:val="28"/>
          <w:szCs w:val="28"/>
        </w:rPr>
        <w:t>никотинсодержащей</w:t>
      </w:r>
      <w:proofErr w:type="spellEnd"/>
      <w:r w:rsidRPr="0001220D">
        <w:rPr>
          <w:color w:val="000000"/>
          <w:sz w:val="28"/>
          <w:szCs w:val="28"/>
        </w:rPr>
        <w:t xml:space="preserve"> продукции и их составными частями на ярмарках, выставках, путем развозной и разносной торговли, дистанционным способом продажи и с использованием автоматов, а также открытая выкладка и их демонстрация в</w:t>
      </w:r>
      <w:proofErr w:type="gramEnd"/>
      <w:r w:rsidRPr="0001220D">
        <w:rPr>
          <w:color w:val="000000"/>
          <w:sz w:val="28"/>
          <w:szCs w:val="28"/>
        </w:rPr>
        <w:t xml:space="preserve"> торговом </w:t>
      </w:r>
      <w:proofErr w:type="gramStart"/>
      <w:r w:rsidRPr="0001220D">
        <w:rPr>
          <w:color w:val="000000"/>
          <w:sz w:val="28"/>
          <w:szCs w:val="28"/>
        </w:rPr>
        <w:t>объекте</w:t>
      </w:r>
      <w:proofErr w:type="gramEnd"/>
      <w:r w:rsidRPr="0001220D">
        <w:rPr>
          <w:color w:val="000000"/>
          <w:sz w:val="28"/>
          <w:szCs w:val="28"/>
        </w:rPr>
        <w:t>. Кроме того, не допускается применение скидок с цены устрой</w:t>
      </w:r>
      <w:proofErr w:type="gramStart"/>
      <w:r w:rsidRPr="0001220D">
        <w:rPr>
          <w:color w:val="000000"/>
          <w:sz w:val="28"/>
          <w:szCs w:val="28"/>
        </w:rPr>
        <w:t>ств дл</w:t>
      </w:r>
      <w:proofErr w:type="gramEnd"/>
      <w:r w:rsidRPr="0001220D">
        <w:rPr>
          <w:color w:val="000000"/>
          <w:sz w:val="28"/>
          <w:szCs w:val="28"/>
        </w:rPr>
        <w:t xml:space="preserve">я потребления </w:t>
      </w:r>
      <w:proofErr w:type="spellStart"/>
      <w:r w:rsidRPr="0001220D">
        <w:rPr>
          <w:color w:val="000000"/>
          <w:sz w:val="28"/>
          <w:szCs w:val="28"/>
        </w:rPr>
        <w:t>никотинсодержащей</w:t>
      </w:r>
      <w:proofErr w:type="spellEnd"/>
      <w:r w:rsidRPr="0001220D">
        <w:rPr>
          <w:color w:val="000000"/>
          <w:sz w:val="28"/>
          <w:szCs w:val="28"/>
        </w:rPr>
        <w:t xml:space="preserve"> продукции любыми способами, в том числе посредством издания купонов и талонов.</w:t>
      </w:r>
    </w:p>
    <w:p w:rsidR="0001220D" w:rsidRPr="0001220D" w:rsidRDefault="0001220D" w:rsidP="0001220D">
      <w:pPr>
        <w:pStyle w:val="western"/>
        <w:shd w:val="clear" w:color="auto" w:fill="FFFFFF"/>
        <w:spacing w:before="15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 xml:space="preserve">Согласно Федеральному закону </w:t>
      </w:r>
      <w:proofErr w:type="spellStart"/>
      <w:r w:rsidRPr="0001220D">
        <w:rPr>
          <w:color w:val="000000"/>
          <w:sz w:val="28"/>
          <w:szCs w:val="28"/>
        </w:rPr>
        <w:t>никотинсодержащая</w:t>
      </w:r>
      <w:proofErr w:type="spellEnd"/>
      <w:r w:rsidRPr="0001220D">
        <w:rPr>
          <w:color w:val="000000"/>
          <w:sz w:val="28"/>
          <w:szCs w:val="28"/>
        </w:rPr>
        <w:t xml:space="preserve"> продукция не может продаваться ниже минимальной цены на такую продукцию, которая определяется в порядке, установленном Правительством Российской Федерации.</w:t>
      </w:r>
    </w:p>
    <w:p w:rsidR="0001220D" w:rsidRPr="0001220D" w:rsidRDefault="0001220D" w:rsidP="0001220D">
      <w:pPr>
        <w:pStyle w:val="western"/>
        <w:shd w:val="clear" w:color="auto" w:fill="FFFFFF"/>
        <w:spacing w:before="15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 xml:space="preserve">Федеральным законом Правительство Российской Федерации наделяется правом определять перечень веществ и (или) добавок, при добавлении которых не допускается выпуск в обращение </w:t>
      </w:r>
      <w:proofErr w:type="spellStart"/>
      <w:r w:rsidRPr="0001220D">
        <w:rPr>
          <w:color w:val="000000"/>
          <w:sz w:val="28"/>
          <w:szCs w:val="28"/>
        </w:rPr>
        <w:t>никотинсодержащей</w:t>
      </w:r>
      <w:proofErr w:type="spellEnd"/>
      <w:r w:rsidRPr="0001220D">
        <w:rPr>
          <w:color w:val="000000"/>
          <w:sz w:val="28"/>
          <w:szCs w:val="28"/>
        </w:rPr>
        <w:t xml:space="preserve"> жидкости, </w:t>
      </w:r>
      <w:proofErr w:type="spellStart"/>
      <w:r w:rsidRPr="0001220D">
        <w:rPr>
          <w:color w:val="000000"/>
          <w:sz w:val="28"/>
          <w:szCs w:val="28"/>
        </w:rPr>
        <w:t>безникотиновой</w:t>
      </w:r>
      <w:proofErr w:type="spellEnd"/>
      <w:r w:rsidRPr="0001220D">
        <w:rPr>
          <w:color w:val="000000"/>
          <w:sz w:val="28"/>
          <w:szCs w:val="28"/>
        </w:rPr>
        <w:t xml:space="preserve"> жидкости и растворов никотина (в том числе жидкостей для электронных средств доставки никотина).</w:t>
      </w:r>
    </w:p>
    <w:p w:rsidR="0003208E" w:rsidRPr="0001220D" w:rsidRDefault="0003208E" w:rsidP="000122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6983" w:rsidRPr="0001220D" w:rsidRDefault="00E66983">
      <w:pPr>
        <w:rPr>
          <w:sz w:val="28"/>
          <w:szCs w:val="28"/>
        </w:rPr>
      </w:pPr>
    </w:p>
    <w:sectPr w:rsidR="00E66983" w:rsidRPr="0001220D" w:rsidSect="00F3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68B"/>
    <w:multiLevelType w:val="multilevel"/>
    <w:tmpl w:val="07D85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AE"/>
    <w:rsid w:val="0001220D"/>
    <w:rsid w:val="0003208E"/>
    <w:rsid w:val="00682C32"/>
    <w:rsid w:val="00BA1C8E"/>
    <w:rsid w:val="00DE0BAE"/>
    <w:rsid w:val="00E66983"/>
    <w:rsid w:val="00F3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82C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82C32"/>
    <w:rPr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0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20D"/>
    <w:rPr>
      <w:b/>
      <w:bCs/>
    </w:rPr>
  </w:style>
  <w:style w:type="paragraph" w:customStyle="1" w:styleId="western">
    <w:name w:val="western"/>
    <w:basedOn w:val="a"/>
    <w:rsid w:val="000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82C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82C32"/>
    <w:rPr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0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20D"/>
    <w:rPr>
      <w:b/>
      <w:bCs/>
    </w:rPr>
  </w:style>
  <w:style w:type="paragraph" w:customStyle="1" w:styleId="western">
    <w:name w:val="western"/>
    <w:basedOn w:val="a"/>
    <w:rsid w:val="0001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Бакенова Зайра Каирлыевна</dc:creator>
  <cp:lastModifiedBy>FaberGM</cp:lastModifiedBy>
  <cp:revision>2</cp:revision>
  <dcterms:created xsi:type="dcterms:W3CDTF">2024-07-04T06:53:00Z</dcterms:created>
  <dcterms:modified xsi:type="dcterms:W3CDTF">2024-07-04T06:53:00Z</dcterms:modified>
</cp:coreProperties>
</file>