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142372" w:rsidP="00142372">
      <w:pPr>
        <w:rPr>
          <w:sz w:val="24"/>
          <w:szCs w:val="24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1706A6" w:rsidRDefault="00142372" w:rsidP="00142372">
      <w:pPr>
        <w:rPr>
          <w:rFonts w:ascii="Times New Roman" w:hAnsi="Times New Roman"/>
          <w:sz w:val="2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142372" w:rsidRDefault="00142372" w:rsidP="00142372">
      <w:pPr>
        <w:rPr>
          <w:rFonts w:ascii="Times New Roman" w:hAnsi="Times New Roman"/>
          <w:kern w:val="2"/>
          <w:sz w:val="28"/>
          <w:szCs w:val="28"/>
        </w:rPr>
      </w:pPr>
    </w:p>
    <w:p w:rsidR="00142372" w:rsidRPr="00B36CE3" w:rsidRDefault="005F3C75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21.12.</w:t>
      </w:r>
      <w:r w:rsidR="00142372">
        <w:rPr>
          <w:rFonts w:ascii="Times New Roman" w:hAnsi="Times New Roman"/>
          <w:kern w:val="2"/>
          <w:sz w:val="28"/>
          <w:szCs w:val="28"/>
        </w:rPr>
        <w:t>2015</w:t>
      </w:r>
      <w:r>
        <w:rPr>
          <w:rFonts w:ascii="Times New Roman" w:hAnsi="Times New Roman"/>
          <w:kern w:val="2"/>
          <w:sz w:val="28"/>
          <w:szCs w:val="28"/>
        </w:rPr>
        <w:t xml:space="preserve">   № 156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Pr="00173358" w:rsidRDefault="00142372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376A44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Cs/>
          <w:color w:val="000000"/>
          <w:sz w:val="28"/>
          <w:szCs w:val="28"/>
        </w:rPr>
        <w:t>»</w:t>
      </w: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8"/>
          <w:szCs w:val="28"/>
        </w:rPr>
      </w:pPr>
    </w:p>
    <w:p w:rsidR="003645F6" w:rsidRPr="00005BB7" w:rsidRDefault="003645F6" w:rsidP="00364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694">
        <w:rPr>
          <w:rFonts w:ascii="Times New Roman" w:hAnsi="Times New Roman"/>
          <w:sz w:val="24"/>
          <w:szCs w:val="24"/>
          <w:lang w:eastAsia="ru-RU"/>
        </w:rPr>
        <w:t xml:space="preserve">(в ред. </w:t>
      </w:r>
      <w:r w:rsidRPr="00005BB7">
        <w:rPr>
          <w:rFonts w:ascii="Times New Roman" w:hAnsi="Times New Roman"/>
          <w:sz w:val="24"/>
          <w:szCs w:val="24"/>
          <w:lang w:eastAsia="ru-RU"/>
        </w:rPr>
        <w:t>Постановление главы Москаленского муниципального района Омской области</w:t>
      </w:r>
    </w:p>
    <w:p w:rsidR="003645F6" w:rsidRPr="00005BB7" w:rsidRDefault="003645F6" w:rsidP="003645F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569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005BB7">
        <w:rPr>
          <w:rFonts w:ascii="Times New Roman" w:hAnsi="Times New Roman"/>
          <w:sz w:val="24"/>
          <w:szCs w:val="24"/>
          <w:lang w:eastAsia="ru-RU"/>
        </w:rPr>
        <w:t>2</w:t>
      </w:r>
      <w:r w:rsidRPr="00C35694">
        <w:rPr>
          <w:rFonts w:ascii="Times New Roman" w:hAnsi="Times New Roman"/>
          <w:sz w:val="24"/>
          <w:szCs w:val="24"/>
          <w:lang w:eastAsia="ru-RU"/>
        </w:rPr>
        <w:t>3.0</w:t>
      </w:r>
      <w:r w:rsidRPr="00005BB7">
        <w:rPr>
          <w:rFonts w:ascii="Times New Roman" w:hAnsi="Times New Roman"/>
          <w:sz w:val="24"/>
          <w:szCs w:val="24"/>
          <w:lang w:eastAsia="ru-RU"/>
        </w:rPr>
        <w:t>5</w:t>
      </w:r>
      <w:r w:rsidRPr="00C35694">
        <w:rPr>
          <w:rFonts w:ascii="Times New Roman" w:hAnsi="Times New Roman"/>
          <w:sz w:val="24"/>
          <w:szCs w:val="24"/>
          <w:lang w:eastAsia="ru-RU"/>
        </w:rPr>
        <w:t>.20</w:t>
      </w:r>
      <w:r w:rsidRPr="00005BB7">
        <w:rPr>
          <w:rFonts w:ascii="Times New Roman" w:hAnsi="Times New Roman"/>
          <w:sz w:val="24"/>
          <w:szCs w:val="24"/>
          <w:lang w:eastAsia="ru-RU"/>
        </w:rPr>
        <w:t>18</w:t>
      </w:r>
      <w:r w:rsidRPr="00C3569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005BB7">
          <w:rPr>
            <w:rFonts w:ascii="Times New Roman" w:hAnsi="Times New Roman"/>
            <w:sz w:val="24"/>
            <w:szCs w:val="24"/>
            <w:lang w:eastAsia="ru-RU"/>
          </w:rPr>
          <w:t>№</w:t>
        </w:r>
      </w:hyperlink>
      <w:r w:rsidRPr="00005BB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05BB7">
        <w:rPr>
          <w:rFonts w:ascii="Times New Roman" w:hAnsi="Times New Roman"/>
          <w:sz w:val="24"/>
          <w:szCs w:val="24"/>
          <w:lang w:eastAsia="ru-RU"/>
        </w:rPr>
        <w:t>)</w:t>
      </w:r>
    </w:p>
    <w:p w:rsidR="003645F6" w:rsidRDefault="003645F6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8"/>
          <w:szCs w:val="28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4A2B92">
        <w:rPr>
          <w:rStyle w:val="FontStyle12"/>
          <w:sz w:val="28"/>
          <w:szCs w:val="28"/>
        </w:rPr>
        <w:t>,</w:t>
      </w: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</w:p>
    <w:p w:rsidR="00142372" w:rsidRPr="00802DC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142372" w:rsidRPr="00802DC2" w:rsidRDefault="00142372" w:rsidP="00142372">
      <w:pPr>
        <w:pStyle w:val="Style2"/>
        <w:widowControl/>
        <w:tabs>
          <w:tab w:val="left" w:pos="0"/>
        </w:tabs>
        <w:ind w:firstLine="567"/>
        <w:rPr>
          <w:sz w:val="20"/>
          <w:szCs w:val="20"/>
        </w:rPr>
      </w:pPr>
    </w:p>
    <w:p w:rsidR="00142372" w:rsidRPr="002308B4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Style w:val="af3"/>
          <w:rFonts w:ascii="Times New Roman" w:hAnsi="Times New Roman"/>
          <w:b w:val="0"/>
          <w:bCs w:val="0"/>
          <w:sz w:val="28"/>
          <w:szCs w:val="28"/>
        </w:rPr>
      </w:pPr>
      <w:r w:rsidRPr="003A418C">
        <w:rPr>
          <w:rFonts w:ascii="Times New Roman" w:hAnsi="Times New Roman"/>
          <w:sz w:val="28"/>
          <w:szCs w:val="28"/>
        </w:rPr>
        <w:t xml:space="preserve">Утвердить </w:t>
      </w:r>
      <w:r w:rsidRPr="003A418C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3A418C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3A418C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76A44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308B4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>
        <w:rPr>
          <w:rFonts w:ascii="Times New Roman" w:hAnsi="Times New Roman"/>
          <w:sz w:val="28"/>
          <w:szCs w:val="28"/>
        </w:rPr>
        <w:t>.</w:t>
      </w:r>
    </w:p>
    <w:p w:rsidR="00142372" w:rsidRPr="00802DC2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02DC2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9A79A0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9A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r w:rsidRPr="009A79A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>Панченко А.В..</w:t>
      </w:r>
    </w:p>
    <w:p w:rsidR="00142372" w:rsidRDefault="00142372" w:rsidP="00142372">
      <w:pPr>
        <w:rPr>
          <w:rFonts w:ascii="Times New Roman" w:hAnsi="Times New Roman"/>
          <w:sz w:val="28"/>
          <w:szCs w:val="28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lastRenderedPageBreak/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5562F1" w:rsidRDefault="005562F1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0341C8" w:rsidRDefault="00142372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Исп. Кондаков К.А.</w:t>
      </w:r>
    </w:p>
    <w:p w:rsidR="0001314E" w:rsidRPr="00142372" w:rsidRDefault="000341C8" w:rsidP="000341C8">
      <w:pPr>
        <w:pStyle w:val="Style1"/>
        <w:widowControl/>
        <w:tabs>
          <w:tab w:val="left" w:pos="993"/>
          <w:tab w:val="left" w:pos="1276"/>
        </w:tabs>
        <w:spacing w:line="276" w:lineRule="auto"/>
        <w:rPr>
          <w:rStyle w:val="ad"/>
          <w:b w:val="0"/>
          <w:bCs w:val="0"/>
          <w:color w:val="000000"/>
          <w:sz w:val="22"/>
          <w:szCs w:val="22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</w:t>
      </w:r>
      <w:r w:rsidR="0001314E" w:rsidRPr="00142372">
        <w:rPr>
          <w:rStyle w:val="FontStyle12"/>
          <w:sz w:val="22"/>
          <w:szCs w:val="22"/>
        </w:rPr>
        <w:t xml:space="preserve">Приложение к постановлению </w:t>
      </w:r>
      <w:r w:rsidR="0001314E" w:rsidRPr="00142372">
        <w:rPr>
          <w:rStyle w:val="ad"/>
          <w:b w:val="0"/>
          <w:color w:val="000000"/>
          <w:sz w:val="22"/>
          <w:szCs w:val="22"/>
        </w:rPr>
        <w:t xml:space="preserve">главы </w:t>
      </w:r>
    </w:p>
    <w:p w:rsidR="0001314E" w:rsidRPr="00142372" w:rsidRDefault="0001314E" w:rsidP="0001314E">
      <w:pPr>
        <w:pStyle w:val="Style1"/>
        <w:widowControl/>
        <w:spacing w:line="276" w:lineRule="auto"/>
        <w:ind w:left="5670"/>
        <w:jc w:val="left"/>
        <w:rPr>
          <w:rStyle w:val="FontStyle12"/>
          <w:sz w:val="22"/>
          <w:szCs w:val="22"/>
        </w:rPr>
      </w:pPr>
      <w:r w:rsidRPr="00142372">
        <w:rPr>
          <w:rStyle w:val="ad"/>
          <w:b w:val="0"/>
          <w:color w:val="000000"/>
          <w:sz w:val="22"/>
          <w:szCs w:val="22"/>
        </w:rPr>
        <w:t>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</w:p>
    <w:p w:rsidR="0001314E" w:rsidRPr="00142372" w:rsidRDefault="0001314E" w:rsidP="0001314E">
      <w:pPr>
        <w:pStyle w:val="a3"/>
        <w:jc w:val="center"/>
        <w:rPr>
          <w:rFonts w:ascii="Times New Roman" w:hAnsi="Times New Roman"/>
        </w:rPr>
      </w:pPr>
      <w:r>
        <w:rPr>
          <w:rStyle w:val="FontStyle12"/>
          <w:sz w:val="22"/>
          <w:szCs w:val="22"/>
        </w:rPr>
        <w:t xml:space="preserve">                                                                   </w:t>
      </w:r>
      <w:r w:rsidRPr="00142372">
        <w:rPr>
          <w:rStyle w:val="FontStyle12"/>
          <w:sz w:val="22"/>
          <w:szCs w:val="22"/>
        </w:rPr>
        <w:t xml:space="preserve">от </w:t>
      </w:r>
      <w:r w:rsidR="00794FDC">
        <w:rPr>
          <w:rStyle w:val="FontStyle12"/>
          <w:sz w:val="22"/>
          <w:szCs w:val="22"/>
        </w:rPr>
        <w:t>21.12.</w:t>
      </w:r>
      <w:r w:rsidRPr="00142372">
        <w:rPr>
          <w:rStyle w:val="FontStyle12"/>
          <w:sz w:val="22"/>
          <w:szCs w:val="22"/>
        </w:rPr>
        <w:t>201</w:t>
      </w:r>
      <w:r>
        <w:rPr>
          <w:rStyle w:val="FontStyle12"/>
          <w:sz w:val="22"/>
          <w:szCs w:val="22"/>
        </w:rPr>
        <w:t>5</w:t>
      </w:r>
      <w:r w:rsidRPr="00142372">
        <w:rPr>
          <w:rStyle w:val="FontStyle12"/>
          <w:sz w:val="22"/>
          <w:szCs w:val="22"/>
        </w:rPr>
        <w:t>г. №</w:t>
      </w:r>
      <w:r w:rsidR="00794FDC">
        <w:rPr>
          <w:rStyle w:val="FontStyle12"/>
          <w:sz w:val="22"/>
          <w:szCs w:val="22"/>
        </w:rPr>
        <w:t>156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90F65" w:rsidRPr="00BF1F05" w:rsidRDefault="00FC1380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BF1F0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30738" w:rsidRPr="00BF1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bCs/>
          <w:sz w:val="28"/>
          <w:szCs w:val="28"/>
        </w:rPr>
        <w:t>"</w:t>
      </w:r>
      <w:r w:rsidR="00E53DCB" w:rsidRPr="00376A44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90F65" w:rsidRPr="00BF1F05">
        <w:rPr>
          <w:rFonts w:ascii="Times New Roman" w:hAnsi="Times New Roman" w:cs="Times New Roman"/>
          <w:sz w:val="28"/>
          <w:szCs w:val="28"/>
        </w:rPr>
        <w:t>"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90F65" w:rsidRPr="00BF1F05">
        <w:rPr>
          <w:rFonts w:ascii="Times New Roman" w:hAnsi="Times New Roman" w:cs="Times New Roman"/>
          <w:sz w:val="28"/>
          <w:szCs w:val="28"/>
        </w:rPr>
        <w:t>"</w:t>
      </w:r>
      <w:r w:rsidR="00E53DCB" w:rsidRPr="00376A44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E17C6" w:rsidRPr="00BF1F05">
        <w:rPr>
          <w:rFonts w:ascii="Times New Roman" w:hAnsi="Times New Roman" w:cs="Times New Roman"/>
          <w:sz w:val="28"/>
          <w:szCs w:val="28"/>
        </w:rPr>
        <w:t>"</w:t>
      </w:r>
      <w:r w:rsidRPr="00BF1F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42AC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B2E21" w:rsidRPr="00BF1F05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Pr="00BF1F05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и доступности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 w:cs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E8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BF1F05">
        <w:rPr>
          <w:rFonts w:ascii="Times New Roman" w:hAnsi="Times New Roman" w:cs="Times New Roman"/>
          <w:sz w:val="28"/>
          <w:szCs w:val="28"/>
        </w:rPr>
        <w:t xml:space="preserve">2. 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являются </w:t>
      </w:r>
      <w:r w:rsidR="009D5B60" w:rsidRPr="009D5B60">
        <w:rPr>
          <w:rFonts w:ascii="Times New Roman" w:hAnsi="Times New Roman" w:cs="Times New Roman"/>
          <w:sz w:val="28"/>
          <w:szCs w:val="28"/>
        </w:rPr>
        <w:t>лица, получивш</w:t>
      </w:r>
      <w:r w:rsidR="009D5B60">
        <w:rPr>
          <w:rFonts w:ascii="Times New Roman" w:hAnsi="Times New Roman" w:cs="Times New Roman"/>
          <w:sz w:val="28"/>
          <w:szCs w:val="28"/>
        </w:rPr>
        <w:t>ие</w:t>
      </w:r>
      <w:r w:rsidR="009D5B60" w:rsidRPr="009D5B60">
        <w:rPr>
          <w:rFonts w:ascii="Times New Roman" w:hAnsi="Times New Roman" w:cs="Times New Roman"/>
          <w:sz w:val="28"/>
          <w:szCs w:val="28"/>
        </w:rPr>
        <w:t xml:space="preserve"> государственный сертификат на материнский (семейный) капитал</w:t>
      </w:r>
      <w:r w:rsidR="00C45562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9D5B60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10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756E4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(далее </w:t>
      </w:r>
      <w:r w:rsidR="00756E4C" w:rsidRPr="00756E4C">
        <w:rPr>
          <w:rFonts w:ascii="Times New Roman" w:hAnsi="Times New Roman" w:cs="Times New Roman"/>
          <w:sz w:val="28"/>
          <w:szCs w:val="28"/>
        </w:rPr>
        <w:t>–</w:t>
      </w:r>
      <w:r w:rsidR="003B575E" w:rsidRP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56E4C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756E4C">
        <w:rPr>
          <w:rFonts w:ascii="Times New Roman" w:hAnsi="Times New Roman" w:cs="Times New Roman"/>
          <w:sz w:val="28"/>
          <w:szCs w:val="28"/>
        </w:rPr>
        <w:t>)</w:t>
      </w:r>
      <w:r w:rsidR="003410B5" w:rsidRPr="00756E4C">
        <w:rPr>
          <w:rFonts w:ascii="Times New Roman" w:hAnsi="Times New Roman" w:cs="Times New Roman"/>
          <w:sz w:val="28"/>
          <w:szCs w:val="28"/>
        </w:rPr>
        <w:t>, участвующ</w:t>
      </w:r>
      <w:r w:rsidR="00756E4C" w:rsidRPr="00756E4C">
        <w:rPr>
          <w:rFonts w:ascii="Times New Roman" w:hAnsi="Times New Roman" w:cs="Times New Roman"/>
          <w:sz w:val="28"/>
          <w:szCs w:val="28"/>
        </w:rPr>
        <w:t>ей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сети Интернет по адресу: </w:t>
      </w:r>
    </w:p>
    <w:p w:rsidR="0020416C" w:rsidRDefault="0020416C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16C" w:rsidRDefault="0020416C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21" w:rsidRPr="00BF1F05" w:rsidRDefault="0040261F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E1A42">
        <w:rPr>
          <w:rFonts w:ascii="Times New Roman" w:hAnsi="Times New Roman" w:cs="Times New Roman"/>
          <w:sz w:val="28"/>
          <w:szCs w:val="28"/>
        </w:rPr>
        <w:t xml:space="preserve">выходной 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 xml:space="preserve">9. Обращения о порядке предоставления муниципальной услуги, поступившие в Администрацию, МФЦ в письменной или электронной форме, </w:t>
      </w:r>
      <w:r w:rsidRPr="00DA54C5">
        <w:rPr>
          <w:rFonts w:ascii="Times New Roman" w:hAnsi="Times New Roman"/>
          <w:sz w:val="28"/>
          <w:szCs w:val="28"/>
          <w:lang w:eastAsia="ru-RU"/>
        </w:rPr>
        <w:lastRenderedPageBreak/>
        <w:t>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настоящий Административный регламент с приложениями, в том 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756E4C">
        <w:rPr>
          <w:rFonts w:ascii="Times New Roman" w:hAnsi="Times New Roman" w:cs="Times New Roman"/>
          <w:sz w:val="28"/>
          <w:szCs w:val="28"/>
        </w:rPr>
        <w:t xml:space="preserve">Росреестра, </w:t>
      </w:r>
      <w:r w:rsidR="00D0439B" w:rsidRPr="00BF1F05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852F2">
        <w:rPr>
          <w:rFonts w:ascii="Times New Roman" w:hAnsi="Times New Roman" w:cs="Times New Roman"/>
          <w:sz w:val="28"/>
          <w:szCs w:val="28"/>
        </w:rPr>
        <w:t>ю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80464">
        <w:rPr>
          <w:rFonts w:ascii="Times New Roman" w:hAnsi="Times New Roman" w:cs="Times New Roman"/>
          <w:sz w:val="28"/>
          <w:szCs w:val="28"/>
        </w:rPr>
        <w:t xml:space="preserve">№ </w:t>
      </w:r>
      <w:r w:rsidR="000F5348">
        <w:rPr>
          <w:rFonts w:ascii="Times New Roman" w:hAnsi="Times New Roman" w:cs="Times New Roman"/>
          <w:sz w:val="28"/>
          <w:szCs w:val="28"/>
        </w:rPr>
        <w:t>1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756E4C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756E4C">
        <w:rPr>
          <w:rFonts w:ascii="Times New Roman" w:hAnsi="Times New Roman" w:cs="Times New Roman"/>
          <w:sz w:val="28"/>
          <w:szCs w:val="28"/>
        </w:rPr>
        <w:t xml:space="preserve"> </w:t>
      </w:r>
      <w:r w:rsidRPr="00756E4C">
        <w:rPr>
          <w:rFonts w:ascii="Times New Roman" w:hAnsi="Times New Roman" w:cs="Times New Roman"/>
          <w:sz w:val="28"/>
          <w:szCs w:val="28"/>
        </w:rPr>
        <w:t>№ </w:t>
      </w:r>
      <w:r w:rsidR="000F5348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график приема граждан по </w:t>
      </w:r>
      <w:r w:rsidR="00D875BE" w:rsidRPr="00BF1F05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 в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7229B" w:rsidRPr="00BF1F05">
        <w:rPr>
          <w:rFonts w:ascii="Times New Roman" w:hAnsi="Times New Roman" w:cs="Times New Roman"/>
          <w:sz w:val="28"/>
          <w:szCs w:val="28"/>
        </w:rPr>
        <w:t xml:space="preserve">– </w:t>
      </w:r>
      <w:r w:rsidR="00680464" w:rsidRPr="00BF1F05">
        <w:rPr>
          <w:rFonts w:ascii="Times New Roman" w:hAnsi="Times New Roman" w:cs="Times New Roman"/>
          <w:sz w:val="28"/>
          <w:szCs w:val="28"/>
        </w:rPr>
        <w:t>"</w:t>
      </w:r>
      <w:r w:rsidR="00DE1372" w:rsidRPr="00376A44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80464" w:rsidRPr="00BF1F05">
        <w:rPr>
          <w:rFonts w:ascii="Times New Roman" w:hAnsi="Times New Roman" w:cs="Times New Roman"/>
          <w:sz w:val="28"/>
          <w:szCs w:val="28"/>
        </w:rPr>
        <w:t>"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>на выдачу разрешения на строительство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AB7982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="00AB7982"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B7982" w:rsidRPr="00BF1F05">
        <w:rPr>
          <w:rFonts w:ascii="Times New Roman" w:hAnsi="Times New Roman" w:cs="Times New Roman"/>
          <w:sz w:val="28"/>
          <w:szCs w:val="28"/>
        </w:rPr>
        <w:t xml:space="preserve"> осуществляется межведомственное информационное взаимодействие с </w:t>
      </w:r>
      <w:r w:rsidR="00D713C7" w:rsidRPr="00BF1F05">
        <w:rPr>
          <w:rFonts w:ascii="Times New Roman" w:hAnsi="Times New Roman" w:cs="Times New Roman"/>
          <w:sz w:val="28"/>
          <w:szCs w:val="28"/>
        </w:rPr>
        <w:t>Росреестр</w:t>
      </w:r>
      <w:r w:rsidR="00680464">
        <w:rPr>
          <w:rFonts w:ascii="Times New Roman" w:hAnsi="Times New Roman" w:cs="Times New Roman"/>
          <w:sz w:val="28"/>
          <w:szCs w:val="28"/>
        </w:rPr>
        <w:t>ом</w:t>
      </w:r>
      <w:r w:rsidR="00AB7982" w:rsidRPr="00BF1F05">
        <w:rPr>
          <w:rFonts w:ascii="Times New Roman" w:hAnsi="Times New Roman" w:cs="Times New Roman"/>
          <w:bCs/>
          <w:sz w:val="28"/>
          <w:szCs w:val="28"/>
        </w:rPr>
        <w:t>.</w:t>
      </w:r>
    </w:p>
    <w:p w:rsidR="007B5637" w:rsidRPr="00BF1F05" w:rsidRDefault="00AB7982" w:rsidP="00E84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>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Pr="00BF1F05" w:rsidRDefault="00D64852" w:rsidP="00D64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756E4C" w:rsidRDefault="00E84AD1" w:rsidP="00D64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 </w:t>
      </w:r>
      <w:r w:rsidR="008D101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8D101F" w:rsidRPr="008D101F">
        <w:rPr>
          <w:rFonts w:ascii="Times New Roman" w:hAnsi="Times New Roman" w:cs="Times New Roman"/>
          <w:sz w:val="28"/>
          <w:szCs w:val="28"/>
        </w:rPr>
        <w:t>акт</w:t>
      </w:r>
      <w:r w:rsidR="00C45562">
        <w:rPr>
          <w:rFonts w:ascii="Times New Roman" w:hAnsi="Times New Roman" w:cs="Times New Roman"/>
          <w:sz w:val="28"/>
          <w:szCs w:val="28"/>
        </w:rPr>
        <w:t>а</w:t>
      </w:r>
      <w:r w:rsidR="008D101F" w:rsidRP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756E4C" w:rsidRPr="000B7345">
        <w:rPr>
          <w:rFonts w:ascii="Times New Roman" w:hAnsi="Times New Roman" w:cs="Times New Roman"/>
          <w:sz w:val="28"/>
          <w:szCs w:val="28"/>
        </w:rPr>
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</w:t>
      </w:r>
      <w:r w:rsidR="00756E4C">
        <w:rPr>
          <w:rFonts w:ascii="Times New Roman" w:hAnsi="Times New Roman" w:cs="Times New Roman"/>
          <w:sz w:val="28"/>
          <w:szCs w:val="28"/>
        </w:rPr>
        <w:t>в</w:t>
      </w:r>
      <w:r w:rsidR="00756E4C" w:rsidRPr="000B7345">
        <w:rPr>
          <w:rFonts w:ascii="Times New Roman" w:hAnsi="Times New Roman" w:cs="Times New Roman"/>
          <w:sz w:val="28"/>
          <w:szCs w:val="28"/>
        </w:rPr>
        <w:t>озведение</w:t>
      </w:r>
      <w:r w:rsid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756E4C" w:rsidRPr="000B7345">
        <w:rPr>
          <w:rFonts w:ascii="Times New Roman" w:hAnsi="Times New Roman" w:cs="Times New Roman"/>
          <w:sz w:val="28"/>
          <w:szCs w:val="28"/>
        </w:rPr>
        <w:t>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756E4C" w:rsidRPr="008D101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6E4C">
        <w:rPr>
          <w:rFonts w:ascii="Times New Roman" w:hAnsi="Times New Roman" w:cs="Times New Roman"/>
          <w:sz w:val="28"/>
          <w:szCs w:val="28"/>
        </w:rPr>
        <w:t>–</w:t>
      </w:r>
      <w:r w:rsidR="00756E4C" w:rsidRP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756E4C">
        <w:rPr>
          <w:rFonts w:ascii="Times New Roman" w:hAnsi="Times New Roman" w:cs="Times New Roman"/>
          <w:sz w:val="28"/>
          <w:szCs w:val="28"/>
        </w:rPr>
        <w:t>А</w:t>
      </w:r>
      <w:r w:rsidR="00756E4C" w:rsidRPr="008D101F">
        <w:rPr>
          <w:rFonts w:ascii="Times New Roman" w:hAnsi="Times New Roman" w:cs="Times New Roman"/>
          <w:sz w:val="28"/>
          <w:szCs w:val="28"/>
        </w:rPr>
        <w:t>кт освидетельствования)</w:t>
      </w:r>
      <w:r w:rsidR="00756E4C">
        <w:rPr>
          <w:rFonts w:ascii="Times New Roman" w:hAnsi="Times New Roman" w:cs="Times New Roman"/>
          <w:sz w:val="28"/>
          <w:szCs w:val="28"/>
        </w:rPr>
        <w:t>;</w:t>
      </w:r>
    </w:p>
    <w:p w:rsidR="00160D6E" w:rsidRDefault="00160D6E" w:rsidP="00D64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D101F" w:rsidRPr="008D101F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756E4C">
        <w:rPr>
          <w:rFonts w:ascii="Times New Roman" w:hAnsi="Times New Roman" w:cs="Times New Roman"/>
          <w:sz w:val="28"/>
          <w:szCs w:val="28"/>
        </w:rPr>
        <w:t>А</w:t>
      </w:r>
      <w:r w:rsidR="008D101F" w:rsidRPr="008D101F">
        <w:rPr>
          <w:rFonts w:ascii="Times New Roman" w:hAnsi="Times New Roman" w:cs="Times New Roman"/>
          <w:sz w:val="28"/>
          <w:szCs w:val="28"/>
        </w:rPr>
        <w:t>кта освидетельствования</w:t>
      </w:r>
      <w:r w:rsidR="008D101F">
        <w:rPr>
          <w:rFonts w:ascii="Times New Roman" w:hAnsi="Times New Roman" w:cs="Times New Roman"/>
          <w:sz w:val="28"/>
          <w:szCs w:val="28"/>
        </w:rPr>
        <w:t>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D6E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 w:rsidR="008D101F">
        <w:rPr>
          <w:rFonts w:ascii="Times New Roman" w:hAnsi="Times New Roman" w:cs="Times New Roman"/>
          <w:sz w:val="28"/>
          <w:szCs w:val="28"/>
        </w:rPr>
        <w:t>десять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36470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160D6E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о </w:t>
      </w:r>
      <w:r w:rsidR="008D101F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8D101F" w:rsidRPr="008D101F">
        <w:rPr>
          <w:rFonts w:ascii="Times New Roman" w:hAnsi="Times New Roman" w:cs="Times New Roman"/>
          <w:sz w:val="28"/>
          <w:szCs w:val="28"/>
        </w:rPr>
        <w:t>акт</w:t>
      </w:r>
      <w:r w:rsidR="008D101F">
        <w:rPr>
          <w:rFonts w:ascii="Times New Roman" w:hAnsi="Times New Roman" w:cs="Times New Roman"/>
          <w:sz w:val="28"/>
          <w:szCs w:val="28"/>
        </w:rPr>
        <w:t>а</w:t>
      </w:r>
      <w:r w:rsidR="008D101F" w:rsidRPr="008D101F">
        <w:rPr>
          <w:rFonts w:ascii="Times New Roman" w:hAnsi="Times New Roman" w:cs="Times New Roman"/>
          <w:sz w:val="28"/>
          <w:szCs w:val="28"/>
        </w:rPr>
        <w:t xml:space="preserve"> освидетельствования</w:t>
      </w:r>
      <w:r w:rsid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</w:t>
      </w:r>
      <w:r w:rsidRPr="00756E4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ar135" w:history="1">
        <w:r w:rsidRPr="00756E4C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6E4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56E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56E4C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756E4C">
        <w:rPr>
          <w:rFonts w:ascii="Times New Roman" w:hAnsi="Times New Roman" w:cs="Times New Roman"/>
          <w:sz w:val="28"/>
          <w:szCs w:val="28"/>
        </w:rPr>
        <w:t>19</w:t>
      </w:r>
      <w:r w:rsidR="00531A1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FC1380" w:rsidRPr="00BF1F05" w:rsidRDefault="00BF42F4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 w:rsidRPr="00126930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Pr="001A1388" w:rsidRDefault="001A1388" w:rsidP="001A1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A1388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1A1388">
        <w:rPr>
          <w:rFonts w:ascii="Times New Roman" w:hAnsi="Times New Roman" w:cs="Times New Roman"/>
          <w:sz w:val="28"/>
          <w:szCs w:val="28"/>
        </w:rPr>
        <w:t>2004 года № 190-ФЗ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r w:rsidR="007B4B8A" w:rsidRPr="006B00E5">
        <w:rPr>
          <w:rFonts w:ascii="Times New Roman" w:eastAsia="Batang" w:hAnsi="Times New Roman" w:cs="Times New Roman"/>
          <w:sz w:val="28"/>
          <w:szCs w:val="28"/>
          <w:lang w:eastAsia="ko-KR"/>
        </w:rPr>
        <w:t>"Российская газета", N 290, 30.12.2004, "Собрание законодательства РФ", 03.01.2005, N 1 (часть 1), ст. 16, "Парламентская газета", N 5-6, 14.01.2005</w:t>
      </w:r>
      <w:r w:rsidR="007B4B8A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1A1388">
        <w:rPr>
          <w:rFonts w:ascii="Times New Roman" w:hAnsi="Times New Roman" w:cs="Times New Roman"/>
          <w:sz w:val="28"/>
          <w:szCs w:val="28"/>
        </w:rPr>
        <w:t>;</w:t>
      </w:r>
    </w:p>
    <w:p w:rsidR="007B4B8A" w:rsidRPr="007B4B8A" w:rsidRDefault="001A1388" w:rsidP="00C840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Pr="001A1388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 октября 2001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1388">
        <w:rPr>
          <w:rFonts w:ascii="Times New Roman" w:hAnsi="Times New Roman" w:cs="Times New Roman"/>
          <w:sz w:val="28"/>
          <w:szCs w:val="28"/>
        </w:rPr>
        <w:t>№ 136-ФЗ</w:t>
      </w:r>
      <w:r w:rsidR="007B4B8A">
        <w:rPr>
          <w:rFonts w:ascii="Times New Roman" w:hAnsi="Times New Roman" w:cs="Times New Roman"/>
          <w:sz w:val="28"/>
          <w:szCs w:val="28"/>
        </w:rPr>
        <w:t xml:space="preserve"> (</w:t>
      </w:r>
      <w:r w:rsidR="007B4B8A" w:rsidRPr="007B4B8A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29.10.2001, N 44, ст. 4147,</w:t>
      </w:r>
    </w:p>
    <w:p w:rsidR="001A1388" w:rsidRPr="001A1388" w:rsidRDefault="007B4B8A" w:rsidP="00C8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B8A">
        <w:rPr>
          <w:rFonts w:ascii="Times New Roman" w:hAnsi="Times New Roman"/>
          <w:sz w:val="28"/>
          <w:szCs w:val="28"/>
          <w:lang w:eastAsia="ru-RU"/>
        </w:rPr>
        <w:t>"Парламентская газета", N 204-205, 30.10.2001,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B8A">
        <w:rPr>
          <w:rFonts w:ascii="Times New Roman" w:hAnsi="Times New Roman"/>
          <w:sz w:val="28"/>
          <w:szCs w:val="28"/>
          <w:lang w:eastAsia="ru-RU"/>
        </w:rPr>
        <w:t>"Российская газета", N 211-212, 30.10.2001.</w:t>
      </w:r>
      <w:r>
        <w:rPr>
          <w:rFonts w:ascii="Times New Roman" w:hAnsi="Times New Roman"/>
          <w:sz w:val="28"/>
          <w:szCs w:val="28"/>
        </w:rPr>
        <w:t>)</w:t>
      </w:r>
      <w:r w:rsidR="001A1388" w:rsidRPr="001A1388">
        <w:rPr>
          <w:rFonts w:ascii="Times New Roman" w:hAnsi="Times New Roman"/>
          <w:sz w:val="28"/>
          <w:szCs w:val="28"/>
        </w:rPr>
        <w:t>;</w:t>
      </w:r>
    </w:p>
    <w:p w:rsidR="001A1388" w:rsidRPr="006C4DD9" w:rsidRDefault="001A1388" w:rsidP="00C840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4DD9">
        <w:rPr>
          <w:rFonts w:ascii="Times New Roman" w:hAnsi="Times New Roman" w:cs="Times New Roman"/>
          <w:sz w:val="28"/>
          <w:szCs w:val="28"/>
        </w:rPr>
        <w:t>) Жилищны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4DD9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2004 года </w:t>
      </w:r>
      <w:r>
        <w:rPr>
          <w:rFonts w:ascii="Times New Roman" w:hAnsi="Times New Roman" w:cs="Times New Roman"/>
          <w:sz w:val="28"/>
          <w:szCs w:val="28"/>
        </w:rPr>
        <w:br/>
        <w:t>№ 188-ФЗ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03.01.2005, N 1 (часть 1), ст. 14,</w:t>
      </w:r>
      <w:r w:rsidR="00C84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C8405A">
        <w:rPr>
          <w:rFonts w:ascii="Times New Roman" w:hAnsi="Times New Roman"/>
          <w:sz w:val="28"/>
          <w:szCs w:val="28"/>
        </w:rPr>
        <w:t>"Российская газета", N 1, 12.01.2005,</w:t>
      </w:r>
      <w:r w:rsidR="00C8405A">
        <w:rPr>
          <w:rFonts w:ascii="Times New Roman" w:hAnsi="Times New Roman"/>
          <w:sz w:val="28"/>
          <w:szCs w:val="28"/>
        </w:rPr>
        <w:t xml:space="preserve"> </w:t>
      </w:r>
      <w:r w:rsidR="00C8405A" w:rsidRPr="00C8405A">
        <w:rPr>
          <w:rFonts w:ascii="Times New Roman" w:hAnsi="Times New Roman"/>
          <w:sz w:val="28"/>
          <w:szCs w:val="28"/>
        </w:rPr>
        <w:t>"Парламентская газета", N 7-8, 15.01.2005.</w:t>
      </w:r>
      <w:r w:rsidR="00C8405A">
        <w:rPr>
          <w:rFonts w:ascii="Times New Roman" w:hAnsi="Times New Roman" w:cs="Times New Roman"/>
          <w:sz w:val="28"/>
          <w:szCs w:val="28"/>
        </w:rPr>
        <w:t>)</w:t>
      </w:r>
      <w:r w:rsidRPr="006C4DD9">
        <w:rPr>
          <w:rFonts w:ascii="Times New Roman" w:hAnsi="Times New Roman" w:cs="Times New Roman"/>
          <w:sz w:val="28"/>
          <w:szCs w:val="28"/>
        </w:rPr>
        <w:t>;</w:t>
      </w:r>
    </w:p>
    <w:p w:rsidR="004A2B92" w:rsidRPr="001A7464" w:rsidRDefault="001A1388" w:rsidP="004A2B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A2B92" w:rsidRPr="001A7464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4A2B92">
        <w:rPr>
          <w:rFonts w:ascii="Times New Roman" w:hAnsi="Times New Roman"/>
          <w:sz w:val="28"/>
          <w:szCs w:val="28"/>
        </w:rPr>
        <w:t xml:space="preserve"> (</w:t>
      </w:r>
      <w:r w:rsidR="004A2B92" w:rsidRPr="00B57F48">
        <w:rPr>
          <w:rFonts w:ascii="Times New Roman" w:eastAsia="Calibri" w:hAnsi="Times New Roman" w:cs="Times New Roman"/>
          <w:sz w:val="28"/>
          <w:szCs w:val="28"/>
        </w:rPr>
        <w:t>"Российская газета", N 168, 30.07.2010,</w:t>
      </w:r>
      <w:r w:rsidR="004A2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B92" w:rsidRPr="00B57F48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4A2B92">
        <w:rPr>
          <w:rFonts w:ascii="Times New Roman" w:hAnsi="Times New Roman"/>
          <w:sz w:val="28"/>
          <w:szCs w:val="28"/>
        </w:rPr>
        <w:t>РФ", 02.08.2010, N 31, ст. 4179)</w:t>
      </w:r>
      <w:r w:rsidR="004A2B92" w:rsidRPr="001A7464">
        <w:rPr>
          <w:rFonts w:ascii="Times New Roman" w:hAnsi="Times New Roman" w:cs="Times New Roman"/>
          <w:sz w:val="28"/>
          <w:szCs w:val="28"/>
        </w:rPr>
        <w:t>;</w:t>
      </w:r>
    </w:p>
    <w:p w:rsidR="00C8405A" w:rsidRPr="00C8405A" w:rsidRDefault="001A1388" w:rsidP="00C840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9B0" w:rsidRPr="00BF1F05">
        <w:rPr>
          <w:rFonts w:ascii="Times New Roman" w:hAnsi="Times New Roman" w:cs="Times New Roman"/>
          <w:sz w:val="28"/>
          <w:szCs w:val="28"/>
        </w:rPr>
        <w:t>) Федеральны</w:t>
      </w:r>
      <w:r w:rsidR="00E841BC">
        <w:rPr>
          <w:rFonts w:ascii="Times New Roman" w:hAnsi="Times New Roman" w:cs="Times New Roman"/>
          <w:sz w:val="28"/>
          <w:szCs w:val="28"/>
        </w:rPr>
        <w:t>й</w:t>
      </w:r>
      <w:r w:rsidR="00AF49B0" w:rsidRPr="00BF1F05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06.10.2003, N 40, ст. 3822,</w:t>
      </w:r>
    </w:p>
    <w:p w:rsidR="00AF49B0" w:rsidRPr="00BF1F05" w:rsidRDefault="00C8405A" w:rsidP="00C8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05A">
        <w:rPr>
          <w:rFonts w:ascii="Times New Roman" w:hAnsi="Times New Roman"/>
          <w:sz w:val="28"/>
          <w:szCs w:val="28"/>
          <w:lang w:eastAsia="ru-RU"/>
        </w:rPr>
        <w:t>"Парламентская газета", N 186, 08.10.2003,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405A">
        <w:rPr>
          <w:rFonts w:ascii="Times New Roman" w:hAnsi="Times New Roman"/>
          <w:sz w:val="28"/>
          <w:szCs w:val="28"/>
          <w:lang w:eastAsia="ru-RU"/>
        </w:rPr>
        <w:t>"Российская газета", N 202, 08.10.2003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AF49B0" w:rsidRPr="00BF1F05">
        <w:rPr>
          <w:rFonts w:ascii="Times New Roman" w:hAnsi="Times New Roman"/>
          <w:sz w:val="28"/>
          <w:szCs w:val="28"/>
        </w:rPr>
        <w:t>;</w:t>
      </w:r>
    </w:p>
    <w:p w:rsidR="001A1388" w:rsidRPr="001A1388" w:rsidRDefault="001A1388" w:rsidP="00C840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1A138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22 июля 2008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1388">
        <w:rPr>
          <w:rFonts w:ascii="Times New Roman" w:hAnsi="Times New Roman" w:cs="Times New Roman"/>
          <w:sz w:val="28"/>
          <w:szCs w:val="28"/>
        </w:rPr>
        <w:t>№ 123-ФЗ "Технический регламент о требованиях пожарной безопасности"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28.07.2008, N 30 (ч. 1), ст. 3579,</w:t>
      </w:r>
      <w:r w:rsidR="00C84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C8405A">
        <w:rPr>
          <w:rFonts w:ascii="Times New Roman" w:hAnsi="Times New Roman"/>
          <w:sz w:val="28"/>
          <w:szCs w:val="28"/>
        </w:rPr>
        <w:t>"Парламентская газета", N 47-49, 31.07.2008,</w:t>
      </w:r>
      <w:r w:rsidR="00C8405A">
        <w:rPr>
          <w:rFonts w:ascii="Times New Roman" w:hAnsi="Times New Roman"/>
          <w:sz w:val="28"/>
          <w:szCs w:val="28"/>
        </w:rPr>
        <w:t xml:space="preserve"> </w:t>
      </w:r>
      <w:r w:rsidR="00C8405A" w:rsidRPr="00C8405A">
        <w:rPr>
          <w:rFonts w:ascii="Times New Roman" w:hAnsi="Times New Roman"/>
          <w:sz w:val="28"/>
          <w:szCs w:val="28"/>
        </w:rPr>
        <w:t>"Российская газета", N 163, 01.08.2008</w:t>
      </w:r>
      <w:r w:rsidR="00C8405A">
        <w:rPr>
          <w:rFonts w:ascii="Times New Roman" w:hAnsi="Times New Roman"/>
          <w:sz w:val="28"/>
          <w:szCs w:val="28"/>
        </w:rPr>
        <w:t>)</w:t>
      </w:r>
      <w:r w:rsidRPr="001A1388">
        <w:rPr>
          <w:rFonts w:ascii="Times New Roman" w:hAnsi="Times New Roman" w:cs="Times New Roman"/>
          <w:sz w:val="28"/>
          <w:szCs w:val="28"/>
        </w:rPr>
        <w:t>;</w:t>
      </w:r>
    </w:p>
    <w:p w:rsidR="001A1388" w:rsidRDefault="001A1388" w:rsidP="00C840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1A138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30 декабря 2009 года № 384-ФЗ "Технический регламент о безопасности зданий и сооружений"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"Российская газета", N 255, 31.12.2009,</w:t>
      </w:r>
      <w:r w:rsidR="00C84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C8405A">
        <w:rPr>
          <w:rFonts w:ascii="Times New Roman" w:hAnsi="Times New Roman"/>
          <w:sz w:val="28"/>
          <w:szCs w:val="28"/>
        </w:rPr>
        <w:t>"Собрание законодательства РФ", 04.01.2010, N 1, ст. 5.</w:t>
      </w:r>
      <w:r w:rsidR="00C840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DD9" w:rsidRPr="006C4DD9" w:rsidRDefault="001A1388" w:rsidP="00C840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) Постановление Правительства Российской Федерации от </w:t>
      </w:r>
      <w:r w:rsidR="0036470F">
        <w:rPr>
          <w:rFonts w:ascii="Times New Roman" w:hAnsi="Times New Roman" w:cs="Times New Roman"/>
          <w:sz w:val="28"/>
          <w:szCs w:val="28"/>
        </w:rPr>
        <w:t>12 декабря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36470F">
        <w:rPr>
          <w:rFonts w:ascii="Times New Roman" w:hAnsi="Times New Roman" w:cs="Times New Roman"/>
          <w:sz w:val="28"/>
          <w:szCs w:val="28"/>
        </w:rPr>
        <w:t>07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 г</w:t>
      </w:r>
      <w:r w:rsidR="006C4DD9">
        <w:rPr>
          <w:rFonts w:ascii="Times New Roman" w:hAnsi="Times New Roman" w:cs="Times New Roman"/>
          <w:sz w:val="28"/>
          <w:szCs w:val="28"/>
        </w:rPr>
        <w:t>ода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 </w:t>
      </w:r>
      <w:r w:rsidR="006C4DD9">
        <w:rPr>
          <w:rFonts w:ascii="Times New Roman" w:hAnsi="Times New Roman" w:cs="Times New Roman"/>
          <w:sz w:val="28"/>
          <w:szCs w:val="28"/>
        </w:rPr>
        <w:t>№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 </w:t>
      </w:r>
      <w:r w:rsidR="0036470F" w:rsidRPr="0036470F">
        <w:rPr>
          <w:rFonts w:ascii="Times New Roman" w:hAnsi="Times New Roman" w:cs="Times New Roman"/>
          <w:sz w:val="28"/>
          <w:szCs w:val="28"/>
        </w:rPr>
        <w:t>862</w:t>
      </w:r>
      <w:r w:rsidR="0036470F">
        <w:rPr>
          <w:rFonts w:ascii="Times New Roman" w:hAnsi="Times New Roman" w:cs="Times New Roman"/>
          <w:sz w:val="28"/>
          <w:szCs w:val="28"/>
        </w:rPr>
        <w:t xml:space="preserve"> "О </w:t>
      </w:r>
      <w:r w:rsidR="0036470F" w:rsidRPr="0036470F">
        <w:rPr>
          <w:rFonts w:ascii="Times New Roman" w:hAnsi="Times New Roman" w:cs="Times New Roman"/>
          <w:sz w:val="28"/>
          <w:szCs w:val="28"/>
        </w:rPr>
        <w:t>Правилах направления средств (части средств) материнского (семейного) капитала на улучшение жилищных условий"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17.12.2007, N 51, ст. 6374,</w:t>
      </w:r>
      <w:r w:rsidR="00C8405A" w:rsidRPr="00C8405A">
        <w:rPr>
          <w:rFonts w:ascii="Times New Roman" w:hAnsi="Times New Roman"/>
          <w:sz w:val="28"/>
          <w:szCs w:val="28"/>
        </w:rPr>
        <w:t xml:space="preserve"> "Российская газета", N 284, 19.12.2007</w:t>
      </w:r>
      <w:r w:rsidR="00C8405A">
        <w:rPr>
          <w:rFonts w:ascii="Times New Roman" w:hAnsi="Times New Roman"/>
          <w:sz w:val="28"/>
          <w:szCs w:val="28"/>
        </w:rPr>
        <w:t>)</w:t>
      </w:r>
      <w:r w:rsidR="006C4DD9" w:rsidRPr="006C4DD9">
        <w:rPr>
          <w:rFonts w:ascii="Times New Roman" w:hAnsi="Times New Roman" w:cs="Times New Roman"/>
          <w:sz w:val="28"/>
          <w:szCs w:val="28"/>
        </w:rPr>
        <w:t>;</w:t>
      </w:r>
    </w:p>
    <w:p w:rsidR="00C8405A" w:rsidRPr="00C8405A" w:rsidRDefault="001A1388" w:rsidP="00C840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4DD9" w:rsidRPr="006C4DD9">
        <w:rPr>
          <w:rFonts w:ascii="Times New Roman" w:hAnsi="Times New Roman" w:cs="Times New Roman"/>
          <w:sz w:val="28"/>
          <w:szCs w:val="28"/>
        </w:rPr>
        <w:t>) Постановление Правительства Российской Федерации от 18</w:t>
      </w:r>
      <w:r w:rsidR="006C4DD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2011 </w:t>
      </w:r>
      <w:r w:rsidR="006C4DD9">
        <w:rPr>
          <w:rFonts w:ascii="Times New Roman" w:hAnsi="Times New Roman" w:cs="Times New Roman"/>
          <w:sz w:val="28"/>
          <w:szCs w:val="28"/>
        </w:rPr>
        <w:t>года №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 686 "Об утверждении Правил выдачи документа, </w:t>
      </w:r>
      <w:r w:rsidR="00C8405A">
        <w:rPr>
          <w:rFonts w:ascii="Times New Roman" w:hAnsi="Times New Roman" w:cs="Times New Roman"/>
          <w:sz w:val="28"/>
          <w:szCs w:val="28"/>
        </w:rPr>
        <w:t>п</w:t>
      </w:r>
      <w:r w:rsidR="006C4DD9" w:rsidRPr="006C4DD9">
        <w:rPr>
          <w:rFonts w:ascii="Times New Roman" w:hAnsi="Times New Roman" w:cs="Times New Roman"/>
          <w:sz w:val="28"/>
          <w:szCs w:val="28"/>
        </w:rPr>
        <w:t>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22.08.2011, N 34, ст. 4990,</w:t>
      </w:r>
    </w:p>
    <w:p w:rsidR="006C4DD9" w:rsidRDefault="00C8405A" w:rsidP="00C8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05A">
        <w:rPr>
          <w:rFonts w:ascii="Times New Roman" w:hAnsi="Times New Roman"/>
          <w:sz w:val="28"/>
          <w:szCs w:val="28"/>
          <w:lang w:eastAsia="ru-RU"/>
        </w:rPr>
        <w:t>"Российская газета", N 186, 24.08.2011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6C4DD9">
        <w:rPr>
          <w:rFonts w:ascii="Times New Roman" w:hAnsi="Times New Roman"/>
          <w:sz w:val="28"/>
          <w:szCs w:val="28"/>
        </w:rPr>
        <w:t>;</w:t>
      </w:r>
    </w:p>
    <w:p w:rsidR="006C4DD9" w:rsidRPr="00C8405A" w:rsidRDefault="001A1388" w:rsidP="00C840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4DD9" w:rsidRPr="006C4DD9">
        <w:rPr>
          <w:rFonts w:ascii="Times New Roman" w:hAnsi="Times New Roman" w:cs="Times New Roman"/>
          <w:sz w:val="28"/>
          <w:szCs w:val="28"/>
        </w:rPr>
        <w:t>)</w:t>
      </w:r>
      <w:r w:rsidR="006C4DD9">
        <w:rPr>
          <w:rFonts w:ascii="Times New Roman" w:hAnsi="Times New Roman" w:cs="Times New Roman"/>
          <w:sz w:val="28"/>
          <w:szCs w:val="28"/>
        </w:rPr>
        <w:t> </w:t>
      </w:r>
      <w:r w:rsidR="006C4DD9" w:rsidRPr="006C4DD9">
        <w:rPr>
          <w:rFonts w:ascii="Times New Roman" w:hAnsi="Times New Roman" w:cs="Times New Roman"/>
          <w:sz w:val="28"/>
          <w:szCs w:val="28"/>
        </w:rPr>
        <w:t>Приказ Министерства регионального развития Российской Федерации от 17 июня 2011 г</w:t>
      </w:r>
      <w:r w:rsidR="006C4DD9">
        <w:rPr>
          <w:rFonts w:ascii="Times New Roman" w:hAnsi="Times New Roman" w:cs="Times New Roman"/>
          <w:sz w:val="28"/>
          <w:szCs w:val="28"/>
        </w:rPr>
        <w:t>ода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 </w:t>
      </w:r>
      <w:r w:rsidR="006C4DD9">
        <w:rPr>
          <w:rFonts w:ascii="Times New Roman" w:hAnsi="Times New Roman" w:cs="Times New Roman"/>
          <w:sz w:val="28"/>
          <w:szCs w:val="28"/>
        </w:rPr>
        <w:t>№</w:t>
      </w:r>
      <w:r w:rsidR="006C4DD9" w:rsidRPr="006C4DD9">
        <w:rPr>
          <w:rFonts w:ascii="Times New Roman" w:hAnsi="Times New Roman" w:cs="Times New Roman"/>
          <w:sz w:val="28"/>
          <w:szCs w:val="28"/>
        </w:rPr>
        <w:t xml:space="preserve"> 286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r w:rsidR="006C4DD9" w:rsidRPr="006C4DD9">
        <w:rPr>
          <w:rFonts w:ascii="Times New Roman" w:hAnsi="Times New Roman" w:cs="Times New Roman"/>
          <w:sz w:val="28"/>
          <w:szCs w:val="28"/>
        </w:rPr>
        <w:lastRenderedPageBreak/>
        <w:t>устанавливаемую в соответствии с жилищным законодательством Российской Федерации"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"Российская газета", N 165, 29.07.2011</w:t>
      </w:r>
      <w:r w:rsidR="00C8405A">
        <w:rPr>
          <w:rFonts w:ascii="Times New Roman" w:eastAsia="Calibri" w:hAnsi="Times New Roman" w:cs="Times New Roman"/>
          <w:sz w:val="28"/>
          <w:szCs w:val="28"/>
        </w:rPr>
        <w:t>)</w:t>
      </w:r>
      <w:r w:rsidR="006C4DD9" w:rsidRPr="006C4DD9">
        <w:rPr>
          <w:rFonts w:ascii="Times New Roman" w:hAnsi="Times New Roman" w:cs="Times New Roman"/>
          <w:sz w:val="28"/>
          <w:szCs w:val="28"/>
        </w:rPr>
        <w:t>;</w:t>
      </w:r>
    </w:p>
    <w:p w:rsidR="00C8405A" w:rsidRPr="00C8405A" w:rsidRDefault="001A1388" w:rsidP="00C840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1EB7" w:rsidRPr="00BF1F05">
        <w:rPr>
          <w:rFonts w:ascii="Times New Roman" w:hAnsi="Times New Roman" w:cs="Times New Roman"/>
          <w:sz w:val="28"/>
          <w:szCs w:val="28"/>
        </w:rPr>
        <w:t>) </w:t>
      </w:r>
      <w:r w:rsidR="00D44283" w:rsidRPr="00D44283">
        <w:rPr>
          <w:rFonts w:ascii="Times New Roman" w:hAnsi="Times New Roman" w:cs="Times New Roman"/>
          <w:sz w:val="28"/>
          <w:szCs w:val="28"/>
        </w:rPr>
        <w:t>Закон Омской области от 4</w:t>
      </w:r>
      <w:r w:rsidR="00D4428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44283" w:rsidRPr="00D44283">
        <w:rPr>
          <w:rFonts w:ascii="Times New Roman" w:hAnsi="Times New Roman" w:cs="Times New Roman"/>
          <w:sz w:val="28"/>
          <w:szCs w:val="28"/>
        </w:rPr>
        <w:t xml:space="preserve">2008 </w:t>
      </w:r>
      <w:r w:rsidR="00D44283">
        <w:rPr>
          <w:rFonts w:ascii="Times New Roman" w:hAnsi="Times New Roman" w:cs="Times New Roman"/>
          <w:sz w:val="28"/>
          <w:szCs w:val="28"/>
        </w:rPr>
        <w:t>года №</w:t>
      </w:r>
      <w:r w:rsidR="00D44283" w:rsidRPr="00D44283">
        <w:rPr>
          <w:rFonts w:ascii="Times New Roman" w:hAnsi="Times New Roman" w:cs="Times New Roman"/>
          <w:sz w:val="28"/>
          <w:szCs w:val="28"/>
        </w:rPr>
        <w:t xml:space="preserve"> 10</w:t>
      </w:r>
      <w:r w:rsidR="00D44283">
        <w:rPr>
          <w:rFonts w:ascii="Times New Roman" w:hAnsi="Times New Roman" w:cs="Times New Roman"/>
          <w:sz w:val="28"/>
          <w:szCs w:val="28"/>
        </w:rPr>
        <w:t>61</w:t>
      </w:r>
      <w:r w:rsidR="00D44283" w:rsidRPr="00D44283">
        <w:rPr>
          <w:rFonts w:ascii="Times New Roman" w:hAnsi="Times New Roman" w:cs="Times New Roman"/>
          <w:sz w:val="28"/>
          <w:szCs w:val="28"/>
        </w:rPr>
        <w:t>-ОЗ "Кодекс Омской области</w:t>
      </w:r>
      <w:r w:rsidR="00D44283">
        <w:rPr>
          <w:rFonts w:ascii="Times New Roman" w:hAnsi="Times New Roman" w:cs="Times New Roman"/>
          <w:sz w:val="28"/>
          <w:szCs w:val="28"/>
        </w:rPr>
        <w:t xml:space="preserve"> </w:t>
      </w:r>
      <w:r w:rsidR="00D44283" w:rsidRPr="00D44283">
        <w:rPr>
          <w:rFonts w:ascii="Times New Roman" w:hAnsi="Times New Roman" w:cs="Times New Roman"/>
          <w:sz w:val="28"/>
          <w:szCs w:val="28"/>
        </w:rPr>
        <w:t>о социальной защите отдельных категорий граждан"</w:t>
      </w:r>
      <w:r w:rsidR="00C8405A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C8405A">
        <w:rPr>
          <w:rFonts w:ascii="Times New Roman" w:eastAsia="Calibri" w:hAnsi="Times New Roman" w:cs="Times New Roman"/>
          <w:sz w:val="28"/>
          <w:szCs w:val="28"/>
        </w:rPr>
        <w:t>"Омский вестник", N 73, 08.07.2008,</w:t>
      </w:r>
    </w:p>
    <w:p w:rsidR="00D44283" w:rsidRPr="00D44283" w:rsidRDefault="00C8405A" w:rsidP="00C8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405A">
        <w:rPr>
          <w:rFonts w:ascii="Times New Roman" w:hAnsi="Times New Roman"/>
          <w:sz w:val="28"/>
          <w:szCs w:val="28"/>
          <w:lang w:eastAsia="ru-RU"/>
        </w:rPr>
        <w:t>"Ведомости Законодательного Собрания Омской области", июль 2008, N 2(57), ст. 3728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D44283" w:rsidRPr="00D44283">
        <w:rPr>
          <w:rFonts w:ascii="Times New Roman" w:hAnsi="Times New Roman"/>
          <w:sz w:val="28"/>
          <w:szCs w:val="28"/>
        </w:rPr>
        <w:t>;</w:t>
      </w:r>
    </w:p>
    <w:p w:rsidR="00D44283" w:rsidRPr="00D44283" w:rsidRDefault="001A1388" w:rsidP="00063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44283">
        <w:rPr>
          <w:rFonts w:ascii="Times New Roman" w:hAnsi="Times New Roman" w:cs="Times New Roman"/>
          <w:sz w:val="28"/>
          <w:szCs w:val="28"/>
        </w:rPr>
        <w:t>) </w:t>
      </w:r>
      <w:r w:rsidR="00D44283" w:rsidRPr="00D44283">
        <w:rPr>
          <w:rFonts w:ascii="Times New Roman" w:hAnsi="Times New Roman" w:cs="Times New Roman"/>
          <w:sz w:val="28"/>
          <w:szCs w:val="28"/>
        </w:rPr>
        <w:t>Постановление Правительства Омской области от 19</w:t>
      </w:r>
      <w:r w:rsidR="00D4428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44283" w:rsidRPr="00D44283">
        <w:rPr>
          <w:rFonts w:ascii="Times New Roman" w:hAnsi="Times New Roman" w:cs="Times New Roman"/>
          <w:sz w:val="28"/>
          <w:szCs w:val="28"/>
        </w:rPr>
        <w:t>2011</w:t>
      </w:r>
      <w:r w:rsidR="00D442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4283" w:rsidRPr="00D44283">
        <w:rPr>
          <w:rFonts w:ascii="Times New Roman" w:hAnsi="Times New Roman" w:cs="Times New Roman"/>
          <w:sz w:val="28"/>
          <w:szCs w:val="28"/>
        </w:rPr>
        <w:t xml:space="preserve"> </w:t>
      </w:r>
      <w:r w:rsidR="00D44283">
        <w:rPr>
          <w:rFonts w:ascii="Times New Roman" w:hAnsi="Times New Roman" w:cs="Times New Roman"/>
          <w:sz w:val="28"/>
          <w:szCs w:val="28"/>
        </w:rPr>
        <w:t>№</w:t>
      </w:r>
      <w:r w:rsidR="00D44283" w:rsidRPr="00D44283">
        <w:rPr>
          <w:rFonts w:ascii="Times New Roman" w:hAnsi="Times New Roman" w:cs="Times New Roman"/>
          <w:sz w:val="28"/>
          <w:szCs w:val="28"/>
        </w:rPr>
        <w:t xml:space="preserve"> 3-п</w:t>
      </w:r>
      <w:r w:rsidR="00D44283">
        <w:rPr>
          <w:rFonts w:ascii="Times New Roman" w:hAnsi="Times New Roman" w:cs="Times New Roman"/>
          <w:sz w:val="28"/>
          <w:szCs w:val="28"/>
        </w:rPr>
        <w:t xml:space="preserve"> </w:t>
      </w:r>
      <w:r w:rsidR="00D44283" w:rsidRPr="00D44283">
        <w:rPr>
          <w:rFonts w:ascii="Times New Roman" w:hAnsi="Times New Roman" w:cs="Times New Roman"/>
          <w:sz w:val="28"/>
          <w:szCs w:val="28"/>
        </w:rPr>
        <w:t>"О мерах по реализации статьи 4</w:t>
      </w:r>
      <w:r w:rsidR="00063B80">
        <w:rPr>
          <w:rFonts w:ascii="Times New Roman" w:hAnsi="Times New Roman" w:cs="Times New Roman"/>
          <w:sz w:val="28"/>
          <w:szCs w:val="28"/>
        </w:rPr>
        <w:t>1</w:t>
      </w:r>
      <w:r w:rsidR="00D44283" w:rsidRPr="00D44283">
        <w:rPr>
          <w:rFonts w:ascii="Times New Roman" w:hAnsi="Times New Roman" w:cs="Times New Roman"/>
          <w:sz w:val="28"/>
          <w:szCs w:val="28"/>
        </w:rPr>
        <w:t>.</w:t>
      </w:r>
      <w:r w:rsidR="00063B80">
        <w:rPr>
          <w:rFonts w:ascii="Times New Roman" w:hAnsi="Times New Roman" w:cs="Times New Roman"/>
          <w:sz w:val="28"/>
          <w:szCs w:val="28"/>
        </w:rPr>
        <w:t>1</w:t>
      </w:r>
      <w:r w:rsidR="00D44283" w:rsidRPr="00D44283">
        <w:rPr>
          <w:rFonts w:ascii="Times New Roman" w:hAnsi="Times New Roman" w:cs="Times New Roman"/>
          <w:sz w:val="28"/>
          <w:szCs w:val="28"/>
        </w:rPr>
        <w:t xml:space="preserve"> Кодекса Омской области о</w:t>
      </w:r>
      <w:r w:rsidR="00D44283">
        <w:rPr>
          <w:rFonts w:ascii="Times New Roman" w:hAnsi="Times New Roman" w:cs="Times New Roman"/>
          <w:sz w:val="28"/>
          <w:szCs w:val="28"/>
        </w:rPr>
        <w:t xml:space="preserve"> </w:t>
      </w:r>
      <w:r w:rsidR="00D44283" w:rsidRPr="00D44283">
        <w:rPr>
          <w:rFonts w:ascii="Times New Roman" w:hAnsi="Times New Roman" w:cs="Times New Roman"/>
          <w:sz w:val="28"/>
          <w:szCs w:val="28"/>
        </w:rPr>
        <w:t>социальной защите отдельных категорий граждан"</w:t>
      </w:r>
      <w:r w:rsidR="00063B80">
        <w:rPr>
          <w:rFonts w:ascii="Times New Roman" w:hAnsi="Times New Roman" w:cs="Times New Roman"/>
          <w:sz w:val="28"/>
          <w:szCs w:val="28"/>
        </w:rPr>
        <w:t xml:space="preserve"> (</w:t>
      </w:r>
      <w:r w:rsidR="00063B80" w:rsidRPr="00063B80">
        <w:rPr>
          <w:rFonts w:ascii="Times New Roman" w:eastAsia="Calibri" w:hAnsi="Times New Roman" w:cs="Times New Roman"/>
          <w:sz w:val="28"/>
          <w:szCs w:val="28"/>
        </w:rPr>
        <w:t>"Омская правда", N 6, 26.01.2011 (Постановление, Приложение N 1),</w:t>
      </w:r>
      <w:r w:rsidR="00063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B80" w:rsidRPr="00063B80">
        <w:rPr>
          <w:rFonts w:ascii="Times New Roman" w:hAnsi="Times New Roman"/>
          <w:sz w:val="28"/>
          <w:szCs w:val="28"/>
        </w:rPr>
        <w:t>"Омская правда", N 7, 28.01.2011 (Приложение N 2)</w:t>
      </w:r>
      <w:r w:rsidR="00063B80">
        <w:rPr>
          <w:rFonts w:ascii="Times New Roman" w:hAnsi="Times New Roman"/>
          <w:sz w:val="28"/>
          <w:szCs w:val="28"/>
        </w:rPr>
        <w:t>)</w:t>
      </w:r>
      <w:r w:rsidR="004A2B92">
        <w:rPr>
          <w:rFonts w:ascii="Times New Roman" w:hAnsi="Times New Roman" w:cs="Times New Roman"/>
          <w:sz w:val="28"/>
          <w:szCs w:val="28"/>
        </w:rPr>
        <w:t>.</w:t>
      </w:r>
    </w:p>
    <w:p w:rsidR="006C72EF" w:rsidRPr="00BF1F05" w:rsidRDefault="006C72E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Pr="005D3375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18.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45562">
        <w:rPr>
          <w:rFonts w:ascii="Times New Roman" w:hAnsi="Times New Roman" w:cs="Times New Roman"/>
          <w:sz w:val="28"/>
          <w:szCs w:val="28"/>
        </w:rPr>
        <w:t>на в</w:t>
      </w:r>
      <w:r w:rsidR="00C45562" w:rsidRPr="00376A44">
        <w:rPr>
          <w:rFonts w:ascii="Times New Roman" w:hAnsi="Times New Roman" w:cs="Times New Roman"/>
          <w:sz w:val="28"/>
          <w:szCs w:val="28"/>
        </w:rPr>
        <w:t>ыдач</w:t>
      </w:r>
      <w:r w:rsidR="00C45562">
        <w:rPr>
          <w:rFonts w:ascii="Times New Roman" w:hAnsi="Times New Roman" w:cs="Times New Roman"/>
          <w:sz w:val="28"/>
          <w:szCs w:val="28"/>
        </w:rPr>
        <w:t>у</w:t>
      </w:r>
      <w:r w:rsidR="00C45562" w:rsidRPr="00376A44">
        <w:rPr>
          <w:rFonts w:ascii="Times New Roman" w:hAnsi="Times New Roman" w:cs="Times New Roman"/>
          <w:sz w:val="28"/>
          <w:szCs w:val="28"/>
        </w:rPr>
        <w:t xml:space="preserve"> </w:t>
      </w:r>
      <w:r w:rsidR="00756E4C">
        <w:rPr>
          <w:rFonts w:ascii="Times New Roman" w:hAnsi="Times New Roman" w:cs="Times New Roman"/>
          <w:sz w:val="28"/>
          <w:szCs w:val="28"/>
        </w:rPr>
        <w:t>А</w:t>
      </w:r>
      <w:r w:rsidR="00C45562" w:rsidRPr="00376A44">
        <w:rPr>
          <w:rFonts w:ascii="Times New Roman" w:hAnsi="Times New Roman" w:cs="Times New Roman"/>
          <w:sz w:val="28"/>
          <w:szCs w:val="28"/>
        </w:rPr>
        <w:t xml:space="preserve">кта освидетельствования </w:t>
      </w:r>
      <w:r w:rsidR="00BC52B3">
        <w:rPr>
          <w:rFonts w:ascii="Times New Roman" w:hAnsi="Times New Roman" w:cs="Times New Roman"/>
          <w:sz w:val="28"/>
          <w:szCs w:val="28"/>
        </w:rPr>
        <w:t xml:space="preserve">(далее – заявление) </w:t>
      </w:r>
      <w:r w:rsidR="00C455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C455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F5348">
        <w:rPr>
          <w:rFonts w:ascii="Times New Roman" w:hAnsi="Times New Roman" w:cs="Times New Roman"/>
          <w:sz w:val="28"/>
          <w:szCs w:val="28"/>
        </w:rPr>
        <w:t>3</w:t>
      </w:r>
      <w:r w:rsidR="00C45562">
        <w:rPr>
          <w:rFonts w:ascii="Times New Roman" w:hAnsi="Times New Roman" w:cs="Times New Roman"/>
          <w:sz w:val="28"/>
          <w:szCs w:val="28"/>
        </w:rPr>
        <w:t xml:space="preserve"> к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 </w:t>
      </w:r>
    </w:p>
    <w:p w:rsidR="0036368E" w:rsidRPr="005D3375" w:rsidRDefault="0036368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 </w:t>
      </w:r>
      <w:r w:rsidR="007F2F24">
        <w:rPr>
          <w:rFonts w:ascii="Times New Roman" w:hAnsi="Times New Roman" w:cs="Times New Roman"/>
          <w:sz w:val="28"/>
          <w:szCs w:val="28"/>
        </w:rPr>
        <w:t xml:space="preserve">заявлению о </w:t>
      </w:r>
      <w:r w:rsidR="00756E4C">
        <w:rPr>
          <w:rFonts w:ascii="Times New Roman" w:hAnsi="Times New Roman" w:cs="Times New Roman"/>
          <w:sz w:val="28"/>
          <w:szCs w:val="28"/>
        </w:rPr>
        <w:t>выдаче Акта освидетельствования</w:t>
      </w:r>
      <w:r w:rsidR="007F2F24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C45562" w:rsidRPr="00714903" w:rsidRDefault="007F2F24" w:rsidP="00C4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930EDD" w:rsidRPr="005D3375">
        <w:rPr>
          <w:rFonts w:ascii="Times New Roman" w:hAnsi="Times New Roman"/>
          <w:sz w:val="28"/>
          <w:szCs w:val="28"/>
        </w:rPr>
        <w:t>) </w:t>
      </w:r>
      <w:r w:rsidR="00C45562" w:rsidRPr="00714903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08543E" w:rsidRDefault="007F2F24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43E" w:rsidRPr="005D3375">
        <w:rPr>
          <w:rFonts w:ascii="Times New Roman" w:hAnsi="Times New Roman" w:cs="Times New Roman"/>
          <w:sz w:val="28"/>
          <w:szCs w:val="28"/>
        </w:rPr>
        <w:t>) 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B11C7E" w:rsidRDefault="00B11C7E" w:rsidP="00B11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E3">
        <w:rPr>
          <w:rFonts w:ascii="Times New Roman" w:hAnsi="Times New Roman" w:cs="Times New Roman"/>
          <w:sz w:val="28"/>
          <w:szCs w:val="28"/>
        </w:rPr>
        <w:t>3) схема планировочной организации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C7E" w:rsidRDefault="00B11C7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FF8" w:rsidRDefault="0002541A" w:rsidP="00C33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B6A12">
        <w:rPr>
          <w:rFonts w:ascii="Times New Roman" w:hAnsi="Times New Roman"/>
          <w:sz w:val="28"/>
          <w:szCs w:val="28"/>
        </w:rPr>
        <w:t>.</w:t>
      </w:r>
      <w:r w:rsidR="005C32EB">
        <w:rPr>
          <w:rFonts w:ascii="Times New Roman" w:hAnsi="Times New Roman"/>
          <w:sz w:val="28"/>
          <w:szCs w:val="28"/>
        </w:rPr>
        <w:t> </w:t>
      </w:r>
      <w:r w:rsidR="00C33FF8" w:rsidRPr="00BF1F05">
        <w:rPr>
          <w:rFonts w:ascii="Times New Roman" w:hAnsi="Times New Roman"/>
          <w:sz w:val="28"/>
          <w:szCs w:val="28"/>
        </w:rPr>
        <w:t>Заявление и копии прилагаемых к нему документов могут быть направлены в Администрацию</w:t>
      </w:r>
      <w:r w:rsidR="00C33FF8">
        <w:rPr>
          <w:rFonts w:ascii="Times New Roman" w:hAnsi="Times New Roman"/>
          <w:sz w:val="28"/>
          <w:szCs w:val="28"/>
        </w:rPr>
        <w:t xml:space="preserve"> </w:t>
      </w:r>
      <w:r w:rsidR="00C33FF8" w:rsidRPr="00C33FF8">
        <w:rPr>
          <w:rFonts w:ascii="Times New Roman" w:hAnsi="Times New Roman"/>
          <w:sz w:val="28"/>
          <w:szCs w:val="28"/>
        </w:rPr>
        <w:t xml:space="preserve">по выбору </w:t>
      </w:r>
      <w:r w:rsidR="00C33FF8">
        <w:rPr>
          <w:rFonts w:ascii="Times New Roman" w:hAnsi="Times New Roman"/>
          <w:sz w:val="28"/>
          <w:szCs w:val="28"/>
        </w:rPr>
        <w:t xml:space="preserve">заявителя </w:t>
      </w:r>
      <w:r w:rsidR="00C33FF8" w:rsidRPr="00C33FF8">
        <w:rPr>
          <w:rFonts w:ascii="Times New Roman" w:hAnsi="Times New Roman"/>
          <w:sz w:val="28"/>
          <w:szCs w:val="28"/>
        </w:rPr>
        <w:t xml:space="preserve"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FC35CA" w:rsidRDefault="00FC35C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3"/>
      <w:bookmarkEnd w:id="12"/>
    </w:p>
    <w:p w:rsidR="00A42D1B" w:rsidRPr="00BF1F05" w:rsidRDefault="00A42D1B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</w:t>
      </w:r>
    </w:p>
    <w:p w:rsidR="00032669" w:rsidRPr="00BF1F05" w:rsidRDefault="003D59FF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5F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002A5F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Default="0002541A" w:rsidP="008B6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8B6A12" w:rsidRPr="008B6A12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6A12" w:rsidRPr="008B6A1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541A" w:rsidRDefault="0002541A" w:rsidP="008B6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 xml:space="preserve">1) разрешение на строительство (реконструкцию) индивидуального </w:t>
      </w:r>
      <w:r w:rsidRPr="001A0238">
        <w:rPr>
          <w:rFonts w:ascii="Times New Roman" w:hAnsi="Times New Roman" w:cs="Times New Roman"/>
          <w:sz w:val="28"/>
          <w:szCs w:val="28"/>
        </w:rPr>
        <w:lastRenderedPageBreak/>
        <w:t>жилого дома;</w:t>
      </w:r>
    </w:p>
    <w:p w:rsidR="00E936E4" w:rsidRDefault="0002541A" w:rsidP="008B6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2) кадастровый паспорт здания, сооружения, объекта незавершенного</w:t>
      </w:r>
      <w:r w:rsidRPr="0002541A">
        <w:rPr>
          <w:rFonts w:ascii="Times New Roman" w:hAnsi="Times New Roman" w:cs="Times New Roman"/>
          <w:sz w:val="28"/>
          <w:szCs w:val="28"/>
        </w:rPr>
        <w:t xml:space="preserve"> строительства или кадастровая выписка об объекте недвижимости</w:t>
      </w:r>
      <w:r w:rsidR="00E936E4">
        <w:rPr>
          <w:rFonts w:ascii="Times New Roman" w:hAnsi="Times New Roman" w:cs="Times New Roman"/>
          <w:sz w:val="28"/>
          <w:szCs w:val="28"/>
        </w:rPr>
        <w:t>;</w:t>
      </w:r>
    </w:p>
    <w:p w:rsidR="007558E3" w:rsidRDefault="00B11C7E" w:rsidP="008B6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8E3">
        <w:rPr>
          <w:rFonts w:ascii="Times New Roman" w:hAnsi="Times New Roman" w:cs="Times New Roman"/>
          <w:sz w:val="28"/>
          <w:szCs w:val="28"/>
        </w:rPr>
        <w:t>) </w:t>
      </w:r>
      <w:r w:rsidR="007558E3" w:rsidRPr="007558E3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участок;</w:t>
      </w:r>
    </w:p>
    <w:p w:rsidR="007558E3" w:rsidRDefault="00B11C7E" w:rsidP="008B6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58E3">
        <w:rPr>
          <w:rFonts w:ascii="Times New Roman" w:hAnsi="Times New Roman" w:cs="Times New Roman"/>
          <w:sz w:val="28"/>
          <w:szCs w:val="28"/>
        </w:rPr>
        <w:t>) </w:t>
      </w:r>
      <w:r w:rsidR="007558E3" w:rsidRPr="007558E3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</w:t>
      </w:r>
      <w:r w:rsidR="007558E3">
        <w:rPr>
          <w:rFonts w:ascii="Times New Roman" w:hAnsi="Times New Roman" w:cs="Times New Roman"/>
          <w:sz w:val="28"/>
          <w:szCs w:val="28"/>
        </w:rPr>
        <w:t>.</w:t>
      </w: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3F3AEA" w:rsidRPr="00BF1F05">
        <w:rPr>
          <w:rFonts w:ascii="Times New Roman" w:hAnsi="Times New Roman" w:cs="Times New Roman"/>
          <w:sz w:val="28"/>
          <w:szCs w:val="28"/>
        </w:rPr>
        <w:t>Для получени</w:t>
      </w:r>
      <w:r w:rsidR="00273DBD" w:rsidRPr="00BF1F05">
        <w:rPr>
          <w:rFonts w:ascii="Times New Roman" w:hAnsi="Times New Roman" w:cs="Times New Roman"/>
          <w:sz w:val="28"/>
          <w:szCs w:val="28"/>
        </w:rPr>
        <w:t>я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 заявитель вправе по собственной инициативе представить в </w:t>
      </w:r>
      <w:r w:rsidR="006123FC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ы</w:t>
      </w:r>
      <w:r w:rsidR="003F3AEA" w:rsidRPr="00BF1F05">
        <w:rPr>
          <w:rFonts w:ascii="Times New Roman" w:hAnsi="Times New Roman" w:cs="Times New Roman"/>
          <w:sz w:val="28"/>
          <w:szCs w:val="28"/>
        </w:rPr>
        <w:t>, указанны</w:t>
      </w:r>
      <w:r w:rsidR="006123FC" w:rsidRPr="00BF1F05">
        <w:rPr>
          <w:rFonts w:ascii="Times New Roman" w:hAnsi="Times New Roman" w:cs="Times New Roman"/>
          <w:sz w:val="28"/>
          <w:szCs w:val="28"/>
        </w:rPr>
        <w:t>е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Непредставление заявителем данн</w:t>
      </w:r>
      <w:r w:rsidR="006123FC" w:rsidRPr="00BF1F05">
        <w:rPr>
          <w:rFonts w:ascii="Times New Roman" w:hAnsi="Times New Roman" w:cs="Times New Roman"/>
          <w:sz w:val="28"/>
          <w:szCs w:val="28"/>
        </w:rPr>
        <w:t>ых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ов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541A" w:rsidRPr="00BF1F05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7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3D112D">
        <w:rPr>
          <w:rFonts w:ascii="Times New Roman" w:hAnsi="Times New Roman" w:cs="Times New Roman"/>
          <w:sz w:val="28"/>
          <w:szCs w:val="28"/>
        </w:rPr>
        <w:t>я муниципальной услуги, отсутствуют</w:t>
      </w:r>
      <w:r w:rsidR="00A53782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3"/>
      <w:bookmarkEnd w:id="1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44773B" w:rsidP="00413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8"/>
      <w:bookmarkEnd w:id="17"/>
      <w:r>
        <w:rPr>
          <w:rFonts w:ascii="Times New Roman" w:hAnsi="Times New Roman" w:cs="Times New Roman"/>
          <w:sz w:val="28"/>
          <w:szCs w:val="28"/>
        </w:rPr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муниципальной услуги при наличии следующих оснований</w:t>
      </w:r>
      <w:r w:rsidR="00E722C2" w:rsidRPr="00BF1F05">
        <w:rPr>
          <w:rFonts w:ascii="Times New Roman" w:hAnsi="Times New Roman" w:cs="Times New Roman"/>
          <w:sz w:val="28"/>
          <w:szCs w:val="28"/>
        </w:rPr>
        <w:t>:</w:t>
      </w:r>
    </w:p>
    <w:p w:rsidR="0044773B" w:rsidRPr="0044773B" w:rsidRDefault="0044773B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4773B">
        <w:rPr>
          <w:rFonts w:ascii="Times New Roman" w:hAnsi="Times New Roman" w:cs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объеме;</w:t>
      </w:r>
    </w:p>
    <w:p w:rsidR="0044773B" w:rsidRPr="0044773B" w:rsidRDefault="0044773B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4773B">
        <w:rPr>
          <w:rFonts w:ascii="Times New Roman" w:hAnsi="Times New Roman" w:cs="Times New Roman"/>
          <w:sz w:val="28"/>
          <w:szCs w:val="28"/>
        </w:rPr>
        <w:t xml:space="preserve">в ходе освидетельствования проведения работ по реконструкции </w:t>
      </w:r>
      <w:r w:rsidRPr="0044773B">
        <w:rPr>
          <w:rFonts w:ascii="Times New Roman" w:hAnsi="Times New Roman" w:cs="Times New Roman"/>
          <w:sz w:val="28"/>
          <w:szCs w:val="28"/>
        </w:rPr>
        <w:lastRenderedPageBreak/>
        <w:t>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0F5348">
        <w:rPr>
          <w:rFonts w:ascii="Times New Roman" w:hAnsi="Times New Roman" w:cs="Times New Roman"/>
          <w:sz w:val="28"/>
          <w:szCs w:val="28"/>
        </w:rPr>
        <w:t>;</w:t>
      </w:r>
    </w:p>
    <w:p w:rsidR="0044773B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F5348">
        <w:rPr>
          <w:rFonts w:ascii="Times New Roman" w:hAnsi="Times New Roman" w:cs="Times New Roman"/>
          <w:sz w:val="28"/>
          <w:szCs w:val="28"/>
        </w:rPr>
        <w:t>в ходе освидетельствования строящегося или реконструируемого объекта установлен факт отступления от требований Градостроительного плана земельного участка на строительство или реконструкцию объекта, нарушение требований технических регламентов и санитарных норм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94"/>
      <w:bookmarkEnd w:id="18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7B4B8A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B8A">
        <w:rPr>
          <w:rFonts w:ascii="Times New Roman" w:hAnsi="Times New Roman" w:cs="Times New Roman"/>
          <w:b w:val="0"/>
          <w:sz w:val="28"/>
          <w:szCs w:val="28"/>
        </w:rPr>
        <w:t>2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7B4B8A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7B4B8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 услуги, отсутствуют.</w:t>
      </w:r>
    </w:p>
    <w:p w:rsidR="003E6D67" w:rsidRPr="00BF1F05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04"/>
      <w:bookmarkEnd w:id="20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и документов, 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>
        <w:rPr>
          <w:rFonts w:ascii="Times New Roman" w:hAnsi="Times New Roman" w:cs="Times New Roman"/>
          <w:sz w:val="28"/>
          <w:szCs w:val="28"/>
        </w:rPr>
        <w:t xml:space="preserve">18, 19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10"/>
      <w:bookmarkEnd w:id="21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16"/>
      <w:bookmarkEnd w:id="22"/>
      <w:r w:rsidRPr="00BF1F05">
        <w:rPr>
          <w:rFonts w:ascii="Times New Roman" w:hAnsi="Times New Roman" w:cs="Times New Roman"/>
          <w:sz w:val="28"/>
          <w:szCs w:val="28"/>
        </w:rPr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22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4A2B92" w:rsidRPr="00FB71C5">
        <w:rPr>
          <w:rFonts w:ascii="Times New Roman" w:hAnsi="Times New Roman" w:cs="Times New Roman"/>
          <w:sz w:val="28"/>
          <w:szCs w:val="28"/>
        </w:rPr>
        <w:t>Входы в здания для предоставления муниципальной услуги для маломобильных групп населения должны быть оборудованы кнопкой вызова сотрудника.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4A2B92" w:rsidRPr="00FB71C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и места для парковки автотранспортных средств, в том числе для лиц с ограниченными возможностями.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5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 xml:space="preserve"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</w:t>
      </w:r>
      <w:r w:rsidR="00F015F7" w:rsidRPr="00DA54C5">
        <w:rPr>
          <w:rFonts w:ascii="Times New Roman" w:hAnsi="Times New Roman"/>
          <w:sz w:val="28"/>
          <w:szCs w:val="28"/>
        </w:rPr>
        <w:lastRenderedPageBreak/>
        <w:t>общему количеству 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65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4D14E5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>В случае представления заявления и прилагаемых документов через МФЦ срок предоставления муниципальной услуги, указанный в 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>, исчисляется со дня передачи МФЦ заявления и документов, указанных в пункт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ах</w:t>
      </w:r>
      <w:r w:rsidR="005B1D41" w:rsidRPr="00BF1F0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451D9">
        <w:rPr>
          <w:rFonts w:ascii="Times New Roman" w:hAnsi="Times New Roman"/>
          <w:color w:val="000000"/>
          <w:sz w:val="28"/>
          <w:szCs w:val="28"/>
        </w:rPr>
        <w:t>18, 19 настоящего Административного регламента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, в Администрацию. </w:t>
      </w:r>
      <w:r w:rsidR="00FC77F6" w:rsidRPr="00B15E4D">
        <w:rPr>
          <w:rFonts w:ascii="Times New Roman" w:hAnsi="Times New Roman"/>
          <w:color w:val="000000"/>
          <w:sz w:val="28"/>
          <w:szCs w:val="28"/>
        </w:rPr>
        <w:t>Срок выполнения передачи заявления и прилагаемых документов из МФЦ в Администрацию устанавливается</w:t>
      </w:r>
      <w:r w:rsidR="00FC77F6">
        <w:rPr>
          <w:rFonts w:ascii="Times New Roman" w:hAnsi="Times New Roman"/>
          <w:color w:val="000000"/>
          <w:sz w:val="28"/>
          <w:szCs w:val="28"/>
        </w:rPr>
        <w:t xml:space="preserve"> соглашением о взаимодействии между МФЦ и Администрацией</w:t>
      </w:r>
      <w:r w:rsidR="00FC77F6" w:rsidRPr="004D14E5">
        <w:rPr>
          <w:rFonts w:ascii="Times New Roman" w:hAnsi="Times New Roman"/>
          <w:color w:val="000000"/>
          <w:sz w:val="28"/>
          <w:szCs w:val="28"/>
        </w:rPr>
        <w:t>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выполнения,</w:t>
      </w:r>
      <w:bookmarkStart w:id="26" w:name="Par275"/>
      <w:bookmarkEnd w:id="2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lastRenderedPageBreak/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80"/>
      <w:bookmarkEnd w:id="27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6E3D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536E3D">
        <w:rPr>
          <w:rFonts w:ascii="Times New Roman" w:hAnsi="Times New Roman" w:cs="Times New Roman"/>
          <w:sz w:val="28"/>
          <w:szCs w:val="28"/>
        </w:rPr>
        <w:t>) </w:t>
      </w:r>
      <w:r w:rsidR="008E18D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36E3D" w:rsidRPr="00536E3D">
        <w:rPr>
          <w:rFonts w:ascii="Times New Roman" w:hAnsi="Times New Roman" w:cs="Times New Roman"/>
          <w:sz w:val="28"/>
          <w:szCs w:val="28"/>
        </w:rPr>
        <w:t>осмотр</w:t>
      </w:r>
      <w:r w:rsidR="008E18DF">
        <w:rPr>
          <w:rFonts w:ascii="Times New Roman" w:hAnsi="Times New Roman" w:cs="Times New Roman"/>
          <w:sz w:val="28"/>
          <w:szCs w:val="28"/>
        </w:rPr>
        <w:t>а</w:t>
      </w:r>
      <w:r w:rsidR="00536E3D" w:rsidRPr="00536E3D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</w:t>
      </w:r>
      <w:r w:rsidR="00536E3D">
        <w:rPr>
          <w:rFonts w:ascii="Times New Roman" w:hAnsi="Times New Roman" w:cs="Times New Roman"/>
          <w:sz w:val="28"/>
          <w:szCs w:val="28"/>
        </w:rPr>
        <w:t>;</w:t>
      </w:r>
      <w:r w:rsidR="00536E3D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9"/>
      <w:bookmarkEnd w:id="28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 приеме представленных заявителем оригиналов документов осуществляет их копирование, заверяет копии личной подписью на свободном поле копии с указанием даты приема, возвращает заявителю оригиналы представленных документов;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5) вносит запись о приеме заявления и прилагаемых документов в журнал регистрации </w:t>
      </w:r>
      <w:r w:rsidR="003E22AE" w:rsidRPr="00BF1F05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Pr="00BF1F05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DE3397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6) оформляет расписку о приеме заявления и прилагаемых документов и передает ее заявителю;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FF4C49">
        <w:rPr>
          <w:rFonts w:ascii="Times New Roman" w:hAnsi="Times New Roman" w:cs="Times New Roman"/>
          <w:sz w:val="28"/>
          <w:szCs w:val="28"/>
        </w:rPr>
        <w:t>30 минут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1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2</w:t>
      </w:r>
      <w:r w:rsidR="002B177A"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осуществляются специалистом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B20F99">
        <w:rPr>
          <w:rFonts w:ascii="Times New Roman" w:hAnsi="Times New Roman"/>
          <w:sz w:val="28"/>
          <w:szCs w:val="28"/>
        </w:rPr>
        <w:t xml:space="preserve">уполномоченного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Pr="00BF1F05">
        <w:rPr>
          <w:rFonts w:ascii="Times New Roman" w:hAnsi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/>
          <w:sz w:val="28"/>
          <w:szCs w:val="28"/>
        </w:rPr>
        <w:t xml:space="preserve">, </w:t>
      </w:r>
      <w:r w:rsidR="006F6CF8" w:rsidRPr="00BF1F05">
        <w:rPr>
          <w:rFonts w:ascii="Times New Roman" w:hAnsi="Times New Roman"/>
          <w:sz w:val="28"/>
          <w:szCs w:val="28"/>
        </w:rPr>
        <w:t>которому было направлено для рассмотрения личное дел</w:t>
      </w:r>
      <w:r w:rsidR="00B20F99">
        <w:rPr>
          <w:rFonts w:ascii="Times New Roman" w:hAnsi="Times New Roman"/>
          <w:sz w:val="28"/>
          <w:szCs w:val="28"/>
        </w:rPr>
        <w:t>о заявителя (далее – специалист</w:t>
      </w:r>
      <w:r w:rsidR="006F6CF8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услуги)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ED157E" w:rsidRPr="00BF1F05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3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B71238" w:rsidRPr="00BF1F05">
        <w:rPr>
          <w:rFonts w:ascii="Times New Roman" w:hAnsi="Times New Roman"/>
          <w:color w:val="000000"/>
          <w:sz w:val="28"/>
          <w:szCs w:val="28"/>
        </w:rPr>
        <w:t>В случае если заявителем не представлены д</w:t>
      </w:r>
      <w:r w:rsidR="004D56AB" w:rsidRPr="00BF1F05">
        <w:rPr>
          <w:rFonts w:ascii="Times New Roman" w:hAnsi="Times New Roman"/>
          <w:sz w:val="28"/>
          <w:szCs w:val="28"/>
        </w:rPr>
        <w:t>окументы, предусмотренные пунктом 2</w:t>
      </w:r>
      <w:r w:rsidR="00B20F99">
        <w:rPr>
          <w:rFonts w:ascii="Times New Roman" w:hAnsi="Times New Roman"/>
          <w:sz w:val="28"/>
          <w:szCs w:val="28"/>
        </w:rPr>
        <w:t>1</w:t>
      </w:r>
      <w:r w:rsidR="004D56AB" w:rsidRPr="00BF1F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="004D56AB" w:rsidRPr="00BF1F05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="004D56AB" w:rsidRPr="00BF1F05">
        <w:rPr>
          <w:rFonts w:ascii="Times New Roman" w:hAnsi="Times New Roman"/>
          <w:sz w:val="28"/>
          <w:szCs w:val="28"/>
        </w:rPr>
        <w:t xml:space="preserve"> направляет в порядке межведомс</w:t>
      </w:r>
      <w:r w:rsidR="00ED157E" w:rsidRPr="00BF1F05">
        <w:rPr>
          <w:rFonts w:ascii="Times New Roman" w:hAnsi="Times New Roman"/>
          <w:sz w:val="28"/>
          <w:szCs w:val="28"/>
        </w:rPr>
        <w:t>твенного взаимодействия запрос в Росреестр.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4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>Максимальный срок выполнения административно</w:t>
      </w:r>
      <w:r w:rsidRPr="00BF1F05">
        <w:rPr>
          <w:rFonts w:ascii="Times New Roman" w:hAnsi="Times New Roman"/>
          <w:sz w:val="28"/>
          <w:szCs w:val="28"/>
        </w:rPr>
        <w:t>й</w:t>
      </w:r>
      <w:r w:rsidR="00DE3397" w:rsidRPr="00BF1F05">
        <w:rPr>
          <w:rFonts w:ascii="Times New Roman" w:hAnsi="Times New Roman"/>
          <w:sz w:val="28"/>
          <w:szCs w:val="28"/>
        </w:rPr>
        <w:t xml:space="preserve"> </w:t>
      </w:r>
      <w:r w:rsidRPr="00BF1F05">
        <w:rPr>
          <w:rFonts w:ascii="Times New Roman" w:hAnsi="Times New Roman"/>
          <w:sz w:val="28"/>
          <w:szCs w:val="28"/>
        </w:rPr>
        <w:t>процедуры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6F6CF8" w:rsidRPr="00BF1F05">
        <w:rPr>
          <w:rFonts w:ascii="Times New Roman" w:hAnsi="Times New Roman"/>
          <w:sz w:val="28"/>
          <w:szCs w:val="28"/>
        </w:rPr>
        <w:t xml:space="preserve">с учетом срока получения ответов на межведомственные запросы, </w:t>
      </w:r>
      <w:r w:rsidR="00DE3397" w:rsidRPr="00BF1F05">
        <w:rPr>
          <w:rFonts w:ascii="Times New Roman" w:hAnsi="Times New Roman"/>
          <w:sz w:val="28"/>
          <w:szCs w:val="28"/>
        </w:rPr>
        <w:t xml:space="preserve">составляет </w:t>
      </w:r>
      <w:r w:rsidR="006F6CF8" w:rsidRPr="00BF1F05">
        <w:rPr>
          <w:rFonts w:ascii="Times New Roman" w:hAnsi="Times New Roman"/>
          <w:sz w:val="28"/>
          <w:szCs w:val="28"/>
        </w:rPr>
        <w:br/>
      </w:r>
      <w:r w:rsidR="005C1EA6" w:rsidRPr="00FB3462">
        <w:rPr>
          <w:rFonts w:ascii="Times New Roman" w:hAnsi="Times New Roman"/>
          <w:sz w:val="28"/>
          <w:szCs w:val="28"/>
        </w:rPr>
        <w:t>5</w:t>
      </w:r>
      <w:r w:rsidR="00DE3397" w:rsidRPr="00FB3462">
        <w:rPr>
          <w:rFonts w:ascii="Times New Roman" w:hAnsi="Times New Roman"/>
          <w:sz w:val="28"/>
          <w:szCs w:val="28"/>
        </w:rPr>
        <w:t xml:space="preserve"> д</w:t>
      </w:r>
      <w:r w:rsidRPr="00FB3462">
        <w:rPr>
          <w:rFonts w:ascii="Times New Roman" w:hAnsi="Times New Roman"/>
          <w:sz w:val="28"/>
          <w:szCs w:val="28"/>
        </w:rPr>
        <w:t>н</w:t>
      </w:r>
      <w:r w:rsidR="006F6CF8" w:rsidRPr="00FB3462">
        <w:rPr>
          <w:rFonts w:ascii="Times New Roman" w:hAnsi="Times New Roman"/>
          <w:sz w:val="28"/>
          <w:szCs w:val="28"/>
        </w:rPr>
        <w:t>ей</w:t>
      </w:r>
      <w:r w:rsidR="00DE3397" w:rsidRPr="00FB3462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5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информации в рамках межведомственного информационного взаимодействия</w:t>
      </w:r>
      <w:r w:rsidRPr="00BF1F05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6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7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>
        <w:rPr>
          <w:rFonts w:ascii="Times New Roman" w:hAnsi="Times New Roman"/>
          <w:sz w:val="28"/>
          <w:szCs w:val="28"/>
        </w:rPr>
        <w:t>специалист</w:t>
      </w:r>
      <w:r w:rsidR="0092280A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F116A0" w:rsidRPr="00BF1F05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20"/>
      <w:bookmarkEnd w:id="2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512B4" w:rsidRPr="00BF1F0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BF1F05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47381A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3300">
        <w:rPr>
          <w:rFonts w:ascii="Times New Roman" w:hAnsi="Times New Roman" w:cs="Times New Roman"/>
          <w:sz w:val="28"/>
          <w:szCs w:val="28"/>
        </w:rPr>
        <w:t>7</w:t>
      </w:r>
      <w:r w:rsidR="00E04F32" w:rsidRPr="00493300">
        <w:rPr>
          <w:rFonts w:ascii="Times New Roman" w:hAnsi="Times New Roman" w:cs="Times New Roman"/>
          <w:sz w:val="28"/>
          <w:szCs w:val="28"/>
        </w:rPr>
        <w:t>0</w:t>
      </w:r>
      <w:r w:rsidR="00DE3397" w:rsidRPr="00493300">
        <w:rPr>
          <w:rFonts w:ascii="Times New Roman" w:hAnsi="Times New Roman" w:cs="Times New Roman"/>
          <w:sz w:val="28"/>
          <w:szCs w:val="28"/>
        </w:rPr>
        <w:t>.</w:t>
      </w:r>
      <w:r w:rsidR="001512B4" w:rsidRPr="00493300">
        <w:rPr>
          <w:rFonts w:ascii="Times New Roman" w:hAnsi="Times New Roman" w:cs="Times New Roman"/>
          <w:sz w:val="28"/>
          <w:szCs w:val="28"/>
        </w:rPr>
        <w:t> 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Pr="00493300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203C10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при подтверждении права заявителя на предоставление </w:t>
      </w:r>
      <w:r w:rsidR="008F0363" w:rsidRPr="00493300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передает личное дело заявителя на </w:t>
      </w:r>
      <w:r w:rsidR="00E04F32" w:rsidRPr="00493300">
        <w:rPr>
          <w:rFonts w:ascii="Times New Roman" w:hAnsi="Times New Roman" w:cs="Times New Roman"/>
          <w:sz w:val="28"/>
          <w:szCs w:val="28"/>
        </w:rPr>
        <w:t>ра</w:t>
      </w:r>
      <w:r w:rsidR="0092280A" w:rsidRPr="00493300">
        <w:rPr>
          <w:rFonts w:ascii="Times New Roman" w:hAnsi="Times New Roman" w:cs="Times New Roman"/>
          <w:sz w:val="28"/>
          <w:szCs w:val="28"/>
        </w:rPr>
        <w:t>с</w:t>
      </w:r>
      <w:r w:rsidR="00E04F32" w:rsidRPr="00493300">
        <w:rPr>
          <w:rFonts w:ascii="Times New Roman" w:hAnsi="Times New Roman" w:cs="Times New Roman"/>
          <w:sz w:val="28"/>
          <w:szCs w:val="28"/>
        </w:rPr>
        <w:t>смотрение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92280A" w:rsidRPr="00493300">
        <w:rPr>
          <w:rFonts w:ascii="Times New Roman" w:hAnsi="Times New Roman"/>
          <w:sz w:val="28"/>
          <w:szCs w:val="28"/>
        </w:rPr>
        <w:t>руководителю</w:t>
      </w:r>
      <w:r w:rsidR="00867F65" w:rsidRPr="00493300">
        <w:rPr>
          <w:rFonts w:ascii="Times New Roman" w:hAnsi="Times New Roman"/>
          <w:sz w:val="28"/>
          <w:szCs w:val="28"/>
        </w:rPr>
        <w:t xml:space="preserve"> уполномоченного отдела.</w:t>
      </w:r>
    </w:p>
    <w:p w:rsidR="00DE3397" w:rsidRPr="00BF1F05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29"/>
      <w:bookmarkEnd w:id="30"/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1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 Максимальный срок выполнения административной процедуры составляет </w:t>
      </w:r>
      <w:r w:rsidR="00AA60A1" w:rsidRPr="00AA60A1">
        <w:rPr>
          <w:rFonts w:ascii="Times New Roman" w:hAnsi="Times New Roman" w:cs="Times New Roman"/>
          <w:sz w:val="28"/>
          <w:szCs w:val="28"/>
        </w:rPr>
        <w:t>1</w:t>
      </w:r>
      <w:r w:rsidR="00714A42" w:rsidRPr="00AA60A1">
        <w:rPr>
          <w:rFonts w:ascii="Times New Roman" w:hAnsi="Times New Roman" w:cs="Times New Roman"/>
          <w:sz w:val="28"/>
          <w:szCs w:val="28"/>
        </w:rPr>
        <w:t xml:space="preserve"> д</w:t>
      </w:r>
      <w:r w:rsidR="00867F65">
        <w:rPr>
          <w:rFonts w:ascii="Times New Roman" w:hAnsi="Times New Roman" w:cs="Times New Roman"/>
          <w:sz w:val="28"/>
          <w:szCs w:val="28"/>
        </w:rPr>
        <w:t>ень</w:t>
      </w:r>
      <w:r w:rsidR="00DE3397" w:rsidRPr="00AA60A1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специалистом,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1" w:name="Par335"/>
      <w:bookmarkEnd w:id="31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FD" w:rsidRDefault="00DE3397" w:rsidP="002641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5. </w:t>
      </w:r>
      <w:r w:rsidR="007874BB">
        <w:rPr>
          <w:rFonts w:ascii="Times New Roman" w:hAnsi="Times New Roman" w:cs="Times New Roman"/>
          <w:sz w:val="28"/>
          <w:szCs w:val="28"/>
        </w:rPr>
        <w:t>Проведение о</w:t>
      </w:r>
      <w:r w:rsidR="007874BB" w:rsidRPr="00536E3D">
        <w:rPr>
          <w:rFonts w:ascii="Times New Roman" w:hAnsi="Times New Roman" w:cs="Times New Roman"/>
          <w:sz w:val="28"/>
          <w:szCs w:val="28"/>
        </w:rPr>
        <w:t>смотр</w:t>
      </w:r>
      <w:r w:rsidR="007874BB">
        <w:rPr>
          <w:rFonts w:ascii="Times New Roman" w:hAnsi="Times New Roman" w:cs="Times New Roman"/>
          <w:sz w:val="28"/>
          <w:szCs w:val="28"/>
        </w:rPr>
        <w:t>а</w:t>
      </w:r>
      <w:r w:rsidR="007874BB" w:rsidRPr="00536E3D">
        <w:rPr>
          <w:rFonts w:ascii="Times New Roman" w:hAnsi="Times New Roman" w:cs="Times New Roman"/>
          <w:sz w:val="28"/>
          <w:szCs w:val="28"/>
        </w:rPr>
        <w:t xml:space="preserve"> объекта индивидуального </w:t>
      </w:r>
    </w:p>
    <w:p w:rsidR="00DE3397" w:rsidRPr="00BF1F05" w:rsidRDefault="007874BB" w:rsidP="002641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6E3D">
        <w:rPr>
          <w:rFonts w:ascii="Times New Roman" w:hAnsi="Times New Roman" w:cs="Times New Roman"/>
          <w:sz w:val="28"/>
          <w:szCs w:val="28"/>
        </w:rPr>
        <w:t xml:space="preserve">жилищного строительства 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Default="00714A42" w:rsidP="00306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7874BB">
        <w:rPr>
          <w:rFonts w:ascii="Times New Roman" w:hAnsi="Times New Roman" w:cs="Times New Roman"/>
          <w:sz w:val="28"/>
          <w:szCs w:val="28"/>
        </w:rPr>
        <w:t> О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снованием для начала административной процедуры </w:t>
      </w:r>
      <w:r w:rsidR="007874BB">
        <w:rPr>
          <w:rFonts w:ascii="Times New Roman" w:hAnsi="Times New Roman" w:cs="Times New Roman"/>
          <w:sz w:val="28"/>
          <w:szCs w:val="28"/>
        </w:rPr>
        <w:t>по проведению о</w:t>
      </w:r>
      <w:r w:rsidR="007874BB" w:rsidRPr="00536E3D">
        <w:rPr>
          <w:rFonts w:ascii="Times New Roman" w:hAnsi="Times New Roman" w:cs="Times New Roman"/>
          <w:sz w:val="28"/>
          <w:szCs w:val="28"/>
        </w:rPr>
        <w:t>смотр</w:t>
      </w:r>
      <w:r w:rsidR="007874BB">
        <w:rPr>
          <w:rFonts w:ascii="Times New Roman" w:hAnsi="Times New Roman" w:cs="Times New Roman"/>
          <w:sz w:val="28"/>
          <w:szCs w:val="28"/>
        </w:rPr>
        <w:t>а</w:t>
      </w:r>
      <w:r w:rsidR="007874BB" w:rsidRPr="00536E3D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 w:rsidR="00D16AD7" w:rsidRPr="00BF1F05">
        <w:rPr>
          <w:rFonts w:ascii="Times New Roman" w:hAnsi="Times New Roman" w:cs="Times New Roman"/>
          <w:sz w:val="28"/>
          <w:szCs w:val="28"/>
        </w:rPr>
        <w:t>специалист</w:t>
      </w:r>
      <w:r w:rsidR="00D16AD7">
        <w:rPr>
          <w:rFonts w:ascii="Times New Roman" w:hAnsi="Times New Roman" w:cs="Times New Roman"/>
          <w:sz w:val="28"/>
          <w:szCs w:val="28"/>
        </w:rPr>
        <w:t>ом</w:t>
      </w:r>
      <w:r w:rsidR="00D16AD7" w:rsidRPr="00BF1F05">
        <w:rPr>
          <w:rFonts w:ascii="Times New Roman" w:hAnsi="Times New Roman" w:cs="Times New Roman"/>
          <w:sz w:val="28"/>
          <w:szCs w:val="28"/>
        </w:rPr>
        <w:t>, ответственны</w:t>
      </w:r>
      <w:r w:rsidR="00D16AD7">
        <w:rPr>
          <w:rFonts w:ascii="Times New Roman" w:hAnsi="Times New Roman" w:cs="Times New Roman"/>
          <w:sz w:val="28"/>
          <w:szCs w:val="28"/>
        </w:rPr>
        <w:t>м</w:t>
      </w:r>
      <w:r w:rsidR="00D16AD7" w:rsidRPr="00BF1F05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D16AD7" w:rsidRPr="00BF1F0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D16AD7">
        <w:rPr>
          <w:rFonts w:ascii="Times New Roman" w:hAnsi="Times New Roman" w:cs="Times New Roman"/>
          <w:sz w:val="28"/>
          <w:szCs w:val="28"/>
        </w:rPr>
        <w:t>, личного дела заявителя с резолюцией</w:t>
      </w:r>
      <w:r w:rsidR="00723F67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 w:cs="Times New Roman"/>
          <w:sz w:val="28"/>
          <w:szCs w:val="28"/>
        </w:rPr>
        <w:t xml:space="preserve">руководителя уполномоченного отдела </w:t>
      </w:r>
      <w:r w:rsidR="00723F67" w:rsidRPr="00723F67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B5183" w:rsidRPr="005B5183">
        <w:rPr>
          <w:rFonts w:ascii="Times New Roman" w:hAnsi="Times New Roman" w:cs="Times New Roman"/>
          <w:sz w:val="28"/>
          <w:szCs w:val="28"/>
        </w:rPr>
        <w:t>комиссионный</w:t>
      </w:r>
      <w:r w:rsidR="005B5183" w:rsidRPr="00723F67">
        <w:rPr>
          <w:rFonts w:ascii="Times New Roman" w:hAnsi="Times New Roman" w:cs="Times New Roman"/>
          <w:sz w:val="28"/>
          <w:szCs w:val="28"/>
        </w:rPr>
        <w:t xml:space="preserve"> </w:t>
      </w:r>
      <w:r w:rsidR="00723F67" w:rsidRPr="00723F67">
        <w:rPr>
          <w:rFonts w:ascii="Times New Roman" w:hAnsi="Times New Roman" w:cs="Times New Roman"/>
          <w:sz w:val="28"/>
          <w:szCs w:val="28"/>
        </w:rPr>
        <w:t xml:space="preserve">осмотр объекта индивидуального жилищного строительства в присутствии </w:t>
      </w:r>
      <w:r w:rsidR="00723F67">
        <w:rPr>
          <w:rFonts w:ascii="Times New Roman" w:hAnsi="Times New Roman" w:cs="Times New Roman"/>
          <w:sz w:val="28"/>
          <w:szCs w:val="28"/>
        </w:rPr>
        <w:t>заявителя</w:t>
      </w:r>
      <w:r w:rsidR="00723F67" w:rsidRPr="00723F67">
        <w:rPr>
          <w:rFonts w:ascii="Times New Roman" w:hAnsi="Times New Roman" w:cs="Times New Roman"/>
          <w:sz w:val="28"/>
          <w:szCs w:val="28"/>
        </w:rPr>
        <w:t xml:space="preserve"> или представителя</w:t>
      </w:r>
      <w:r w:rsidR="00723F6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972CD">
        <w:rPr>
          <w:rFonts w:ascii="Times New Roman" w:hAnsi="Times New Roman" w:cs="Times New Roman"/>
          <w:sz w:val="28"/>
          <w:szCs w:val="28"/>
        </w:rPr>
        <w:t xml:space="preserve">, </w:t>
      </w:r>
      <w:r w:rsidR="00A972CD" w:rsidRPr="005B5183">
        <w:rPr>
          <w:rFonts w:ascii="Times New Roman" w:hAnsi="Times New Roman" w:cs="Times New Roman"/>
          <w:sz w:val="28"/>
          <w:szCs w:val="28"/>
        </w:rPr>
        <w:t>застройщика или заказчика (представителя застройщика или заказчика)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5B5183" w:rsidRDefault="005B5183" w:rsidP="00306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6">
        <w:rPr>
          <w:rFonts w:ascii="Times New Roman" w:hAnsi="Times New Roman" w:cs="Times New Roman"/>
          <w:sz w:val="28"/>
          <w:szCs w:val="28"/>
        </w:rPr>
        <w:t>Состав комиссии утвержд</w:t>
      </w:r>
      <w:r w:rsidR="00A972CD" w:rsidRPr="005B3926">
        <w:rPr>
          <w:rFonts w:ascii="Times New Roman" w:hAnsi="Times New Roman" w:cs="Times New Roman"/>
          <w:sz w:val="28"/>
          <w:szCs w:val="28"/>
        </w:rPr>
        <w:t xml:space="preserve">ен </w:t>
      </w:r>
      <w:r w:rsidR="005B3926" w:rsidRPr="005B39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Москаленского муниципального района Омской области </w:t>
      </w:r>
      <w:r w:rsidR="005B3926" w:rsidRPr="00794FDC">
        <w:rPr>
          <w:rFonts w:ascii="Times New Roman" w:hAnsi="Times New Roman" w:cs="Times New Roman"/>
          <w:sz w:val="28"/>
          <w:szCs w:val="28"/>
        </w:rPr>
        <w:t>№</w:t>
      </w:r>
      <w:r w:rsidR="00794FDC" w:rsidRPr="00794FDC">
        <w:rPr>
          <w:rFonts w:ascii="Times New Roman" w:hAnsi="Times New Roman" w:cs="Times New Roman"/>
          <w:sz w:val="28"/>
          <w:szCs w:val="28"/>
        </w:rPr>
        <w:t>154</w:t>
      </w:r>
      <w:r w:rsidR="005B3926" w:rsidRPr="00794FDC">
        <w:rPr>
          <w:rFonts w:ascii="Times New Roman" w:hAnsi="Times New Roman" w:cs="Times New Roman"/>
          <w:sz w:val="28"/>
          <w:szCs w:val="28"/>
        </w:rPr>
        <w:t xml:space="preserve"> от </w:t>
      </w:r>
      <w:r w:rsidR="00794FDC" w:rsidRPr="00794FDC">
        <w:rPr>
          <w:rFonts w:ascii="Times New Roman" w:hAnsi="Times New Roman" w:cs="Times New Roman"/>
          <w:sz w:val="28"/>
          <w:szCs w:val="28"/>
        </w:rPr>
        <w:t>2</w:t>
      </w:r>
      <w:r w:rsidR="005B3926" w:rsidRPr="00794FDC">
        <w:rPr>
          <w:rFonts w:ascii="Times New Roman" w:hAnsi="Times New Roman" w:cs="Times New Roman"/>
          <w:sz w:val="28"/>
          <w:szCs w:val="28"/>
        </w:rPr>
        <w:t>1.12.2015 года.</w:t>
      </w:r>
      <w:r w:rsidRPr="005B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183" w:rsidRPr="00BF1F05" w:rsidRDefault="005B5183" w:rsidP="005B5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83">
        <w:rPr>
          <w:rFonts w:ascii="Times New Roman" w:hAnsi="Times New Roman" w:cs="Times New Roman"/>
          <w:sz w:val="28"/>
          <w:szCs w:val="28"/>
        </w:rPr>
        <w:t>76.</w:t>
      </w:r>
      <w:r w:rsidR="00A972CD">
        <w:rPr>
          <w:rFonts w:ascii="Times New Roman" w:hAnsi="Times New Roman" w:cs="Times New Roman"/>
          <w:sz w:val="28"/>
          <w:szCs w:val="28"/>
        </w:rPr>
        <w:t> </w:t>
      </w:r>
      <w:r w:rsidRPr="005B518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организует проведение осмотра объекта индивидуального жилищного строительства в присутствии членов комиссии, в присутствии застройщика  или заказчика (представителя застройщика или заказчика) с выездом на место и уведомляет членов комиссии, заявителя или представителя заявителя о дате его проведения посредством телефонной, факсимильной, электронной или почтовой связи.</w:t>
      </w:r>
    </w:p>
    <w:p w:rsidR="00E42029" w:rsidRDefault="00E42029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42029">
        <w:rPr>
          <w:rFonts w:ascii="Times New Roman" w:hAnsi="Times New Roman" w:cs="Times New Roman"/>
          <w:sz w:val="28"/>
          <w:szCs w:val="28"/>
        </w:rPr>
        <w:t xml:space="preserve">При проведении осмотра </w:t>
      </w:r>
      <w:r w:rsidR="00094610" w:rsidRPr="00094610">
        <w:rPr>
          <w:rFonts w:ascii="Times New Roman" w:hAnsi="Times New Roman" w:cs="Times New Roman"/>
          <w:sz w:val="28"/>
          <w:szCs w:val="28"/>
        </w:rPr>
        <w:t xml:space="preserve">объекта строительства (реконструкции) индивидуального жилого дома </w:t>
      </w:r>
      <w:r w:rsidRPr="00E42029">
        <w:rPr>
          <w:rFonts w:ascii="Times New Roman" w:hAnsi="Times New Roman" w:cs="Times New Roman"/>
          <w:sz w:val="28"/>
          <w:szCs w:val="28"/>
        </w:rPr>
        <w:t>могут осуществляться обмеры и обследования освидетельствуемого объекта.</w:t>
      </w:r>
    </w:p>
    <w:p w:rsidR="00E42029" w:rsidRDefault="00C208FD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E42029">
        <w:rPr>
          <w:rFonts w:ascii="Times New Roman" w:hAnsi="Times New Roman" w:cs="Times New Roman"/>
          <w:sz w:val="28"/>
          <w:szCs w:val="28"/>
        </w:rPr>
        <w:t>. </w:t>
      </w:r>
      <w:r w:rsidR="00E42029" w:rsidRPr="00E4202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94610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="00E42029" w:rsidRPr="00E42029">
        <w:rPr>
          <w:rFonts w:ascii="Times New Roman" w:hAnsi="Times New Roman" w:cs="Times New Roman"/>
          <w:sz w:val="28"/>
          <w:szCs w:val="28"/>
        </w:rPr>
        <w:t xml:space="preserve">осмотра объекта индивидуального жилищного строительства </w:t>
      </w:r>
      <w:r w:rsidR="00F116A0">
        <w:rPr>
          <w:rFonts w:ascii="Times New Roman" w:hAnsi="Times New Roman" w:cs="Times New Roman"/>
          <w:sz w:val="28"/>
          <w:szCs w:val="28"/>
        </w:rPr>
        <w:t>с</w:t>
      </w:r>
      <w:r w:rsidR="00F116A0" w:rsidRPr="00BF1F05">
        <w:rPr>
          <w:rFonts w:ascii="Times New Roman" w:hAnsi="Times New Roman" w:cs="Times New Roman"/>
          <w:sz w:val="28"/>
          <w:szCs w:val="28"/>
        </w:rPr>
        <w:t>пециалист</w:t>
      </w:r>
      <w:r w:rsidR="00F116A0">
        <w:rPr>
          <w:rFonts w:ascii="Times New Roman" w:hAnsi="Times New Roman" w:cs="Times New Roman"/>
          <w:sz w:val="28"/>
          <w:szCs w:val="28"/>
        </w:rPr>
        <w:t>ом</w:t>
      </w:r>
      <w:r w:rsidR="00F116A0" w:rsidRPr="00BF1F05">
        <w:rPr>
          <w:rFonts w:ascii="Times New Roman" w:hAnsi="Times New Roman" w:cs="Times New Roman"/>
          <w:sz w:val="28"/>
          <w:szCs w:val="28"/>
        </w:rPr>
        <w:t>, ответственны</w:t>
      </w:r>
      <w:r w:rsidR="00F116A0">
        <w:rPr>
          <w:rFonts w:ascii="Times New Roman" w:hAnsi="Times New Roman" w:cs="Times New Roman"/>
          <w:sz w:val="28"/>
          <w:szCs w:val="28"/>
        </w:rPr>
        <w:t>м</w:t>
      </w:r>
      <w:r w:rsidR="00F116A0" w:rsidRPr="00BF1F05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 w:rsidR="00F116A0">
        <w:rPr>
          <w:rFonts w:ascii="Times New Roman" w:hAnsi="Times New Roman" w:cs="Times New Roman"/>
          <w:sz w:val="28"/>
          <w:szCs w:val="28"/>
        </w:rPr>
        <w:t xml:space="preserve">, </w:t>
      </w:r>
      <w:r w:rsidR="00E42029" w:rsidRPr="00E42029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87A72">
        <w:rPr>
          <w:rFonts w:ascii="Times New Roman" w:hAnsi="Times New Roman" w:cs="Times New Roman"/>
          <w:sz w:val="28"/>
          <w:szCs w:val="28"/>
        </w:rPr>
        <w:t>А</w:t>
      </w:r>
      <w:r w:rsidR="00E42029" w:rsidRPr="00E42029">
        <w:rPr>
          <w:rFonts w:ascii="Times New Roman" w:hAnsi="Times New Roman" w:cs="Times New Roman"/>
          <w:sz w:val="28"/>
          <w:szCs w:val="28"/>
        </w:rPr>
        <w:t xml:space="preserve">кт освидетельствования по форме, утвержденной </w:t>
      </w:r>
      <w:r w:rsidR="00BB408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42029" w:rsidRPr="00E42029">
        <w:rPr>
          <w:rFonts w:ascii="Times New Roman" w:hAnsi="Times New Roman" w:cs="Times New Roman"/>
          <w:sz w:val="28"/>
          <w:szCs w:val="28"/>
        </w:rPr>
        <w:t>Министерств</w:t>
      </w:r>
      <w:r w:rsidR="00BB4088">
        <w:rPr>
          <w:rFonts w:ascii="Times New Roman" w:hAnsi="Times New Roman" w:cs="Times New Roman"/>
          <w:sz w:val="28"/>
          <w:szCs w:val="28"/>
        </w:rPr>
        <w:t>а</w:t>
      </w:r>
      <w:r w:rsidR="00E42029" w:rsidRPr="00E42029">
        <w:rPr>
          <w:rFonts w:ascii="Times New Roman" w:hAnsi="Times New Roman" w:cs="Times New Roman"/>
          <w:sz w:val="28"/>
          <w:szCs w:val="28"/>
        </w:rPr>
        <w:t xml:space="preserve"> </w:t>
      </w:r>
      <w:r w:rsidR="00BB4088">
        <w:rPr>
          <w:rFonts w:ascii="Times New Roman" w:hAnsi="Times New Roman" w:cs="Times New Roman"/>
          <w:sz w:val="28"/>
          <w:szCs w:val="28"/>
        </w:rPr>
        <w:t>регионального развития</w:t>
      </w:r>
      <w:r w:rsidR="00E42029" w:rsidRPr="00E420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116A0">
        <w:rPr>
          <w:rFonts w:ascii="Times New Roman" w:hAnsi="Times New Roman" w:cs="Times New Roman"/>
          <w:sz w:val="28"/>
          <w:szCs w:val="28"/>
        </w:rPr>
        <w:t xml:space="preserve"> </w:t>
      </w:r>
      <w:r w:rsidR="00BB4088">
        <w:rPr>
          <w:rFonts w:ascii="Times New Roman" w:hAnsi="Times New Roman" w:cs="Times New Roman"/>
          <w:sz w:val="28"/>
          <w:szCs w:val="28"/>
        </w:rPr>
        <w:t xml:space="preserve">от 17 июня 2011 года № 286 </w:t>
      </w:r>
      <w:r w:rsidR="00F116A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A70A9">
        <w:rPr>
          <w:rFonts w:ascii="Times New Roman" w:hAnsi="Times New Roman" w:cs="Times New Roman"/>
          <w:sz w:val="28"/>
          <w:szCs w:val="28"/>
        </w:rPr>
        <w:t>4</w:t>
      </w:r>
      <w:r w:rsidR="006D524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E42029" w:rsidRPr="00E42029">
        <w:rPr>
          <w:rFonts w:ascii="Times New Roman" w:hAnsi="Times New Roman" w:cs="Times New Roman"/>
          <w:sz w:val="28"/>
          <w:szCs w:val="28"/>
        </w:rPr>
        <w:t>.</w:t>
      </w:r>
    </w:p>
    <w:p w:rsidR="00C208FD" w:rsidRPr="00BF1F05" w:rsidRDefault="00C208FD" w:rsidP="00C20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1F05">
        <w:rPr>
          <w:rFonts w:ascii="Times New Roman" w:hAnsi="Times New Roman" w:cs="Times New Roman"/>
          <w:sz w:val="28"/>
          <w:szCs w:val="28"/>
        </w:rPr>
        <w:t xml:space="preserve">. Максимальный срок выполнения административной процедуры составляет </w:t>
      </w:r>
      <w:r w:rsidR="00094610">
        <w:rPr>
          <w:rFonts w:ascii="Times New Roman" w:hAnsi="Times New Roman" w:cs="Times New Roman"/>
          <w:sz w:val="28"/>
          <w:szCs w:val="28"/>
        </w:rPr>
        <w:t>5</w:t>
      </w:r>
      <w:r w:rsidRPr="00AA60A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AA60A1">
        <w:rPr>
          <w:rFonts w:ascii="Times New Roman" w:hAnsi="Times New Roman" w:cs="Times New Roman"/>
          <w:sz w:val="28"/>
          <w:szCs w:val="28"/>
        </w:rPr>
        <w:t>.</w:t>
      </w:r>
    </w:p>
    <w:p w:rsidR="00C208FD" w:rsidRPr="00BF1F05" w:rsidRDefault="00C208FD" w:rsidP="00C20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5119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A9152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851195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="00A91521">
        <w:rPr>
          <w:rFonts w:ascii="Times New Roman" w:hAnsi="Times New Roman" w:cs="Times New Roman"/>
          <w:sz w:val="28"/>
          <w:szCs w:val="28"/>
        </w:rPr>
        <w:t>о</w:t>
      </w:r>
      <w:r w:rsidR="00A91521" w:rsidRPr="00536E3D">
        <w:rPr>
          <w:rFonts w:ascii="Times New Roman" w:hAnsi="Times New Roman" w:cs="Times New Roman"/>
          <w:sz w:val="28"/>
          <w:szCs w:val="28"/>
        </w:rPr>
        <w:t>смотр</w:t>
      </w:r>
      <w:r w:rsidR="00A91521">
        <w:rPr>
          <w:rFonts w:ascii="Times New Roman" w:hAnsi="Times New Roman" w:cs="Times New Roman"/>
          <w:sz w:val="28"/>
          <w:szCs w:val="28"/>
        </w:rPr>
        <w:t>а</w:t>
      </w:r>
      <w:r w:rsidR="00A91521" w:rsidRPr="00536E3D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</w:t>
      </w:r>
      <w:r w:rsidRPr="00BF1F0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287A72">
        <w:rPr>
          <w:rFonts w:ascii="Times New Roman" w:hAnsi="Times New Roman" w:cs="Times New Roman"/>
          <w:sz w:val="28"/>
          <w:szCs w:val="28"/>
        </w:rPr>
        <w:t>составление Акта освидетельствования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C208FD" w:rsidRPr="00BF1F05" w:rsidRDefault="00A91521" w:rsidP="00C20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C208FD" w:rsidRPr="00BF1F05">
        <w:rPr>
          <w:rFonts w:ascii="Times New Roman" w:hAnsi="Times New Roman" w:cs="Times New Roman"/>
          <w:sz w:val="28"/>
          <w:szCs w:val="28"/>
        </w:rPr>
        <w:t>.</w:t>
      </w:r>
      <w:r w:rsidR="00F605F0">
        <w:rPr>
          <w:rFonts w:ascii="Times New Roman" w:hAnsi="Times New Roman" w:cs="Times New Roman"/>
          <w:sz w:val="28"/>
          <w:szCs w:val="28"/>
        </w:rPr>
        <w:t> </w:t>
      </w:r>
      <w:r w:rsidR="00C208FD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851195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6E3D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E3D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</w:t>
      </w:r>
      <w:r w:rsidR="00C208FD" w:rsidRPr="00BF1F05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C208FD">
        <w:rPr>
          <w:rFonts w:ascii="Times New Roman" w:hAnsi="Times New Roman" w:cs="Times New Roman"/>
          <w:sz w:val="28"/>
          <w:szCs w:val="28"/>
        </w:rPr>
        <w:t xml:space="preserve">вляется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подписания Акта освидетельствования </w:t>
      </w:r>
      <w:r w:rsidR="00851195" w:rsidRPr="00851195">
        <w:rPr>
          <w:rFonts w:ascii="Times New Roman" w:hAnsi="Times New Roman" w:cs="Times New Roman"/>
          <w:sz w:val="28"/>
          <w:szCs w:val="28"/>
        </w:rPr>
        <w:t>членами комиссии, участвующих в осмотре объекта, а также застройщиком или заказчиком (представитель застройщика или заказчика)</w:t>
      </w:r>
      <w:r w:rsidR="008511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511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1195">
        <w:rPr>
          <w:rFonts w:ascii="Times New Roman" w:hAnsi="Times New Roman" w:cs="Times New Roman"/>
          <w:sz w:val="28"/>
          <w:szCs w:val="28"/>
        </w:rPr>
        <w:t xml:space="preserve">ли </w:t>
      </w:r>
      <w:r w:rsidRPr="00A91521">
        <w:rPr>
          <w:rFonts w:ascii="Times New Roman" w:hAnsi="Times New Roman" w:cs="Times New Roman"/>
          <w:sz w:val="28"/>
          <w:szCs w:val="28"/>
        </w:rPr>
        <w:t>представител</w:t>
      </w:r>
      <w:r w:rsidR="00851195">
        <w:rPr>
          <w:rFonts w:ascii="Times New Roman" w:hAnsi="Times New Roman" w:cs="Times New Roman"/>
          <w:sz w:val="28"/>
          <w:szCs w:val="28"/>
        </w:rPr>
        <w:t>ем</w:t>
      </w:r>
      <w:r w:rsidRPr="00A91521">
        <w:rPr>
          <w:rFonts w:ascii="Times New Roman" w:hAnsi="Times New Roman" w:cs="Times New Roman"/>
          <w:sz w:val="28"/>
          <w:szCs w:val="28"/>
        </w:rPr>
        <w:t xml:space="preserve"> </w:t>
      </w:r>
      <w:r w:rsidR="00851195">
        <w:rPr>
          <w:rFonts w:ascii="Times New Roman" w:hAnsi="Times New Roman" w:cs="Times New Roman"/>
          <w:sz w:val="28"/>
          <w:szCs w:val="28"/>
        </w:rPr>
        <w:t>заявителя)</w:t>
      </w:r>
      <w:r w:rsidR="00C208FD" w:rsidRPr="00BF1F05">
        <w:rPr>
          <w:rFonts w:ascii="Times New Roman" w:hAnsi="Times New Roman" w:cs="Times New Roman"/>
          <w:sz w:val="28"/>
          <w:szCs w:val="28"/>
        </w:rPr>
        <w:t>.</w:t>
      </w:r>
    </w:p>
    <w:p w:rsidR="00C208FD" w:rsidRPr="00BF1F05" w:rsidRDefault="00A91521" w:rsidP="00C20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C208FD" w:rsidRPr="00BF1F05">
        <w:rPr>
          <w:rFonts w:ascii="Times New Roman" w:hAnsi="Times New Roman" w:cs="Times New Roman"/>
          <w:sz w:val="28"/>
          <w:szCs w:val="28"/>
        </w:rPr>
        <w:t>.</w:t>
      </w:r>
      <w:r w:rsidR="00C208FD">
        <w:rPr>
          <w:rFonts w:ascii="Times New Roman" w:hAnsi="Times New Roman" w:cs="Times New Roman"/>
          <w:sz w:val="28"/>
          <w:szCs w:val="28"/>
        </w:rPr>
        <w:t> </w:t>
      </w:r>
      <w:r w:rsidR="00C208FD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по проведению о</w:t>
      </w:r>
      <w:r w:rsidRPr="00536E3D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6E3D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208FD" w:rsidRPr="00BF1F05">
        <w:rPr>
          <w:rFonts w:ascii="Times New Roman" w:hAnsi="Times New Roman" w:cs="Times New Roman"/>
          <w:sz w:val="28"/>
          <w:szCs w:val="28"/>
        </w:rPr>
        <w:t>является специалист, ответственный за предоставление муниципальной услуги.</w:t>
      </w:r>
    </w:p>
    <w:p w:rsidR="00874153" w:rsidRDefault="00874153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7.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675780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1F04C4">
        <w:rPr>
          <w:rFonts w:ascii="Times New Roman" w:hAnsi="Times New Roman" w:cs="Times New Roman"/>
          <w:sz w:val="28"/>
          <w:szCs w:val="28"/>
        </w:rPr>
        <w:t>3</w:t>
      </w:r>
      <w:r w:rsidR="00A240D4" w:rsidRPr="00BF1F05">
        <w:rPr>
          <w:rFonts w:ascii="Times New Roman" w:hAnsi="Times New Roman" w:cs="Times New Roman"/>
          <w:sz w:val="28"/>
          <w:szCs w:val="28"/>
        </w:rPr>
        <w:t>.</w:t>
      </w:r>
      <w:r w:rsidR="00F605F0">
        <w:rPr>
          <w:rFonts w:ascii="Times New Roman" w:hAnsi="Times New Roman" w:cs="Times New Roman"/>
          <w:sz w:val="28"/>
          <w:szCs w:val="28"/>
        </w:rPr>
        <w:t> 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>
        <w:rPr>
          <w:rFonts w:ascii="Times New Roman" w:hAnsi="Times New Roman" w:cs="Times New Roman"/>
          <w:sz w:val="28"/>
          <w:szCs w:val="28"/>
        </w:rPr>
        <w:t xml:space="preserve">по выдаче </w:t>
      </w:r>
      <w:r w:rsidR="00B66CA2" w:rsidRPr="00BF1F05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зарегистрированного </w:t>
      </w:r>
      <w:r w:rsidR="00BF17B0"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 w:rsidR="00F015F7">
        <w:rPr>
          <w:rFonts w:ascii="Times New Roman" w:hAnsi="Times New Roman" w:cs="Times New Roman"/>
          <w:sz w:val="28"/>
          <w:szCs w:val="28"/>
        </w:rPr>
        <w:t xml:space="preserve"> или отказа в выдаче Акта освидетельствования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B66CA2" w:rsidRDefault="00675780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1F04C4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B66CA2">
        <w:rPr>
          <w:rFonts w:ascii="Times New Roman" w:hAnsi="Times New Roman" w:cs="Times New Roman"/>
          <w:sz w:val="28"/>
          <w:szCs w:val="28"/>
        </w:rPr>
        <w:t>выдает Акт освидетельствования заявителю или его представителю лично под расписку</w:t>
      </w:r>
      <w:r w:rsidR="00B66CA2" w:rsidRPr="00B66CA2">
        <w:t xml:space="preserve"> </w:t>
      </w:r>
      <w:r w:rsidR="00B66CA2" w:rsidRPr="00B66CA2">
        <w:rPr>
          <w:rFonts w:ascii="Times New Roman" w:hAnsi="Times New Roman" w:cs="Times New Roman"/>
          <w:sz w:val="28"/>
          <w:szCs w:val="28"/>
        </w:rPr>
        <w:t>либо направляет заказным письмом с уведомлением</w:t>
      </w:r>
      <w:r w:rsidR="00B66CA2">
        <w:rPr>
          <w:rFonts w:ascii="Times New Roman" w:hAnsi="Times New Roman" w:cs="Times New Roman"/>
          <w:sz w:val="28"/>
          <w:szCs w:val="28"/>
        </w:rPr>
        <w:t>.</w:t>
      </w:r>
    </w:p>
    <w:p w:rsidR="001F04C4" w:rsidRDefault="001F04C4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 Администрация (или уполномоченный отдел) </w:t>
      </w:r>
      <w:r w:rsidRPr="001F04C4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4C4">
        <w:rPr>
          <w:rFonts w:ascii="Times New Roman" w:hAnsi="Times New Roman" w:cs="Times New Roman"/>
          <w:sz w:val="28"/>
          <w:szCs w:val="28"/>
        </w:rPr>
        <w:t xml:space="preserve">кта освидетельствования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Pr="001F0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подпунктами 1, 2</w:t>
      </w:r>
      <w:r w:rsidR="00F65B0D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34ABC">
        <w:rPr>
          <w:rFonts w:ascii="Times New Roman" w:hAnsi="Times New Roman" w:cs="Times New Roman"/>
          <w:sz w:val="28"/>
          <w:szCs w:val="28"/>
        </w:rPr>
        <w:t>26 настоящего Административного регламента.</w:t>
      </w:r>
    </w:p>
    <w:p w:rsidR="00AD39B6" w:rsidRDefault="00234ABC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39B6">
        <w:rPr>
          <w:rFonts w:ascii="Times New Roman" w:hAnsi="Times New Roman" w:cs="Times New Roman"/>
          <w:sz w:val="28"/>
          <w:szCs w:val="28"/>
        </w:rPr>
        <w:t>Уведомление</w:t>
      </w:r>
      <w:r w:rsidRPr="00234ABC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234ABC">
        <w:rPr>
          <w:rFonts w:ascii="Times New Roman" w:hAnsi="Times New Roman" w:cs="Times New Roman"/>
          <w:sz w:val="28"/>
          <w:szCs w:val="28"/>
        </w:rPr>
        <w:t xml:space="preserve"> освидетельствования </w:t>
      </w:r>
      <w:r w:rsidR="00AD39B6">
        <w:rPr>
          <w:rFonts w:ascii="Times New Roman" w:hAnsi="Times New Roman" w:cs="Times New Roman"/>
          <w:sz w:val="28"/>
          <w:szCs w:val="28"/>
        </w:rPr>
        <w:t>выдается</w:t>
      </w:r>
      <w:r w:rsidRPr="00234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</w:t>
      </w:r>
      <w:r w:rsidR="00AD39B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34AB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D39B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34ABC">
        <w:rPr>
          <w:rFonts w:ascii="Times New Roman" w:hAnsi="Times New Roman" w:cs="Times New Roman"/>
          <w:sz w:val="28"/>
          <w:szCs w:val="28"/>
        </w:rPr>
        <w:t xml:space="preserve"> </w:t>
      </w:r>
      <w:r w:rsidR="00AD39B6" w:rsidRPr="00AD39B6">
        <w:rPr>
          <w:rFonts w:ascii="Times New Roman" w:hAnsi="Times New Roman" w:cs="Times New Roman"/>
          <w:sz w:val="28"/>
          <w:szCs w:val="28"/>
        </w:rPr>
        <w:t>лично под расписку либо направляется заказным письмом с уведомлением</w:t>
      </w:r>
      <w:r w:rsidR="00AD39B6">
        <w:rPr>
          <w:rFonts w:ascii="Times New Roman" w:hAnsi="Times New Roman" w:cs="Times New Roman"/>
          <w:sz w:val="28"/>
          <w:szCs w:val="28"/>
        </w:rPr>
        <w:t>.</w:t>
      </w:r>
      <w:r w:rsidR="00AD39B6" w:rsidRPr="00AD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C" w:rsidRPr="00234ABC" w:rsidRDefault="00FB3462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87. </w:t>
      </w:r>
      <w:r w:rsidR="00234ABC" w:rsidRPr="00234ABC">
        <w:rPr>
          <w:rFonts w:ascii="Times New Roman" w:hAnsi="Times New Roman" w:cs="Times New Roman"/>
          <w:sz w:val="28"/>
          <w:szCs w:val="28"/>
        </w:rPr>
        <w:t>Решение об отказе в выдаче акта освидетельствования 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3462">
        <w:rPr>
          <w:rFonts w:ascii="Times New Roman" w:hAnsi="Times New Roman" w:cs="Times New Roman"/>
          <w:sz w:val="28"/>
          <w:szCs w:val="28"/>
        </w:rPr>
        <w:t>8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Лицо, получившее государственный сертификат на материнский (семейный) капитал, либо его представитель вправе повторно подать заявление о выдаче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кта освидетельствования после устранения обстоятельств, явившихся причиной отказа в выдаче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4ABC" w:rsidRPr="00234ABC">
        <w:rPr>
          <w:rFonts w:ascii="Times New Roman" w:hAnsi="Times New Roman" w:cs="Times New Roman"/>
          <w:sz w:val="28"/>
          <w:szCs w:val="28"/>
        </w:rPr>
        <w:t>кта освидетельствования.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FB3462">
        <w:rPr>
          <w:rFonts w:ascii="Times New Roman" w:hAnsi="Times New Roman" w:cs="Times New Roman"/>
          <w:sz w:val="28"/>
          <w:szCs w:val="28"/>
        </w:rPr>
        <w:t>9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не может превышать 1 рабочего дня.</w:t>
      </w:r>
    </w:p>
    <w:p w:rsidR="003E7E08" w:rsidRPr="00BF1F05" w:rsidRDefault="00FB3462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AD39B6">
        <w:rPr>
          <w:rFonts w:ascii="Times New Roman" w:hAnsi="Times New Roman" w:cs="Times New Roman"/>
          <w:sz w:val="28"/>
          <w:szCs w:val="28"/>
        </w:rPr>
        <w:t>А</w:t>
      </w:r>
      <w:r w:rsidR="00AD39B6" w:rsidRPr="00234ABC">
        <w:rPr>
          <w:rFonts w:ascii="Times New Roman" w:hAnsi="Times New Roman" w:cs="Times New Roman"/>
          <w:sz w:val="28"/>
          <w:szCs w:val="28"/>
        </w:rPr>
        <w:t>кта освидетельствования</w:t>
      </w:r>
      <w:r w:rsidR="00AD39B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7E08" w:rsidRPr="00BF1F05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</w:t>
      </w:r>
      <w:r w:rsidR="00AD39B6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3E7E08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FB3462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181988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FB3462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A240D4" w:rsidRPr="00BF1F05">
        <w:rPr>
          <w:rFonts w:ascii="Times New Roman" w:hAnsi="Times New Roman" w:cs="Times New Roman"/>
          <w:sz w:val="28"/>
          <w:szCs w:val="28"/>
        </w:rPr>
        <w:t>8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36066E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1461E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384"/>
      <w:bookmarkEnd w:id="32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387"/>
      <w:bookmarkEnd w:id="33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правовых актов, устанавливающих требования к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1461E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625B1A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CE69CC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CE69CC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CE69CC">
        <w:rPr>
          <w:rFonts w:ascii="Times New Roman" w:hAnsi="Times New Roman" w:cs="Times New Roman"/>
          <w:sz w:val="28"/>
          <w:szCs w:val="28"/>
        </w:rPr>
        <w:t>8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00"/>
      <w:bookmarkEnd w:id="34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CE69CC">
        <w:rPr>
          <w:rFonts w:ascii="Times New Roman" w:hAnsi="Times New Roman" w:cs="Times New Roman"/>
          <w:sz w:val="28"/>
          <w:szCs w:val="28"/>
        </w:rPr>
        <w:t>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CE69CC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817DB6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CE69CC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817DB6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CE69CC">
        <w:rPr>
          <w:rFonts w:ascii="Times New Roman" w:hAnsi="Times New Roman" w:cs="Times New Roman"/>
          <w:sz w:val="28"/>
          <w:szCs w:val="28"/>
        </w:rPr>
        <w:t>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и устанавливаются сроки устранения нарушений.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CE69C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10"/>
      <w:bookmarkEnd w:id="35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537766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A11B93" w:rsidRPr="00BF1F05">
        <w:rPr>
          <w:rFonts w:ascii="Times New Roman" w:hAnsi="Times New Roman" w:cs="Times New Roman"/>
          <w:sz w:val="28"/>
          <w:szCs w:val="28"/>
        </w:rPr>
        <w:t>0</w:t>
      </w:r>
      <w:r w:rsidR="00CE69CC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417"/>
      <w:bookmarkEnd w:id="36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537766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A11B93" w:rsidRPr="00BF1F05">
        <w:rPr>
          <w:rFonts w:ascii="Times New Roman" w:hAnsi="Times New Roman" w:cs="Times New Roman"/>
          <w:sz w:val="28"/>
          <w:szCs w:val="28"/>
        </w:rPr>
        <w:t>0</w:t>
      </w:r>
      <w:r w:rsidR="00CE69CC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537766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A11B93" w:rsidRPr="00BF1F05">
        <w:rPr>
          <w:rFonts w:ascii="Times New Roman" w:hAnsi="Times New Roman" w:cs="Times New Roman"/>
          <w:sz w:val="28"/>
          <w:szCs w:val="28"/>
        </w:rPr>
        <w:t>0</w:t>
      </w:r>
      <w:r w:rsidR="00201853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537766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A11B93" w:rsidRPr="00BF1F05">
        <w:rPr>
          <w:rFonts w:ascii="Times New Roman" w:hAnsi="Times New Roman" w:cs="Times New Roman"/>
          <w:sz w:val="28"/>
          <w:szCs w:val="28"/>
        </w:rPr>
        <w:t>0</w:t>
      </w:r>
      <w:r w:rsidR="00076DD7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426"/>
      <w:bookmarkEnd w:id="37"/>
      <w:r w:rsidRPr="00611E31">
        <w:rPr>
          <w:rFonts w:ascii="Times New Roman" w:hAnsi="Times New Roman" w:cs="Times New Roman"/>
          <w:sz w:val="28"/>
          <w:szCs w:val="28"/>
        </w:rPr>
        <w:t>Раздел V. Досудебное</w:t>
      </w:r>
      <w:r w:rsidRPr="00D0634D">
        <w:rPr>
          <w:rFonts w:ascii="Times New Roman" w:hAnsi="Times New Roman" w:cs="Times New Roman"/>
          <w:sz w:val="28"/>
          <w:szCs w:val="28"/>
        </w:rPr>
        <w:t xml:space="preserve">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645F6" w:rsidRPr="00D0634D" w:rsidRDefault="003645F6" w:rsidP="003645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1"/>
      <w:bookmarkEnd w:id="38"/>
    </w:p>
    <w:p w:rsidR="003645F6" w:rsidRPr="00D0634D" w:rsidRDefault="003645F6" w:rsidP="003645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3645F6" w:rsidRPr="00D0634D" w:rsidRDefault="003645F6" w:rsidP="00364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3645F6" w:rsidRPr="00D0634D" w:rsidRDefault="003645F6" w:rsidP="00364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37"/>
      <w:bookmarkEnd w:id="39"/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3645F6" w:rsidRPr="00D0634D" w:rsidRDefault="003645F6" w:rsidP="00364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101. Заявитель может обратиться с жалобой, в том числе в следующих случаях:</w:t>
      </w: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6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3645F6" w:rsidRPr="00D0634D" w:rsidRDefault="003645F6" w:rsidP="00364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48"/>
      <w:bookmarkEnd w:id="40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3645F6" w:rsidRPr="00D0634D" w:rsidRDefault="003645F6" w:rsidP="00364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lastRenderedPageBreak/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2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 и настоящей статьи не применяются.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3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руководителей и (или) работников, решения и действия (бездействие) которых обжалуются;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работников;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645F6" w:rsidRPr="00D0634D" w:rsidRDefault="003645F6" w:rsidP="003645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64"/>
      <w:bookmarkStart w:id="42" w:name="Par470"/>
      <w:bookmarkEnd w:id="41"/>
      <w:bookmarkEnd w:id="42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3645F6" w:rsidRPr="00D0634D" w:rsidRDefault="003645F6" w:rsidP="00364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</w:t>
      </w:r>
      <w:r w:rsidRPr="00D0634D">
        <w:rPr>
          <w:rFonts w:ascii="Times New Roman" w:hAnsi="Times New Roman" w:cs="Times New Roman"/>
          <w:sz w:val="28"/>
          <w:szCs w:val="28"/>
        </w:rPr>
        <w:lastRenderedPageBreak/>
        <w:t xml:space="preserve">услугу, многофункциональный центр, учредителю многофункционального центра, в организации, предусмотренные </w:t>
      </w:r>
      <w:hyperlink r:id="rId27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8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45F6" w:rsidRPr="00D0634D" w:rsidRDefault="003645F6" w:rsidP="0036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474"/>
      <w:bookmarkEnd w:id="43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3645F6" w:rsidRPr="00D0634D" w:rsidRDefault="003645F6" w:rsidP="00364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3645F6" w:rsidRPr="00D0634D" w:rsidRDefault="003645F6" w:rsidP="00364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4" w:name="Par477"/>
      <w:bookmarkEnd w:id="44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45F6" w:rsidRPr="00D0634D" w:rsidRDefault="003645F6" w:rsidP="00364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5" w:name="Par458"/>
      <w:bookmarkEnd w:id="45"/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45F6" w:rsidRPr="00D0634D" w:rsidRDefault="003645F6" w:rsidP="003645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A106F6" w:rsidRPr="00BF1F05" w:rsidRDefault="00A106F6" w:rsidP="00A106F6">
      <w:pPr>
        <w:tabs>
          <w:tab w:val="num" w:pos="-426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A106F6" w:rsidRPr="00BF1F05" w:rsidSect="0001314E">
          <w:pgSz w:w="11906" w:h="16838" w:code="9"/>
          <w:pgMar w:top="709" w:right="851" w:bottom="1134" w:left="1588" w:header="709" w:footer="709" w:gutter="0"/>
          <w:pgNumType w:start="1"/>
          <w:cols w:space="708"/>
          <w:titlePg/>
          <w:docGrid w:linePitch="360"/>
        </w:sectPr>
      </w:pPr>
    </w:p>
    <w:p w:rsidR="00163659" w:rsidRPr="00BF1F05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BF1F05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63659" w:rsidRPr="00BF1F05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</w:t>
      </w:r>
      <w:r w:rsidR="00E73FF4" w:rsidRPr="00BF1F05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446485" w:rsidRDefault="00446485" w:rsidP="004464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"</w:t>
      </w:r>
      <w:r w:rsidRPr="00376A44">
        <w:rPr>
          <w:rFonts w:ascii="Times New Roman" w:hAnsi="Times New Roman"/>
          <w:sz w:val="28"/>
          <w:szCs w:val="28"/>
        </w:rPr>
        <w:t xml:space="preserve">Выдача акта освидетельствования </w:t>
      </w:r>
    </w:p>
    <w:p w:rsidR="00446485" w:rsidRDefault="00446485" w:rsidP="004464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проведения основных работ по строительству </w:t>
      </w:r>
    </w:p>
    <w:p w:rsidR="00446485" w:rsidRDefault="00446485" w:rsidP="004464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(реконструкции) объекта индивидуального </w:t>
      </w:r>
    </w:p>
    <w:p w:rsidR="00446485" w:rsidRDefault="00446485" w:rsidP="004464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жилищного строительства с привлечением </w:t>
      </w:r>
    </w:p>
    <w:p w:rsidR="00163659" w:rsidRPr="00BF1F05" w:rsidRDefault="00446485" w:rsidP="004464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A44">
        <w:rPr>
          <w:rFonts w:ascii="Times New Roman" w:hAnsi="Times New Roman"/>
          <w:sz w:val="28"/>
          <w:szCs w:val="28"/>
        </w:rPr>
        <w:t>средств материнского (семейного) капитала</w:t>
      </w:r>
      <w:r w:rsidRPr="00BF1F05">
        <w:rPr>
          <w:rFonts w:ascii="Times New Roman" w:hAnsi="Times New Roman"/>
          <w:sz w:val="28"/>
          <w:szCs w:val="28"/>
        </w:rPr>
        <w:t>"</w:t>
      </w: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AD0CFA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756E4C">
        <w:rPr>
          <w:rFonts w:ascii="Times New Roman" w:hAnsi="Times New Roman"/>
          <w:sz w:val="28"/>
          <w:szCs w:val="28"/>
        </w:rPr>
        <w:t xml:space="preserve">Федеральной службы государственной 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E4C">
        <w:rPr>
          <w:rFonts w:ascii="Times New Roman" w:hAnsi="Times New Roman"/>
          <w:sz w:val="28"/>
          <w:szCs w:val="28"/>
        </w:rPr>
        <w:t>регистрации, кадастра и картографии, 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09"/>
        <w:gridCol w:w="3686"/>
        <w:gridCol w:w="3685"/>
      </w:tblGrid>
      <w:tr w:rsidR="001B7172" w:rsidRPr="00BF1F05" w:rsidTr="00B044E0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39"/>
        <w:gridCol w:w="3686"/>
        <w:gridCol w:w="3685"/>
      </w:tblGrid>
      <w:tr w:rsidR="001B7172" w:rsidRPr="00A0757C" w:rsidTr="00B044E0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5B392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9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B044E0"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2-24-56</w:t>
            </w:r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63659" w:rsidRPr="00BF1F05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BF1F05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142468" w:rsidRPr="00BF1F05" w:rsidRDefault="007F55E6" w:rsidP="001424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2F2143" w:rsidRPr="00BF1F05" w:rsidRDefault="002F2143" w:rsidP="002F214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136311" w:rsidRDefault="00136311" w:rsidP="00136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"</w:t>
      </w:r>
      <w:r w:rsidRPr="00376A44">
        <w:rPr>
          <w:rFonts w:ascii="Times New Roman" w:hAnsi="Times New Roman"/>
          <w:sz w:val="28"/>
          <w:szCs w:val="28"/>
        </w:rPr>
        <w:t xml:space="preserve">Выдача акта освидетельствования </w:t>
      </w:r>
    </w:p>
    <w:p w:rsidR="00136311" w:rsidRDefault="00136311" w:rsidP="00136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проведения основных работ по строительству </w:t>
      </w:r>
    </w:p>
    <w:p w:rsidR="00136311" w:rsidRDefault="00136311" w:rsidP="00136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(реконструкции) объекта индивидуального </w:t>
      </w:r>
    </w:p>
    <w:p w:rsidR="00136311" w:rsidRDefault="00136311" w:rsidP="00136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 xml:space="preserve">жилищного строительства с привлечением </w:t>
      </w:r>
    </w:p>
    <w:p w:rsidR="00136311" w:rsidRDefault="00136311" w:rsidP="00136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>средств материнского (семейного) капитала</w:t>
      </w:r>
      <w:r w:rsidRPr="00BF1F05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250983" w:rsidRDefault="007F55E6" w:rsidP="00250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2F2143" w:rsidRPr="00BF1F0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50983" w:rsidRPr="00376A44">
        <w:rPr>
          <w:rFonts w:ascii="Times New Roman" w:hAnsi="Times New Roman"/>
          <w:sz w:val="28"/>
          <w:szCs w:val="28"/>
        </w:rPr>
        <w:t>Выдача акта освидетельствования</w:t>
      </w:r>
    </w:p>
    <w:p w:rsidR="00250983" w:rsidRDefault="00250983" w:rsidP="00250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A44">
        <w:rPr>
          <w:rFonts w:ascii="Times New Roman" w:hAnsi="Times New Roman"/>
          <w:sz w:val="28"/>
          <w:szCs w:val="28"/>
        </w:rPr>
        <w:t>проведения основных работ по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A44">
        <w:rPr>
          <w:rFonts w:ascii="Times New Roman" w:hAnsi="Times New Roman"/>
          <w:sz w:val="28"/>
          <w:szCs w:val="28"/>
        </w:rPr>
        <w:t>(реконструкции) объекта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A44">
        <w:rPr>
          <w:rFonts w:ascii="Times New Roman" w:hAnsi="Times New Roman"/>
          <w:sz w:val="28"/>
          <w:szCs w:val="28"/>
        </w:rPr>
        <w:t>жилищного строительства с привлечением</w:t>
      </w:r>
    </w:p>
    <w:p w:rsidR="007F55E6" w:rsidRPr="00BF1F05" w:rsidRDefault="00250983" w:rsidP="00250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A44">
        <w:rPr>
          <w:rFonts w:ascii="Times New Roman" w:hAnsi="Times New Roman"/>
          <w:sz w:val="28"/>
          <w:szCs w:val="28"/>
        </w:rPr>
        <w:t>средств материнского (семейного) капитала</w:t>
      </w:r>
      <w:r w:rsidRPr="00BF1F05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40261F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7B4B8A" w:rsidRPr="00606508" w:rsidRDefault="007B4B8A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40261F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61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0261F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61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7B4B8A" w:rsidRPr="0081147A" w:rsidRDefault="007B4B8A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0261F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40261F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61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7B4B8A" w:rsidRPr="002631A8" w:rsidRDefault="007B4B8A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7B4B8A" w:rsidRDefault="007B4B8A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0261F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0261F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61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2" o:spid="_x0000_s1053" type="#_x0000_t202" style="position:absolute;margin-left:4.4pt;margin-top:6.15pt;width:510pt;height:44.7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>
              <w:txbxContent>
                <w:p w:rsidR="007B4B8A" w:rsidRPr="004858C4" w:rsidRDefault="007B4B8A" w:rsidP="004858C4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Проведение </w:t>
                  </w:r>
                  <w:r w:rsidRPr="00536E3D">
                    <w:rPr>
                      <w:rFonts w:ascii="Times New Roman" w:hAnsi="Times New Roman"/>
                      <w:sz w:val="28"/>
                      <w:szCs w:val="28"/>
                    </w:rPr>
                    <w:t>осмотр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536E3D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объекта индивидуального жилищного строительства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40261F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8" type="#_x0000_t32" style="position:absolute;margin-left:257.8pt;margin-top:9.45pt;width:0;height:20.8pt;z-index:251661824" o:connectortype="straight">
            <v:stroke endarrow="block"/>
          </v:shape>
        </w:pict>
      </w: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40261F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4.05pt;margin-top:2.65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7B4B8A" w:rsidRPr="00D67E87" w:rsidRDefault="007B4B8A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92" w:rsidRPr="00BF1F05" w:rsidRDefault="00997D92" w:rsidP="007F55E6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DC7B60" w:rsidRPr="00BF1F05" w:rsidRDefault="00DC7B60" w:rsidP="00DC7B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508" w:rsidRPr="00BF1F05" w:rsidRDefault="00606508" w:rsidP="00DC7B60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606508" w:rsidRPr="00BF1F05" w:rsidSect="00B544F6">
          <w:headerReference w:type="first" r:id="rId30"/>
          <w:pgSz w:w="11906" w:h="16838" w:code="9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tbl>
      <w:tblPr>
        <w:tblW w:w="10456" w:type="dxa"/>
        <w:tblLook w:val="01E0"/>
      </w:tblPr>
      <w:tblGrid>
        <w:gridCol w:w="4361"/>
        <w:gridCol w:w="6095"/>
      </w:tblGrid>
      <w:tr w:rsidR="00606508" w:rsidRPr="00BF1F05" w:rsidTr="004A51F1">
        <w:tc>
          <w:tcPr>
            <w:tcW w:w="4361" w:type="dxa"/>
          </w:tcPr>
          <w:p w:rsidR="00606508" w:rsidRPr="00BF1F05" w:rsidRDefault="00606508" w:rsidP="00606508">
            <w:pPr>
              <w:pageBreakBefor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6095" w:type="dxa"/>
          </w:tcPr>
          <w:p w:rsidR="00606508" w:rsidRPr="00BF1F05" w:rsidRDefault="00606508" w:rsidP="004974AE">
            <w:pPr>
              <w:pageBreakBefore/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4F4B16"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06508" w:rsidRPr="00BF1F05" w:rsidRDefault="00606508" w:rsidP="004974AE">
            <w:pPr>
              <w:spacing w:after="0" w:line="240" w:lineRule="auto"/>
              <w:ind w:left="33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Административному регламенту </w:t>
            </w:r>
          </w:p>
          <w:p w:rsidR="00136311" w:rsidRDefault="00606508" w:rsidP="001363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B96835"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услуги </w:t>
            </w:r>
          </w:p>
          <w:p w:rsidR="00136311" w:rsidRDefault="00136311" w:rsidP="001363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>"</w:t>
            </w:r>
            <w:r w:rsidRPr="00376A44">
              <w:rPr>
                <w:rFonts w:ascii="Times New Roman" w:hAnsi="Times New Roman"/>
                <w:sz w:val="28"/>
                <w:szCs w:val="28"/>
              </w:rPr>
              <w:t xml:space="preserve">Выдача акта освидетельствования </w:t>
            </w:r>
          </w:p>
          <w:p w:rsidR="00136311" w:rsidRDefault="00136311" w:rsidP="001363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 xml:space="preserve">проведения основных работ по строительству </w:t>
            </w:r>
          </w:p>
          <w:p w:rsidR="00136311" w:rsidRDefault="00136311" w:rsidP="001363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 xml:space="preserve">(реконструкции) объекта индивидуального </w:t>
            </w:r>
          </w:p>
          <w:p w:rsidR="00136311" w:rsidRDefault="00136311" w:rsidP="001363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 xml:space="preserve">жилищного строительства с привлечением </w:t>
            </w:r>
          </w:p>
          <w:p w:rsidR="00136311" w:rsidRDefault="00136311" w:rsidP="001363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6A44">
              <w:rPr>
                <w:rFonts w:ascii="Times New Roman" w:hAnsi="Times New Roman"/>
                <w:sz w:val="28"/>
                <w:szCs w:val="28"/>
              </w:rPr>
              <w:t>средств материнского (семейного) капитала</w:t>
            </w:r>
            <w:r w:rsidRPr="00BF1F05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4A51F1" w:rsidRPr="00BF1F05" w:rsidRDefault="004A51F1" w:rsidP="00FC2800">
            <w:pPr>
              <w:pageBreakBefore/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6508" w:rsidRPr="00BF1F05" w:rsidRDefault="00606508" w:rsidP="004974AE">
            <w:pPr>
              <w:pageBreakBefore/>
              <w:spacing w:after="0" w:line="240" w:lineRule="auto"/>
              <w:ind w:left="33" w:right="-5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44E0" w:rsidRDefault="0021719D" w:rsidP="00B044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044E0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21719D" w:rsidRPr="005D3375" w:rsidRDefault="0021719D" w:rsidP="00B044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1719D" w:rsidRDefault="0021719D" w:rsidP="002171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044E0" w:rsidRPr="005D3375" w:rsidRDefault="00236D11" w:rsidP="002171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1719D" w:rsidRPr="005D3375" w:rsidRDefault="0021719D" w:rsidP="002171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1719D" w:rsidRPr="005D3375" w:rsidRDefault="00B044E0" w:rsidP="002171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719D" w:rsidRPr="005D337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87E3E" w:rsidRDefault="00287E3E" w:rsidP="0028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выдачу акта </w:t>
      </w:r>
      <w:r w:rsidRPr="00287E3E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 строительству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(монтаж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фундамента, возведение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стен и кровли) или проведение работ по реконструкции объекта индивидуального жилищного строительства, в результате которых общая </w:t>
      </w:r>
    </w:p>
    <w:p w:rsidR="00287E3E" w:rsidRDefault="00287E3E" w:rsidP="0028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 xml:space="preserve">площадь жилого помещения (жилых помещений) реконструируемого </w:t>
      </w:r>
    </w:p>
    <w:p w:rsidR="00287E3E" w:rsidRDefault="00287E3E" w:rsidP="0028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 xml:space="preserve">объекта увеличивается не менее чем на учетную норму площади </w:t>
      </w:r>
    </w:p>
    <w:p w:rsidR="00287E3E" w:rsidRDefault="00287E3E" w:rsidP="0028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помещения,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устанавливаемую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3E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21719D" w:rsidRDefault="00287E3E" w:rsidP="0028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>жилищным законодательством Российской Федерации</w:t>
      </w:r>
    </w:p>
    <w:p w:rsidR="00681C13" w:rsidRDefault="00681C13" w:rsidP="00287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7E3E" w:rsidRPr="005D3375" w:rsidRDefault="00287E3E" w:rsidP="00287E3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7E3E" w:rsidRPr="00287E3E" w:rsidRDefault="00681C13" w:rsidP="00681C1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br/>
        <w:t>от 18 августа 2011 года № 686</w:t>
      </w:r>
      <w:r w:rsidRPr="00681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"О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>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 xml:space="preserve">выдачи документа, подтверждающего проведение основных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>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>по строительству (реконструкции) объекта индивидуального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>жилищного строительства, осуществляемому с привлечением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 xml:space="preserve">средств материнского (семейного)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>апитала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Pr="00681C13">
        <w:rPr>
          <w:rFonts w:ascii="Times New Roman" w:hAnsi="Times New Roman" w:cs="Times New Roman"/>
          <w:b w:val="0"/>
          <w:sz w:val="28"/>
          <w:szCs w:val="28"/>
        </w:rPr>
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  <w:r w:rsidR="00287E3E" w:rsidRPr="00681C13">
        <w:rPr>
          <w:rFonts w:ascii="Times New Roman" w:hAnsi="Times New Roman" w:cs="Times New Roman"/>
          <w:b w:val="0"/>
          <w:sz w:val="28"/>
          <w:szCs w:val="28"/>
        </w:rPr>
        <w:t xml:space="preserve">, на индивидуальный жилой дом после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</w:t>
      </w:r>
      <w:r w:rsidR="00287E3E" w:rsidRPr="00681C13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287E3E" w:rsidRPr="00287E3E">
        <w:rPr>
          <w:rFonts w:ascii="Times New Roman" w:hAnsi="Times New Roman" w:cs="Times New Roman"/>
          <w:sz w:val="28"/>
          <w:szCs w:val="28"/>
        </w:rPr>
        <w:t>_____________________,</w:t>
      </w:r>
    </w:p>
    <w:p w:rsidR="00287E3E" w:rsidRPr="00AE7134" w:rsidRDefault="00287E3E" w:rsidP="00287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13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E7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E7134">
        <w:rPr>
          <w:rFonts w:ascii="Times New Roman" w:hAnsi="Times New Roman" w:cs="Times New Roman"/>
          <w:sz w:val="24"/>
          <w:szCs w:val="24"/>
        </w:rPr>
        <w:t xml:space="preserve"> (строительства, реконструкции)</w:t>
      </w:r>
    </w:p>
    <w:p w:rsidR="00AE7134" w:rsidRDefault="00287E3E" w:rsidP="00287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7E3E">
        <w:rPr>
          <w:rFonts w:ascii="Times New Roman" w:hAnsi="Times New Roman" w:cs="Times New Roman"/>
          <w:sz w:val="28"/>
          <w:szCs w:val="28"/>
        </w:rPr>
        <w:t>расположенный по адресу: _________________</w:t>
      </w:r>
      <w:r w:rsidR="00EC38C3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EC38C3" w:rsidRDefault="00EC38C3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 w:rsidR="00EC38C3" w:rsidRPr="009D5B60">
        <w:rPr>
          <w:rFonts w:ascii="Times New Roman" w:hAnsi="Times New Roman" w:cs="Times New Roman"/>
          <w:sz w:val="28"/>
          <w:szCs w:val="28"/>
        </w:rPr>
        <w:t>лица, получивш</w:t>
      </w:r>
      <w:r w:rsidR="00EC38C3">
        <w:rPr>
          <w:rFonts w:ascii="Times New Roman" w:hAnsi="Times New Roman" w:cs="Times New Roman"/>
          <w:sz w:val="28"/>
          <w:szCs w:val="28"/>
        </w:rPr>
        <w:t>его</w:t>
      </w:r>
      <w:r w:rsidR="00EC38C3" w:rsidRPr="009D5B60">
        <w:rPr>
          <w:rFonts w:ascii="Times New Roman" w:hAnsi="Times New Roman" w:cs="Times New Roman"/>
          <w:sz w:val="28"/>
          <w:szCs w:val="28"/>
        </w:rPr>
        <w:t xml:space="preserve"> государственный сертификат на материнский (семейный) капитал</w:t>
      </w:r>
      <w:r w:rsidR="00EC38C3" w:rsidRPr="00BB4964">
        <w:rPr>
          <w:rFonts w:ascii="Times New Roman" w:hAnsi="Times New Roman" w:cs="Times New Roman"/>
          <w:sz w:val="28"/>
          <w:szCs w:val="28"/>
        </w:rPr>
        <w:t xml:space="preserve"> </w:t>
      </w:r>
      <w:r w:rsidR="00EC38C3">
        <w:rPr>
          <w:rFonts w:ascii="Times New Roman" w:hAnsi="Times New Roman" w:cs="Times New Roman"/>
          <w:sz w:val="28"/>
          <w:szCs w:val="28"/>
        </w:rPr>
        <w:t>(</w:t>
      </w:r>
      <w:r w:rsidRPr="00BB4964">
        <w:rPr>
          <w:rFonts w:ascii="Times New Roman" w:hAnsi="Times New Roman" w:cs="Times New Roman"/>
          <w:sz w:val="28"/>
          <w:szCs w:val="28"/>
        </w:rPr>
        <w:t>заявителя</w:t>
      </w:r>
      <w:r w:rsidR="00EC38C3">
        <w:rPr>
          <w:rFonts w:ascii="Times New Roman" w:hAnsi="Times New Roman" w:cs="Times New Roman"/>
          <w:sz w:val="28"/>
          <w:szCs w:val="28"/>
        </w:rPr>
        <w:t>)</w:t>
      </w:r>
      <w:r w:rsidRPr="00BB4964">
        <w:rPr>
          <w:rFonts w:ascii="Times New Roman" w:hAnsi="Times New Roman" w:cs="Times New Roman"/>
          <w:sz w:val="28"/>
          <w:szCs w:val="28"/>
        </w:rPr>
        <w:t>:____________________</w:t>
      </w: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физического лица (в случае подачи настоящего заявления представителем заявителя): ______________________ ________________________________________________________________________</w:t>
      </w:r>
    </w:p>
    <w:p w:rsidR="00681C13" w:rsidRDefault="00681C13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C13" w:rsidRPr="00681C13" w:rsidRDefault="00681C13" w:rsidP="00681C1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пользование землей закреплено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1C13">
        <w:rPr>
          <w:rFonts w:ascii="Times New Roman" w:hAnsi="Times New Roman" w:cs="Times New Roman"/>
          <w:sz w:val="28"/>
          <w:szCs w:val="28"/>
        </w:rPr>
        <w:t xml:space="preserve">  </w:t>
      </w:r>
      <w:r w:rsidRPr="00681C13">
        <w:rPr>
          <w:rFonts w:ascii="Times New Roman" w:hAnsi="Times New Roman" w:cs="Times New Roman"/>
        </w:rPr>
        <w:t>(наименование документа)</w:t>
      </w:r>
      <w:r w:rsidRPr="00681C1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681C13">
        <w:rPr>
          <w:rFonts w:ascii="Times New Roman" w:hAnsi="Times New Roman" w:cs="Times New Roman"/>
          <w:sz w:val="28"/>
          <w:szCs w:val="28"/>
        </w:rPr>
        <w:t xml:space="preserve">Строительство (реконструкция)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</w:rPr>
      </w:pPr>
      <w:r w:rsidRPr="00681C13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81C13">
        <w:rPr>
          <w:rFonts w:ascii="Times New Roman" w:hAnsi="Times New Roman" w:cs="Times New Roman"/>
        </w:rPr>
        <w:t xml:space="preserve">       (наименование документа)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</w:rPr>
      </w:pPr>
      <w:r w:rsidRPr="00681C13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81C13">
        <w:rPr>
          <w:rFonts w:ascii="Times New Roman" w:hAnsi="Times New Roman" w:cs="Times New Roman"/>
        </w:rPr>
        <w:t xml:space="preserve">      (наименование документа)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Наличие проектной документации_________________________________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</w:rPr>
      </w:pPr>
      <w:r w:rsidRPr="00681C1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1C13">
        <w:rPr>
          <w:rFonts w:ascii="Times New Roman" w:hAnsi="Times New Roman" w:cs="Times New Roman"/>
          <w:sz w:val="28"/>
          <w:szCs w:val="28"/>
        </w:rPr>
        <w:t xml:space="preserve">  </w:t>
      </w:r>
      <w:r w:rsidRPr="00681C13">
        <w:rPr>
          <w:rFonts w:ascii="Times New Roman" w:hAnsi="Times New Roman" w:cs="Times New Roman"/>
        </w:rPr>
        <w:t>(указать какие разделы проектной документации на строящийся объект имеются)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Наличие документа подтверждающего факт создания объекта индивидуального жилищного строительства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81C13" w:rsidRPr="00681C13" w:rsidRDefault="00681C13" w:rsidP="00681C13">
      <w:pPr>
        <w:pStyle w:val="ConsPlusNonformat"/>
        <w:jc w:val="center"/>
        <w:rPr>
          <w:rFonts w:ascii="Times New Roman" w:hAnsi="Times New Roman" w:cs="Times New Roman"/>
        </w:rPr>
      </w:pPr>
      <w:r w:rsidRPr="00681C13">
        <w:rPr>
          <w:rFonts w:ascii="Times New Roman" w:hAnsi="Times New Roman" w:cs="Times New Roman"/>
        </w:rPr>
        <w:t>(кадастровый паспорт здания, сооружения, объекта незавершенного строительства или кадастровая выписка об объекте недвижимости; незавершенного строительства или кадастровая выписка об объекте недвижимости; технический план на объект незавершенного строительства)</w:t>
      </w: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 xml:space="preserve">Наименование и реквизиты документа, удостоверяющего полномочия представителя заявителя, подписавшего настоящее заявление: ___________________ </w:t>
      </w:r>
      <w:r w:rsidRPr="00BB496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 xml:space="preserve">Паспортные данные заявителя: серия ____ № </w:t>
      </w:r>
      <w:r w:rsidR="00681C13">
        <w:rPr>
          <w:rFonts w:ascii="Times New Roman" w:hAnsi="Times New Roman" w:cs="Times New Roman"/>
          <w:sz w:val="28"/>
          <w:szCs w:val="28"/>
        </w:rPr>
        <w:t>_</w:t>
      </w:r>
      <w:r w:rsidRPr="00BB4964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когда выдан _____________, кем выдан ______________________________________.</w:t>
      </w: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 _____________________________________________ ________________________________________________________________________</w:t>
      </w:r>
    </w:p>
    <w:p w:rsidR="0021719D" w:rsidRPr="00BB4964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49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1719D" w:rsidRDefault="00E32B83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719D" w:rsidRPr="00BB4964">
        <w:rPr>
          <w:rFonts w:ascii="Times New Roman" w:hAnsi="Times New Roman" w:cs="Times New Roman"/>
          <w:sz w:val="28"/>
          <w:szCs w:val="28"/>
        </w:rPr>
        <w:t>. Контактные телефоны: __________________________________________________</w:t>
      </w:r>
    </w:p>
    <w:p w:rsidR="00747672" w:rsidRDefault="00747672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72" w:rsidRPr="00BB4964" w:rsidRDefault="00747672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72" w:rsidRPr="00681C13" w:rsidRDefault="00747672" w:rsidP="007476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Приложение: Перечень приложенных копий документов:</w:t>
      </w:r>
    </w:p>
    <w:p w:rsidR="00747672" w:rsidRDefault="00747672" w:rsidP="007476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747672" w:rsidRPr="00681C13" w:rsidRDefault="00747672" w:rsidP="007476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747672" w:rsidRDefault="00747672" w:rsidP="007476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1C13"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21719D" w:rsidRDefault="0021719D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7672" w:rsidRDefault="00747672" w:rsidP="002171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26"/>
        <w:gridCol w:w="5918"/>
      </w:tblGrid>
      <w:tr w:rsidR="0021719D" w:rsidRPr="00927743" w:rsidTr="00B13BFF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19D" w:rsidRPr="00927743" w:rsidRDefault="0021719D" w:rsidP="00B13B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719D" w:rsidRPr="00927743" w:rsidRDefault="0021719D" w:rsidP="00B13B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19D" w:rsidRPr="00927743" w:rsidRDefault="0021719D" w:rsidP="00B13BF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9D" w:rsidRPr="00927743" w:rsidTr="00B13BFF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9D" w:rsidRPr="00927743" w:rsidRDefault="0021719D" w:rsidP="00B13B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(подпись заявителя / его представителя)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719D" w:rsidRPr="00927743" w:rsidRDefault="0021719D" w:rsidP="00B13B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19D" w:rsidRPr="00927743" w:rsidRDefault="0021719D" w:rsidP="00B13B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43">
              <w:rPr>
                <w:rFonts w:ascii="Times New Roman" w:hAnsi="Times New Roman" w:cs="Times New Roman"/>
                <w:sz w:val="22"/>
                <w:szCs w:val="22"/>
              </w:rPr>
              <w:t>(инициалы заявителя / его представителя)</w:t>
            </w:r>
          </w:p>
        </w:tc>
      </w:tr>
    </w:tbl>
    <w:p w:rsidR="0021719D" w:rsidRDefault="0021719D" w:rsidP="002171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2B83" w:rsidRDefault="00E32B83" w:rsidP="00E32B83">
      <w:pPr>
        <w:pStyle w:val="ConsPlusNonformat"/>
        <w:jc w:val="right"/>
        <w:rPr>
          <w:rFonts w:ascii="Times New Roman" w:hAnsi="Times New Roman"/>
        </w:rPr>
      </w:pPr>
    </w:p>
    <w:p w:rsidR="00C47D06" w:rsidRDefault="00C47D06" w:rsidP="00E32B83">
      <w:pPr>
        <w:pStyle w:val="ConsPlusNonformat"/>
        <w:jc w:val="right"/>
        <w:rPr>
          <w:rFonts w:ascii="Times New Roman" w:hAnsi="Times New Roman"/>
        </w:rPr>
      </w:pPr>
    </w:p>
    <w:tbl>
      <w:tblPr>
        <w:tblW w:w="10456" w:type="dxa"/>
        <w:tblLook w:val="01E0"/>
      </w:tblPr>
      <w:tblGrid>
        <w:gridCol w:w="4361"/>
        <w:gridCol w:w="6095"/>
      </w:tblGrid>
      <w:tr w:rsidR="003645F6" w:rsidRPr="003645F6" w:rsidTr="00A4675B">
        <w:tc>
          <w:tcPr>
            <w:tcW w:w="4361" w:type="dxa"/>
          </w:tcPr>
          <w:p w:rsidR="003645F6" w:rsidRPr="003645F6" w:rsidRDefault="003645F6" w:rsidP="003645F6">
            <w:pPr>
              <w:pageBreakBefore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45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095" w:type="dxa"/>
          </w:tcPr>
          <w:p w:rsidR="003645F6" w:rsidRPr="003645F6" w:rsidRDefault="003645F6" w:rsidP="003645F6">
            <w:pPr>
              <w:pageBreakBefore/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45F6">
              <w:rPr>
                <w:rFonts w:ascii="Times New Roman" w:eastAsia="Times New Roman" w:hAnsi="Times New Roman"/>
                <w:sz w:val="28"/>
                <w:szCs w:val="28"/>
              </w:rPr>
              <w:t>Приложение № 4</w:t>
            </w:r>
          </w:p>
          <w:p w:rsidR="003645F6" w:rsidRPr="003645F6" w:rsidRDefault="003645F6" w:rsidP="003645F6">
            <w:pPr>
              <w:spacing w:after="0" w:line="240" w:lineRule="auto"/>
              <w:ind w:left="33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45F6">
              <w:rPr>
                <w:rFonts w:ascii="Times New Roman" w:eastAsia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45F6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</w:p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45F6">
              <w:rPr>
                <w:rFonts w:ascii="Times New Roman" w:hAnsi="Times New Roman"/>
                <w:sz w:val="28"/>
                <w:szCs w:val="28"/>
              </w:rPr>
              <w:t xml:space="preserve">"Выдача акта освидетельствования </w:t>
            </w:r>
          </w:p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45F6">
              <w:rPr>
                <w:rFonts w:ascii="Times New Roman" w:hAnsi="Times New Roman"/>
                <w:sz w:val="28"/>
                <w:szCs w:val="28"/>
              </w:rPr>
              <w:t xml:space="preserve">проведения основных работ по строительству </w:t>
            </w:r>
          </w:p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45F6">
              <w:rPr>
                <w:rFonts w:ascii="Times New Roman" w:hAnsi="Times New Roman"/>
                <w:sz w:val="28"/>
                <w:szCs w:val="28"/>
              </w:rPr>
              <w:t xml:space="preserve">(реконструкции) объекта индивидуального </w:t>
            </w:r>
          </w:p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45F6">
              <w:rPr>
                <w:rFonts w:ascii="Times New Roman" w:hAnsi="Times New Roman"/>
                <w:sz w:val="28"/>
                <w:szCs w:val="28"/>
              </w:rPr>
              <w:t xml:space="preserve">жилищного строительства с привлечением </w:t>
            </w:r>
          </w:p>
          <w:p w:rsidR="003645F6" w:rsidRPr="003645F6" w:rsidRDefault="003645F6" w:rsidP="003645F6">
            <w:pPr>
              <w:pageBreakBefore/>
              <w:spacing w:after="0" w:line="240" w:lineRule="auto"/>
              <w:ind w:left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45F6">
              <w:rPr>
                <w:rFonts w:ascii="Times New Roman" w:hAnsi="Times New Roman"/>
                <w:sz w:val="28"/>
                <w:szCs w:val="28"/>
              </w:rPr>
              <w:t>средств материнского (семейного) капитала"</w:t>
            </w:r>
          </w:p>
          <w:p w:rsidR="003645F6" w:rsidRPr="003645F6" w:rsidRDefault="003645F6" w:rsidP="003645F6">
            <w:pPr>
              <w:pageBreakBefore/>
              <w:spacing w:after="0" w:line="240" w:lineRule="auto"/>
              <w:ind w:left="33" w:right="-5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645F6" w:rsidRPr="003645F6" w:rsidRDefault="003645F6" w:rsidP="003645F6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УТВЕРЖДАЮ</w:t>
      </w:r>
    </w:p>
    <w:p w:rsidR="003645F6" w:rsidRPr="003645F6" w:rsidRDefault="003645F6" w:rsidP="003645F6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5529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(наименование органа местного самоуправления)</w:t>
      </w:r>
    </w:p>
    <w:p w:rsidR="003645F6" w:rsidRPr="003645F6" w:rsidRDefault="003645F6" w:rsidP="003645F6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5529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(уполномоченное лицо на проведение</w:t>
      </w:r>
    </w:p>
    <w:p w:rsidR="003645F6" w:rsidRPr="003645F6" w:rsidRDefault="003645F6" w:rsidP="003645F6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5528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освидетельствования)</w:t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69"/>
        <w:gridCol w:w="369"/>
        <w:gridCol w:w="340"/>
      </w:tblGrid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645F6" w:rsidRPr="003645F6" w:rsidRDefault="003645F6" w:rsidP="003645F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645F6">
        <w:rPr>
          <w:rFonts w:ascii="Times New Roman" w:hAnsi="Times New Roman"/>
          <w:bCs/>
          <w:sz w:val="26"/>
          <w:szCs w:val="26"/>
        </w:rPr>
        <w:t>АКТ</w:t>
      </w:r>
      <w:r w:rsidRPr="003645F6">
        <w:rPr>
          <w:rFonts w:ascii="Times New Roman" w:hAnsi="Times New Roman"/>
          <w:bCs/>
          <w:sz w:val="26"/>
          <w:szCs w:val="26"/>
        </w:rPr>
        <w:br/>
      </w:r>
      <w:r w:rsidRPr="003645F6">
        <w:rPr>
          <w:rFonts w:ascii="Times New Roman" w:hAnsi="Times New Roman"/>
          <w:bCs/>
          <w:sz w:val="28"/>
          <w:szCs w:val="28"/>
        </w:rPr>
        <w:t>освидетельствования  проведения  основных  работ  по строительству  объекта индивидуального  жилищного строительства (монтаж  фундамента,  возведение</w:t>
      </w:r>
      <w:r w:rsidRPr="003645F6">
        <w:rPr>
          <w:rFonts w:ascii="Times New Roman" w:hAnsi="Times New Roman"/>
          <w:bCs/>
          <w:sz w:val="28"/>
          <w:szCs w:val="28"/>
        </w:rPr>
        <w:br/>
        <w:t>стен и кровли) или проведение работ по реконструкции объекта индивидуального жилищного  строительства, в  результате  которых  общая площадь  жилого помещения (жилых помещений) реконструируемого объекта увеличивается не менее чем на учетную норму площади жилого помещения, устанавливаемую в соответствии с жилищным законодательством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977"/>
        <w:gridCol w:w="2268"/>
        <w:gridCol w:w="397"/>
        <w:gridCol w:w="255"/>
        <w:gridCol w:w="1588"/>
        <w:gridCol w:w="369"/>
        <w:gridCol w:w="369"/>
        <w:gridCol w:w="397"/>
      </w:tblGrid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г. (пос., дер.)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645F6" w:rsidRPr="003645F6" w:rsidRDefault="003645F6" w:rsidP="003645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Объект капитального строительства (объект индивидуального жилищного строительства)</w:t>
      </w: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(наименование, почтовый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или строительный адрес объекта капитального строительства)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(наименование конструкций: монтаж фундамента, возведение стен,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возведение кровли или проведение работ по реконструкции)</w:t>
      </w:r>
    </w:p>
    <w:p w:rsidR="003645F6" w:rsidRPr="003645F6" w:rsidRDefault="003645F6" w:rsidP="003645F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Сведения о застройщике или заказчике (представителе застройщика или заказчика)</w:t>
      </w:r>
    </w:p>
    <w:p w:rsidR="003645F6" w:rsidRPr="003645F6" w:rsidRDefault="003645F6" w:rsidP="003645F6">
      <w:pP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(нужное подчеркнуть)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(фамилия, имя, отчество,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паспортные данные, место проживания, телефон/факс)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(должность, фамилия, инициалы, реквизиты документа о представительстве – заполняется при наличии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представителя застройщика или заказчика)</w:t>
      </w:r>
    </w:p>
    <w:p w:rsidR="003645F6" w:rsidRPr="003645F6" w:rsidRDefault="003645F6" w:rsidP="003645F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 xml:space="preserve">Сведения о выданном разрешении на строительство  </w:t>
      </w: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6067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(номер, дата выдачи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разрешения, наименование органа исполнительной власти или органа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lastRenderedPageBreak/>
        <w:t>местного самоуправления, выдавшего разрешение)</w:t>
      </w:r>
    </w:p>
    <w:p w:rsidR="003645F6" w:rsidRPr="003645F6" w:rsidRDefault="003645F6" w:rsidP="003645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Сведения о лице, осуществляющем строительство (представителе лица, осуществляющего строительство)</w:t>
      </w:r>
    </w:p>
    <w:p w:rsidR="003645F6" w:rsidRPr="003645F6" w:rsidRDefault="003645F6" w:rsidP="003645F6">
      <w:pP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(нужное подчеркнуть)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(наименование, номер и дата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выдачи свидетельства о государственной регистрации, ОГРН, ИНН,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почтовые реквизиты, телефон/факс – для юридических лиц;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фамилия, имя, отчество, паспортные данные, место проживания,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телефон/факс – для физических лиц, номер и дата договора)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(должность, фамилия, инициалы,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реквизиты документа о представительстве – заполняется при наличии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представителя лица, осуществляющего строительство)</w:t>
      </w:r>
    </w:p>
    <w:p w:rsidR="003645F6" w:rsidRPr="003645F6" w:rsidRDefault="003645F6" w:rsidP="00364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а также иные представители лиц, участвующих в осмотре объекта капитального строительства (объекта индивидуального жилищного строительства):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(наименование, должность, фамилия, инициалы,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реквизиты документа о представительстве)</w:t>
      </w:r>
    </w:p>
    <w:p w:rsidR="003645F6" w:rsidRPr="003645F6" w:rsidRDefault="003645F6" w:rsidP="003645F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Настоящий акт составлен о нижеследующем: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 xml:space="preserve">1. К освидетельствованию предъявлены следующие конструкции  </w:t>
      </w: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6861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(перечень и краткая характеристика конструкций объекта капитального строительства)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2. Наименование проведенных работ:</w:t>
      </w:r>
    </w:p>
    <w:p w:rsidR="003645F6" w:rsidRPr="003645F6" w:rsidRDefault="003645F6" w:rsidP="00364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2.1. Основные работы по строительству объекта капитального строительства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(наименование конструкций: монтаж фундамента, возведение стен, возведение кровли)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2.2. Проведенные работы по реконструкции объекта капитального строительства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3645F6">
        <w:rPr>
          <w:rFonts w:ascii="Times New Roman" w:hAnsi="Times New Roman"/>
        </w:rPr>
        <w:t>(наименование конструкций: монтаж фундамента, возведение стен, возведение кровли)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tabs>
          <w:tab w:val="center" w:pos="937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</w:t>
      </w:r>
      <w:r w:rsidRPr="003645F6">
        <w:rPr>
          <w:rFonts w:ascii="Times New Roman" w:hAnsi="Times New Roman"/>
          <w:sz w:val="24"/>
          <w:szCs w:val="24"/>
        </w:rPr>
        <w:br/>
        <w:t xml:space="preserve">на  </w:t>
      </w:r>
      <w:r w:rsidRPr="003645F6">
        <w:rPr>
          <w:rFonts w:ascii="Times New Roman" w:hAnsi="Times New Roman"/>
          <w:sz w:val="24"/>
          <w:szCs w:val="24"/>
        </w:rPr>
        <w:tab/>
      </w:r>
      <w:r w:rsidRPr="003645F6">
        <w:rPr>
          <w:rFonts w:ascii="Times New Roman" w:hAnsi="Times New Roman"/>
          <w:sz w:val="24"/>
          <w:szCs w:val="24"/>
        </w:rPr>
        <w:tab/>
        <w:t>кв. м и после сдачи объекта капитального строительства в эксплуатацию должна</w:t>
      </w: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352" w:right="8504"/>
        <w:jc w:val="center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tabs>
          <w:tab w:val="center" w:pos="1845"/>
          <w:tab w:val="left" w:pos="26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 xml:space="preserve">составить  </w:t>
      </w:r>
      <w:r w:rsidRPr="003645F6">
        <w:rPr>
          <w:rFonts w:ascii="Times New Roman" w:hAnsi="Times New Roman"/>
          <w:sz w:val="24"/>
          <w:szCs w:val="24"/>
        </w:rPr>
        <w:tab/>
      </w:r>
      <w:r w:rsidRPr="003645F6">
        <w:rPr>
          <w:rFonts w:ascii="Times New Roman" w:hAnsi="Times New Roman"/>
          <w:sz w:val="24"/>
          <w:szCs w:val="24"/>
        </w:rPr>
        <w:tab/>
        <w:t>кв. м.</w:t>
      </w: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1117" w:right="7371"/>
        <w:jc w:val="center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3. Даты: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87"/>
        <w:gridCol w:w="397"/>
        <w:gridCol w:w="255"/>
        <w:gridCol w:w="1701"/>
        <w:gridCol w:w="369"/>
        <w:gridCol w:w="369"/>
        <w:gridCol w:w="340"/>
      </w:tblGrid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начала работ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87"/>
        <w:gridCol w:w="397"/>
        <w:gridCol w:w="255"/>
        <w:gridCol w:w="1701"/>
        <w:gridCol w:w="369"/>
        <w:gridCol w:w="369"/>
        <w:gridCol w:w="340"/>
      </w:tblGrid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ind w:firstLine="238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lastRenderedPageBreak/>
              <w:t>окончания работ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645F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645F6" w:rsidRPr="003645F6" w:rsidRDefault="003645F6" w:rsidP="003645F6">
      <w:pPr>
        <w:tabs>
          <w:tab w:val="center" w:pos="3061"/>
          <w:tab w:val="left" w:pos="37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 xml:space="preserve">4. Документ составлен в  </w:t>
      </w:r>
      <w:r w:rsidRPr="003645F6">
        <w:rPr>
          <w:rFonts w:ascii="Times New Roman" w:hAnsi="Times New Roman"/>
          <w:sz w:val="24"/>
          <w:szCs w:val="24"/>
        </w:rPr>
        <w:tab/>
      </w:r>
      <w:r w:rsidRPr="003645F6">
        <w:rPr>
          <w:rFonts w:ascii="Times New Roman" w:hAnsi="Times New Roman"/>
          <w:sz w:val="24"/>
          <w:szCs w:val="24"/>
        </w:rPr>
        <w:tab/>
        <w:t>экземплярах.</w:t>
      </w: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ind w:left="2614" w:right="6378"/>
        <w:jc w:val="center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Приложения: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3645F6" w:rsidRDefault="003645F6" w:rsidP="003645F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5. Подписи:</w:t>
      </w:r>
    </w:p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Застройщик или заказчик (представитель застройщика или заказчика)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(Ф.И.О. застройщика или заказчика)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(подпись)</w:t>
            </w:r>
          </w:p>
        </w:tc>
      </w:tr>
    </w:tbl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(должность, фамилия, инициалы представителя застройщика или заказчика)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(подпись)</w:t>
            </w:r>
          </w:p>
        </w:tc>
      </w:tr>
    </w:tbl>
    <w:p w:rsidR="003645F6" w:rsidRPr="003645F6" w:rsidRDefault="003645F6" w:rsidP="00364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5F6">
        <w:rPr>
          <w:rFonts w:ascii="Times New Roman" w:hAnsi="Times New Roman"/>
          <w:sz w:val="24"/>
          <w:szCs w:val="24"/>
        </w:rPr>
        <w:t>Иные представители лиц, участвующих в осмотре объекта капитального строительства (объекта индивидуального жилищного строительства)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567"/>
        <w:gridCol w:w="2438"/>
      </w:tblGrid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(подпись)</w:t>
            </w: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(подпись)</w:t>
            </w: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(подпись)</w:t>
            </w: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5F6" w:rsidRPr="003645F6" w:rsidTr="00A4675B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(наименование, должность, 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5F6" w:rsidRPr="003645F6" w:rsidRDefault="003645F6" w:rsidP="00364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5F6">
              <w:rPr>
                <w:rFonts w:ascii="Times New Roman" w:hAnsi="Times New Roman"/>
              </w:rPr>
              <w:t>(подпись)</w:t>
            </w:r>
          </w:p>
        </w:tc>
      </w:tr>
    </w:tbl>
    <w:p w:rsidR="003645F6" w:rsidRPr="003645F6" w:rsidRDefault="003645F6" w:rsidP="003645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5F6" w:rsidRPr="009A390D" w:rsidRDefault="003645F6" w:rsidP="00E32B83">
      <w:pPr>
        <w:pStyle w:val="ConsPlusNonformat"/>
        <w:jc w:val="right"/>
        <w:rPr>
          <w:rFonts w:ascii="Times New Roman" w:hAnsi="Times New Roman"/>
        </w:rPr>
      </w:pPr>
    </w:p>
    <w:sectPr w:rsidR="003645F6" w:rsidRPr="009A390D" w:rsidSect="00474CB9">
      <w:headerReference w:type="default" r:id="rId31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64" w:rsidRDefault="00223E64" w:rsidP="00A22623">
      <w:pPr>
        <w:spacing w:after="0" w:line="240" w:lineRule="auto"/>
      </w:pPr>
      <w:r>
        <w:separator/>
      </w:r>
    </w:p>
  </w:endnote>
  <w:endnote w:type="continuationSeparator" w:id="1">
    <w:p w:rsidR="00223E64" w:rsidRDefault="00223E64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64" w:rsidRDefault="00223E64" w:rsidP="00A22623">
      <w:pPr>
        <w:spacing w:after="0" w:line="240" w:lineRule="auto"/>
      </w:pPr>
      <w:r>
        <w:separator/>
      </w:r>
    </w:p>
  </w:footnote>
  <w:footnote w:type="continuationSeparator" w:id="1">
    <w:p w:rsidR="00223E64" w:rsidRDefault="00223E64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8A" w:rsidRDefault="007B4B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8A" w:rsidRDefault="007B4B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20037"/>
    <w:rsid w:val="00023975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BD4"/>
    <w:rsid w:val="00063B80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670E"/>
    <w:rsid w:val="000B7C55"/>
    <w:rsid w:val="000C0FBC"/>
    <w:rsid w:val="000C7EB8"/>
    <w:rsid w:val="000D16A1"/>
    <w:rsid w:val="000D16F9"/>
    <w:rsid w:val="000D1E10"/>
    <w:rsid w:val="000D2A78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FE8"/>
    <w:rsid w:val="00122512"/>
    <w:rsid w:val="00124CFD"/>
    <w:rsid w:val="001259FC"/>
    <w:rsid w:val="00126135"/>
    <w:rsid w:val="0012796E"/>
    <w:rsid w:val="00130452"/>
    <w:rsid w:val="00136311"/>
    <w:rsid w:val="00136BBE"/>
    <w:rsid w:val="00142372"/>
    <w:rsid w:val="00142468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201853"/>
    <w:rsid w:val="00203C10"/>
    <w:rsid w:val="0020416C"/>
    <w:rsid w:val="00205907"/>
    <w:rsid w:val="00211F7A"/>
    <w:rsid w:val="00213870"/>
    <w:rsid w:val="0021719D"/>
    <w:rsid w:val="00220683"/>
    <w:rsid w:val="002221B2"/>
    <w:rsid w:val="00223E64"/>
    <w:rsid w:val="002316A5"/>
    <w:rsid w:val="0023177E"/>
    <w:rsid w:val="00233028"/>
    <w:rsid w:val="00234ABC"/>
    <w:rsid w:val="00236D11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418A"/>
    <w:rsid w:val="002643C3"/>
    <w:rsid w:val="00272369"/>
    <w:rsid w:val="00272878"/>
    <w:rsid w:val="00273580"/>
    <w:rsid w:val="00273792"/>
    <w:rsid w:val="00273DBD"/>
    <w:rsid w:val="00281FA6"/>
    <w:rsid w:val="0028507C"/>
    <w:rsid w:val="0028600B"/>
    <w:rsid w:val="00287A72"/>
    <w:rsid w:val="00287E3E"/>
    <w:rsid w:val="00292383"/>
    <w:rsid w:val="002A4EB6"/>
    <w:rsid w:val="002A6305"/>
    <w:rsid w:val="002A6BDA"/>
    <w:rsid w:val="002B177A"/>
    <w:rsid w:val="002C50E8"/>
    <w:rsid w:val="002C5553"/>
    <w:rsid w:val="002C79F5"/>
    <w:rsid w:val="002D1DB5"/>
    <w:rsid w:val="002D6821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3035CC"/>
    <w:rsid w:val="00305F0B"/>
    <w:rsid w:val="00306923"/>
    <w:rsid w:val="00306DBF"/>
    <w:rsid w:val="00314E43"/>
    <w:rsid w:val="00317EC2"/>
    <w:rsid w:val="00322154"/>
    <w:rsid w:val="00326580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5F6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261F"/>
    <w:rsid w:val="00403060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2B92"/>
    <w:rsid w:val="004A3300"/>
    <w:rsid w:val="004A3EC3"/>
    <w:rsid w:val="004A51F1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2F1"/>
    <w:rsid w:val="00556B0B"/>
    <w:rsid w:val="00561B52"/>
    <w:rsid w:val="00561EAD"/>
    <w:rsid w:val="0056441D"/>
    <w:rsid w:val="00565C52"/>
    <w:rsid w:val="00567FF8"/>
    <w:rsid w:val="0057012E"/>
    <w:rsid w:val="0057208B"/>
    <w:rsid w:val="00584A0B"/>
    <w:rsid w:val="00596C51"/>
    <w:rsid w:val="0059714D"/>
    <w:rsid w:val="005A2DF1"/>
    <w:rsid w:val="005A47AC"/>
    <w:rsid w:val="005A71EA"/>
    <w:rsid w:val="005B1D41"/>
    <w:rsid w:val="005B3926"/>
    <w:rsid w:val="005B5183"/>
    <w:rsid w:val="005B57A8"/>
    <w:rsid w:val="005B6761"/>
    <w:rsid w:val="005B6F59"/>
    <w:rsid w:val="005B77BD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D21"/>
    <w:rsid w:val="005F153C"/>
    <w:rsid w:val="005F3C75"/>
    <w:rsid w:val="005F7416"/>
    <w:rsid w:val="006041A4"/>
    <w:rsid w:val="00606508"/>
    <w:rsid w:val="0060728C"/>
    <w:rsid w:val="00610AE6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B20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BE1"/>
    <w:rsid w:val="00705426"/>
    <w:rsid w:val="00706132"/>
    <w:rsid w:val="007066DB"/>
    <w:rsid w:val="00707F20"/>
    <w:rsid w:val="0071243E"/>
    <w:rsid w:val="00713661"/>
    <w:rsid w:val="00714A42"/>
    <w:rsid w:val="00723F67"/>
    <w:rsid w:val="00736165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5ABB"/>
    <w:rsid w:val="00785F23"/>
    <w:rsid w:val="007874BB"/>
    <w:rsid w:val="007914F2"/>
    <w:rsid w:val="00794FD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6E57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D78"/>
    <w:rsid w:val="00893E0D"/>
    <w:rsid w:val="00897980"/>
    <w:rsid w:val="008A5760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611"/>
    <w:rsid w:val="00984168"/>
    <w:rsid w:val="0099663C"/>
    <w:rsid w:val="00997D92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A01959"/>
    <w:rsid w:val="00A02E28"/>
    <w:rsid w:val="00A030EC"/>
    <w:rsid w:val="00A0757C"/>
    <w:rsid w:val="00A07BFE"/>
    <w:rsid w:val="00A106F6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0838"/>
    <w:rsid w:val="00AF2CFD"/>
    <w:rsid w:val="00AF49B0"/>
    <w:rsid w:val="00B00A06"/>
    <w:rsid w:val="00B037BE"/>
    <w:rsid w:val="00B044E0"/>
    <w:rsid w:val="00B11C7E"/>
    <w:rsid w:val="00B13BFF"/>
    <w:rsid w:val="00B177DD"/>
    <w:rsid w:val="00B20B19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42F95"/>
    <w:rsid w:val="00B53FB3"/>
    <w:rsid w:val="00B544F6"/>
    <w:rsid w:val="00B54EAC"/>
    <w:rsid w:val="00B552C7"/>
    <w:rsid w:val="00B559D5"/>
    <w:rsid w:val="00B56895"/>
    <w:rsid w:val="00B569F5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A0ADA"/>
    <w:rsid w:val="00BA0C6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42F4"/>
    <w:rsid w:val="00BF7D8B"/>
    <w:rsid w:val="00C00D4A"/>
    <w:rsid w:val="00C010C3"/>
    <w:rsid w:val="00C0172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47D06"/>
    <w:rsid w:val="00C50A1E"/>
    <w:rsid w:val="00C5201E"/>
    <w:rsid w:val="00C52EE9"/>
    <w:rsid w:val="00C537E2"/>
    <w:rsid w:val="00C54644"/>
    <w:rsid w:val="00C551BE"/>
    <w:rsid w:val="00C6083F"/>
    <w:rsid w:val="00C61D38"/>
    <w:rsid w:val="00C63288"/>
    <w:rsid w:val="00C7012F"/>
    <w:rsid w:val="00C71706"/>
    <w:rsid w:val="00C74503"/>
    <w:rsid w:val="00C76874"/>
    <w:rsid w:val="00C76F7B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D0603"/>
    <w:rsid w:val="00CD0E0F"/>
    <w:rsid w:val="00CD3746"/>
    <w:rsid w:val="00CD3A65"/>
    <w:rsid w:val="00CD3C1E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426B"/>
    <w:rsid w:val="00D0439B"/>
    <w:rsid w:val="00D04E0F"/>
    <w:rsid w:val="00D05BBC"/>
    <w:rsid w:val="00D104A4"/>
    <w:rsid w:val="00D1176D"/>
    <w:rsid w:val="00D13DA1"/>
    <w:rsid w:val="00D16118"/>
    <w:rsid w:val="00D16AD7"/>
    <w:rsid w:val="00D1783F"/>
    <w:rsid w:val="00D30249"/>
    <w:rsid w:val="00D31EB7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8688A"/>
    <w:rsid w:val="00D875BE"/>
    <w:rsid w:val="00D96076"/>
    <w:rsid w:val="00D96D93"/>
    <w:rsid w:val="00DA02F9"/>
    <w:rsid w:val="00DA1CAE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C14"/>
    <w:rsid w:val="00DE1372"/>
    <w:rsid w:val="00DE3397"/>
    <w:rsid w:val="00DE45D3"/>
    <w:rsid w:val="00DE6789"/>
    <w:rsid w:val="00DE6DE3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3DCB"/>
    <w:rsid w:val="00E57CB1"/>
    <w:rsid w:val="00E604EA"/>
    <w:rsid w:val="00E60C67"/>
    <w:rsid w:val="00E6135A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7598"/>
    <w:rsid w:val="00F109E8"/>
    <w:rsid w:val="00F116A0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6767"/>
    <w:rsid w:val="00F91EF6"/>
    <w:rsid w:val="00F97B0F"/>
    <w:rsid w:val="00FA3572"/>
    <w:rsid w:val="00FA3B53"/>
    <w:rsid w:val="00FA6FDF"/>
    <w:rsid w:val="00FA726B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5" type="connector" idref="#Прямая со стрелкой 4"/>
        <o:r id="V:Rule6" type="connector" idref="#_x0000_s1058"/>
        <o:r id="V:Rule7" type="connector" idref="#Прямая со стрелкой 6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AD6F95BBFCBC07199089FD29538C883D45FE49683388EEEB5DB82F0D8958FDDC44053B85CG1BED" TargetMode="External"/><Relationship Id="rId18" Type="http://schemas.openxmlformats.org/officeDocument/2006/relationships/hyperlink" Target="consultantplus://offline/ref=7AD6F95BBFCBC07199089FD29538C883D45FE49683388EEEB5DB82F0D8958FDDC44053BB581AAD16GEB0D" TargetMode="External"/><Relationship Id="rId26" Type="http://schemas.openxmlformats.org/officeDocument/2006/relationships/hyperlink" Target="consultantplus://offline/ref=B6745E501DBB2ABDB45394B4BED002A21C69BF8C7A271DEBEFD76C4D41BC18B7242B39FE0B7F455Bc1P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745E501DBB2ABDB45394B4BED002A21C69BF8C7A271DEBEFD76C4D41BC18B7242B39FE0B7F455Bc1PF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68CAA856B8734EC8A9578EAFA3F95B20FDBCDCB51E9DDD6792D51324F8138DDC06789BAB8B6415V6N7G" TargetMode="External"/><Relationship Id="rId17" Type="http://schemas.openxmlformats.org/officeDocument/2006/relationships/hyperlink" Target="consultantplus://offline/ref=7AD6F95BBFCBC07199089FD29538C883D45FE49683388EEEB5DB82F0D8958FDDC44053BB581AAD16GEB0D" TargetMode="External"/><Relationship Id="rId25" Type="http://schemas.openxmlformats.org/officeDocument/2006/relationships/hyperlink" Target="consultantplus://offline/ref=B6745E501DBB2ABDB45394B4BED002A21C69BF8C7A271DEBEFD76C4D41BC18B7242B39FE0B7F455Bc1PF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D6F95BBFCBC07199089FD29538C883D45FE49683388EEEB5DB82F0D8958FDDC44053BB581AAD16GEB6D" TargetMode="External"/><Relationship Id="rId20" Type="http://schemas.openxmlformats.org/officeDocument/2006/relationships/hyperlink" Target="consultantplus://offline/ref=B6745E501DBB2ABDB45394B4BED002A21C69BF8C7A271DEBEFD76C4D41BC18B7242B39FE0B7F455Bc1PFD" TargetMode="External"/><Relationship Id="rId29" Type="http://schemas.openxmlformats.org/officeDocument/2006/relationships/hyperlink" Target="mailto:moskal@mr.omskpor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kal@mr.omskportal.ru" TargetMode="External"/><Relationship Id="rId24" Type="http://schemas.openxmlformats.org/officeDocument/2006/relationships/hyperlink" Target="consultantplus://offline/ref=B6745E501DBB2ABDB45394B4BED002A21C69BF8C7A271DEBEFD76C4D41BC18B7242B39FE0B7F455Bc1PF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6F95BBFCBC07199089FD29538C883D45FE49683388EEEB5DB82F0D8958FDDC44053BB581AAD16GEB0D" TargetMode="External"/><Relationship Id="rId23" Type="http://schemas.openxmlformats.org/officeDocument/2006/relationships/hyperlink" Target="consultantplus://offline/ref=B6745E501DBB2ABDB45394B4BED002A21C69BE847A271DEBEFD76C4D41BC18B7242B39FE0B7E4E5Fc1PBD" TargetMode="External"/><Relationship Id="rId28" Type="http://schemas.openxmlformats.org/officeDocument/2006/relationships/hyperlink" Target="consultantplus://offline/ref=B6745E501DBB2ABDB45394B4BED002A21C69BF8C7A271DEBEFD76C4D41BC18B7242B39FE0B7F455Bc1PFD" TargetMode="External"/><Relationship Id="rId10" Type="http://schemas.openxmlformats.org/officeDocument/2006/relationships/hyperlink" Target="consultantplus://offline/ref=FAAC159CD97CA73404AB11309162D34B395EBBB8ED7B8857D66FB916z8iFJ" TargetMode="External"/><Relationship Id="rId19" Type="http://schemas.openxmlformats.org/officeDocument/2006/relationships/hyperlink" Target="consultantplus://offline/ref=B6745E501DBB2ABDB45394B4BED002A21C69BF8C7A271DEBEFD76C4D41BC18B7242B39FE0B7F455Bc1PFD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A3CAE2CB944205769C8D0389E01FCF9EBA2B3F8E5F77B50810A10DD1CFC9D64511E2301F5D7D994E25Fm203J" TargetMode="External"/><Relationship Id="rId14" Type="http://schemas.openxmlformats.org/officeDocument/2006/relationships/hyperlink" Target="consultantplus://offline/ref=7AD6F95BBFCBC07199089FD29538C883D45FE49683388EEEB5DB82F0D8958FDDC44053BB581AAD16GEB0D" TargetMode="External"/><Relationship Id="rId22" Type="http://schemas.openxmlformats.org/officeDocument/2006/relationships/hyperlink" Target="consultantplus://offline/ref=B6745E501DBB2ABDB45394B4BED002A21C69BF8C7A271DEBEFD76C4D41BC18B7242B39F6c0P3D" TargetMode="External"/><Relationship Id="rId27" Type="http://schemas.openxmlformats.org/officeDocument/2006/relationships/hyperlink" Target="consultantplus://offline/ref=B6745E501DBB2ABDB45394B4BED002A21C69BF8C7A271DEBEFD76C4D41BC18B7242B39FE0B7F455Bc1PFD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32</Pages>
  <Words>10597</Words>
  <Characters>60404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70860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Костя</cp:lastModifiedBy>
  <cp:revision>25</cp:revision>
  <cp:lastPrinted>2015-12-17T06:48:00Z</cp:lastPrinted>
  <dcterms:created xsi:type="dcterms:W3CDTF">2015-12-08T08:55:00Z</dcterms:created>
  <dcterms:modified xsi:type="dcterms:W3CDTF">2018-05-24T10:11:00Z</dcterms:modified>
</cp:coreProperties>
</file>