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1" w:rsidRPr="00095961" w:rsidRDefault="00095961" w:rsidP="0009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5961">
        <w:rPr>
          <w:rFonts w:ascii="Times New Roman" w:hAnsi="Times New Roman" w:cs="Times New Roman"/>
          <w:sz w:val="28"/>
          <w:szCs w:val="28"/>
        </w:rPr>
        <w:t xml:space="preserve">В России будет создан Национальный словарный фонд </w:t>
      </w:r>
    </w:p>
    <w:p w:rsidR="00095961" w:rsidRPr="00095961" w:rsidRDefault="00095961" w:rsidP="0009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61">
        <w:rPr>
          <w:rFonts w:ascii="Times New Roman" w:hAnsi="Times New Roman" w:cs="Times New Roman"/>
          <w:sz w:val="28"/>
          <w:szCs w:val="28"/>
        </w:rPr>
        <w:t>Федеральный закон от 22.04.2024 № 93-ФЗ «О внесении изменения в Федеральный закон "О государственном языке Российской Федерации».</w:t>
      </w:r>
    </w:p>
    <w:p w:rsidR="00095961" w:rsidRPr="00095961" w:rsidRDefault="00095961" w:rsidP="0009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61">
        <w:rPr>
          <w:rFonts w:ascii="Times New Roman" w:hAnsi="Times New Roman" w:cs="Times New Roman"/>
          <w:sz w:val="28"/>
          <w:szCs w:val="28"/>
        </w:rPr>
        <w:t xml:space="preserve">В тексте закона Национальный словарный фонд определен как федеральная государственная информационная система, включающая в себя информацию о нормах современного русского литературного языка, зафиксированных в нормативных словарях, а также в словарях, содержащих сведения о развитии указанных норм. </w:t>
      </w:r>
    </w:p>
    <w:p w:rsidR="00095961" w:rsidRPr="00095961" w:rsidRDefault="00095961" w:rsidP="0009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61">
        <w:rPr>
          <w:rFonts w:ascii="Times New Roman" w:hAnsi="Times New Roman" w:cs="Times New Roman"/>
          <w:sz w:val="28"/>
          <w:szCs w:val="28"/>
        </w:rPr>
        <w:t xml:space="preserve">Цель создания фонда - обеспечение через сеть «Интернет» на безвозмездной основе доступа граждан, организаций, государственных и муниципальных органов к информации о нормах современного русского литературного языка. </w:t>
      </w:r>
    </w:p>
    <w:p w:rsidR="00095961" w:rsidRPr="00095961" w:rsidRDefault="00095961" w:rsidP="0009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61">
        <w:rPr>
          <w:rFonts w:ascii="Times New Roman" w:hAnsi="Times New Roman" w:cs="Times New Roman"/>
          <w:sz w:val="28"/>
          <w:szCs w:val="28"/>
        </w:rPr>
        <w:t xml:space="preserve">Предусмотрено, что содержащаяся в Национальном словарном фонде информация является общедоступной. Оператор и заказчик Национального словарного фонда - Минобрнауки. </w:t>
      </w:r>
    </w:p>
    <w:p w:rsidR="009D4CAA" w:rsidRPr="00095961" w:rsidRDefault="00095961" w:rsidP="0009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61">
        <w:rPr>
          <w:rFonts w:ascii="Times New Roman" w:hAnsi="Times New Roman" w:cs="Times New Roman"/>
          <w:sz w:val="28"/>
          <w:szCs w:val="28"/>
        </w:rPr>
        <w:t>Правительство утвердит Положение о Национальном словарном фонде, определяющее в том числе полномочия его оператора, порядок и источники формирования, порядок ведения, структуру фонда, порядок предоставления, обработки и хранения содержащейся в нем информации.</w:t>
      </w:r>
      <w:bookmarkEnd w:id="0"/>
    </w:p>
    <w:sectPr w:rsidR="009D4CAA" w:rsidRPr="00095961" w:rsidSect="00FE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C3A98"/>
    <w:rsid w:val="00095961"/>
    <w:rsid w:val="0010071D"/>
    <w:rsid w:val="00107DC2"/>
    <w:rsid w:val="001477FF"/>
    <w:rsid w:val="002F4016"/>
    <w:rsid w:val="004B3C15"/>
    <w:rsid w:val="004D7C24"/>
    <w:rsid w:val="00566B2A"/>
    <w:rsid w:val="00737120"/>
    <w:rsid w:val="008151CF"/>
    <w:rsid w:val="008924D1"/>
    <w:rsid w:val="00936D07"/>
    <w:rsid w:val="009B70DD"/>
    <w:rsid w:val="009D4CAA"/>
    <w:rsid w:val="00A83593"/>
    <w:rsid w:val="00A8596E"/>
    <w:rsid w:val="00A95076"/>
    <w:rsid w:val="00B342C8"/>
    <w:rsid w:val="00B561D5"/>
    <w:rsid w:val="00BD78C9"/>
    <w:rsid w:val="00CC3A98"/>
    <w:rsid w:val="00D50BB4"/>
    <w:rsid w:val="00D63821"/>
    <w:rsid w:val="00E43400"/>
    <w:rsid w:val="00FE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2024-07-03T08:59:00Z</dcterms:created>
  <dcterms:modified xsi:type="dcterms:W3CDTF">2024-07-03T08:59:00Z</dcterms:modified>
</cp:coreProperties>
</file>