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16" w:rsidRPr="00735C3C" w:rsidRDefault="00362F33">
      <w:pPr>
        <w:jc w:val="center"/>
        <w:rPr>
          <w:sz w:val="28"/>
          <w:szCs w:val="28"/>
        </w:rPr>
      </w:pPr>
      <w:r w:rsidRPr="00735C3C">
        <w:rPr>
          <w:sz w:val="28"/>
          <w:szCs w:val="28"/>
        </w:rPr>
        <w:t xml:space="preserve">Объявление </w:t>
      </w:r>
    </w:p>
    <w:p w:rsidR="005605D7" w:rsidRPr="00735C3C" w:rsidRDefault="00362F33" w:rsidP="00262A8C">
      <w:pPr>
        <w:widowControl w:val="0"/>
        <w:jc w:val="center"/>
        <w:rPr>
          <w:bCs/>
          <w:sz w:val="28"/>
          <w:szCs w:val="28"/>
        </w:rPr>
      </w:pPr>
      <w:r w:rsidRPr="00735C3C">
        <w:rPr>
          <w:sz w:val="28"/>
          <w:szCs w:val="28"/>
        </w:rPr>
        <w:t xml:space="preserve">О проведении отбора по предоставлению </w:t>
      </w:r>
      <w:r w:rsidR="00DA3975" w:rsidRPr="00735C3C">
        <w:rPr>
          <w:bCs/>
          <w:sz w:val="28"/>
          <w:szCs w:val="28"/>
        </w:rPr>
        <w:t>из районного бюджета субсидий на повышение квалификации руководителей, специалистов и рабочих массовых профессий организаций, индивидуальных предпринимателей, осуществляющи</w:t>
      </w:r>
      <w:r w:rsidR="00F809B2" w:rsidRPr="00735C3C">
        <w:rPr>
          <w:bCs/>
          <w:sz w:val="28"/>
          <w:szCs w:val="28"/>
        </w:rPr>
        <w:t>х</w:t>
      </w:r>
      <w:r w:rsidR="00DA3975" w:rsidRPr="00735C3C">
        <w:rPr>
          <w:bCs/>
          <w:sz w:val="28"/>
          <w:szCs w:val="28"/>
        </w:rPr>
        <w:t xml:space="preserve">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</w:p>
    <w:p w:rsidR="00503B16" w:rsidRPr="00735C3C" w:rsidRDefault="00503B16" w:rsidP="005605D7">
      <w:pPr>
        <w:widowControl w:val="0"/>
        <w:jc w:val="center"/>
        <w:rPr>
          <w:sz w:val="28"/>
        </w:rPr>
      </w:pP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В соответствии с пунктом </w:t>
      </w:r>
      <w:r w:rsidR="00F9252D" w:rsidRPr="00735C3C">
        <w:rPr>
          <w:sz w:val="28"/>
          <w:szCs w:val="28"/>
        </w:rPr>
        <w:t>9</w:t>
      </w:r>
      <w:r w:rsidRPr="00735C3C">
        <w:rPr>
          <w:sz w:val="28"/>
          <w:szCs w:val="28"/>
        </w:rPr>
        <w:t xml:space="preserve"> По</w:t>
      </w:r>
      <w:r w:rsidR="00F9252D" w:rsidRPr="00735C3C">
        <w:rPr>
          <w:sz w:val="28"/>
          <w:szCs w:val="28"/>
        </w:rPr>
        <w:t>рядка</w:t>
      </w:r>
      <w:r w:rsidRPr="00735C3C">
        <w:rPr>
          <w:sz w:val="28"/>
          <w:szCs w:val="28"/>
        </w:rPr>
        <w:t xml:space="preserve"> </w:t>
      </w:r>
      <w:r w:rsidR="00F9252D" w:rsidRPr="00735C3C">
        <w:rPr>
          <w:bCs/>
          <w:sz w:val="28"/>
          <w:szCs w:val="28"/>
        </w:rPr>
        <w:t xml:space="preserve">предоставления </w:t>
      </w:r>
      <w:r w:rsidR="00DA3975" w:rsidRPr="00735C3C">
        <w:rPr>
          <w:bCs/>
          <w:sz w:val="28"/>
          <w:szCs w:val="28"/>
        </w:rPr>
        <w:t>из районного бюджета субсидий на повышение квалификации руководителей, специалистов и рабочих массовых профессий организаций, индивидуальных предпринимателей, осуществляющи</w:t>
      </w:r>
      <w:r w:rsidR="00F809B2" w:rsidRPr="00735C3C">
        <w:rPr>
          <w:bCs/>
          <w:sz w:val="28"/>
          <w:szCs w:val="28"/>
        </w:rPr>
        <w:t>х</w:t>
      </w:r>
      <w:r w:rsidR="00DA3975" w:rsidRPr="00735C3C">
        <w:rPr>
          <w:bCs/>
          <w:sz w:val="28"/>
          <w:szCs w:val="28"/>
        </w:rPr>
        <w:t xml:space="preserve">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  <w:r w:rsidRPr="00735C3C">
        <w:rPr>
          <w:sz w:val="28"/>
          <w:szCs w:val="28"/>
        </w:rPr>
        <w:t xml:space="preserve">, утвержденного постановлением </w:t>
      </w:r>
      <w:r w:rsidR="00F9252D" w:rsidRPr="00735C3C">
        <w:rPr>
          <w:sz w:val="28"/>
          <w:szCs w:val="28"/>
        </w:rPr>
        <w:t xml:space="preserve">главы Москаленского муниципального района Омской области </w:t>
      </w:r>
      <w:r w:rsidRPr="00735C3C">
        <w:rPr>
          <w:sz w:val="28"/>
          <w:szCs w:val="28"/>
        </w:rPr>
        <w:t>от 2</w:t>
      </w:r>
      <w:r w:rsidR="00F9252D" w:rsidRPr="00735C3C">
        <w:rPr>
          <w:sz w:val="28"/>
          <w:szCs w:val="28"/>
        </w:rPr>
        <w:t>3</w:t>
      </w:r>
      <w:r w:rsidRPr="00735C3C">
        <w:rPr>
          <w:sz w:val="28"/>
          <w:szCs w:val="28"/>
        </w:rPr>
        <w:t xml:space="preserve"> </w:t>
      </w:r>
      <w:r w:rsidR="00F9252D" w:rsidRPr="00735C3C">
        <w:rPr>
          <w:sz w:val="28"/>
          <w:szCs w:val="28"/>
        </w:rPr>
        <w:t>апреля</w:t>
      </w:r>
      <w:r w:rsidRPr="00735C3C">
        <w:rPr>
          <w:sz w:val="28"/>
          <w:szCs w:val="28"/>
        </w:rPr>
        <w:t xml:space="preserve"> 201</w:t>
      </w:r>
      <w:r w:rsidR="00F9252D" w:rsidRPr="00735C3C">
        <w:rPr>
          <w:sz w:val="28"/>
          <w:szCs w:val="28"/>
        </w:rPr>
        <w:t>9</w:t>
      </w:r>
      <w:r w:rsidRPr="00735C3C">
        <w:rPr>
          <w:sz w:val="28"/>
          <w:szCs w:val="28"/>
        </w:rPr>
        <w:t xml:space="preserve"> года № </w:t>
      </w:r>
      <w:r w:rsidR="00F9252D" w:rsidRPr="00735C3C">
        <w:rPr>
          <w:sz w:val="28"/>
          <w:szCs w:val="28"/>
        </w:rPr>
        <w:t>52</w:t>
      </w:r>
      <w:r w:rsidRPr="00735C3C">
        <w:rPr>
          <w:sz w:val="28"/>
          <w:szCs w:val="28"/>
        </w:rPr>
        <w:t xml:space="preserve"> (далее – По</w:t>
      </w:r>
      <w:r w:rsidR="00F9252D" w:rsidRPr="00735C3C">
        <w:rPr>
          <w:sz w:val="28"/>
          <w:szCs w:val="28"/>
        </w:rPr>
        <w:t>рядок</w:t>
      </w:r>
      <w:r w:rsidRPr="00735C3C">
        <w:rPr>
          <w:sz w:val="28"/>
          <w:szCs w:val="28"/>
        </w:rPr>
        <w:t xml:space="preserve">), </w:t>
      </w:r>
      <w:r w:rsidR="00F9252D" w:rsidRPr="00735C3C">
        <w:rPr>
          <w:sz w:val="28"/>
          <w:szCs w:val="28"/>
        </w:rPr>
        <w:t xml:space="preserve">Управление </w:t>
      </w:r>
      <w:r w:rsidRPr="00735C3C">
        <w:rPr>
          <w:sz w:val="28"/>
          <w:szCs w:val="28"/>
        </w:rPr>
        <w:t xml:space="preserve">сельского хозяйства и продовольствия </w:t>
      </w:r>
      <w:r w:rsidR="00F9252D" w:rsidRPr="00735C3C">
        <w:rPr>
          <w:sz w:val="28"/>
          <w:szCs w:val="28"/>
        </w:rPr>
        <w:t xml:space="preserve">администрации Москаленского муниципального района </w:t>
      </w:r>
      <w:r w:rsidRPr="00735C3C">
        <w:rPr>
          <w:sz w:val="28"/>
          <w:szCs w:val="28"/>
        </w:rPr>
        <w:t xml:space="preserve">Омской области                  (далее – </w:t>
      </w:r>
      <w:r w:rsidR="00F9252D" w:rsidRPr="00735C3C">
        <w:rPr>
          <w:sz w:val="28"/>
          <w:szCs w:val="28"/>
        </w:rPr>
        <w:t>Управление</w:t>
      </w:r>
      <w:r w:rsidRPr="00735C3C">
        <w:rPr>
          <w:sz w:val="28"/>
          <w:szCs w:val="28"/>
        </w:rPr>
        <w:t xml:space="preserve">) проводит отбор по предоставлению </w:t>
      </w:r>
      <w:r w:rsidR="00DA3975" w:rsidRPr="00735C3C">
        <w:rPr>
          <w:bCs/>
          <w:sz w:val="28"/>
          <w:szCs w:val="28"/>
        </w:rPr>
        <w:t>из районного бюджета субсидий на повышение квалификации руководителей, специалистов и рабочих массовых профессий организаций, индивидуальных предпринимателей, осуществляющи</w:t>
      </w:r>
      <w:r w:rsidR="00F809B2" w:rsidRPr="00735C3C">
        <w:rPr>
          <w:bCs/>
          <w:sz w:val="28"/>
          <w:szCs w:val="28"/>
        </w:rPr>
        <w:t>х</w:t>
      </w:r>
      <w:r w:rsidR="00DA3975" w:rsidRPr="00735C3C">
        <w:rPr>
          <w:bCs/>
          <w:sz w:val="28"/>
          <w:szCs w:val="28"/>
        </w:rPr>
        <w:t xml:space="preserve">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  <w:r w:rsidR="00F9252D" w:rsidRPr="00735C3C">
        <w:rPr>
          <w:sz w:val="28"/>
          <w:szCs w:val="28"/>
        </w:rPr>
        <w:t xml:space="preserve"> </w:t>
      </w:r>
      <w:r w:rsidRPr="00735C3C">
        <w:rPr>
          <w:sz w:val="28"/>
          <w:szCs w:val="28"/>
        </w:rPr>
        <w:t>(далее – субсидии):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>1. </w:t>
      </w:r>
      <w:r w:rsidR="002D04F2" w:rsidRPr="00735C3C">
        <w:rPr>
          <w:sz w:val="28"/>
          <w:szCs w:val="28"/>
        </w:rPr>
        <w:t>Сроки проведения отбора</w:t>
      </w:r>
      <w:r w:rsidR="002D04F2" w:rsidRPr="00735C3C">
        <w:rPr>
          <w:rFonts w:ascii="Times New Roman CYR" w:hAnsi="Times New Roman CYR" w:cs="Times New Roman CYR"/>
          <w:sz w:val="28"/>
          <w:szCs w:val="28"/>
        </w:rPr>
        <w:t>,  дату начала подачи или окончания приема предложений (заявок) участников отбора.</w:t>
      </w:r>
    </w:p>
    <w:p w:rsidR="002D04F2" w:rsidRPr="00735C3C" w:rsidRDefault="002D04F2" w:rsidP="002D04F2">
      <w:pPr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 xml:space="preserve">Дата и время начала подачи предложений (заявок) участников отбора – </w:t>
      </w:r>
      <w:r w:rsidR="002C3644">
        <w:rPr>
          <w:sz w:val="28"/>
          <w:szCs w:val="28"/>
        </w:rPr>
        <w:t>04</w:t>
      </w:r>
      <w:r w:rsidRPr="00735C3C">
        <w:rPr>
          <w:sz w:val="28"/>
          <w:szCs w:val="28"/>
        </w:rPr>
        <w:t xml:space="preserve"> </w:t>
      </w:r>
      <w:r w:rsidR="002C3644">
        <w:rPr>
          <w:sz w:val="28"/>
          <w:szCs w:val="28"/>
        </w:rPr>
        <w:t>дека</w:t>
      </w:r>
      <w:r w:rsidRPr="00735C3C">
        <w:rPr>
          <w:sz w:val="28"/>
          <w:szCs w:val="28"/>
        </w:rPr>
        <w:t>бря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 с 8.00 часов по местному времени.</w:t>
      </w:r>
    </w:p>
    <w:p w:rsidR="002D04F2" w:rsidRPr="00735C3C" w:rsidRDefault="002D04F2" w:rsidP="002D04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Дата и время окончания приема предложений (заявок) участников отбора – </w:t>
      </w:r>
      <w:r w:rsidR="002C3644">
        <w:rPr>
          <w:sz w:val="28"/>
          <w:szCs w:val="28"/>
        </w:rPr>
        <w:t>13</w:t>
      </w:r>
      <w:r w:rsidRPr="00735C3C">
        <w:rPr>
          <w:sz w:val="28"/>
          <w:szCs w:val="28"/>
        </w:rPr>
        <w:t xml:space="preserve"> </w:t>
      </w:r>
      <w:r w:rsidR="002C3644">
        <w:rPr>
          <w:sz w:val="28"/>
          <w:szCs w:val="28"/>
        </w:rPr>
        <w:t>декабря</w:t>
      </w:r>
      <w:r w:rsidRPr="00735C3C">
        <w:rPr>
          <w:sz w:val="28"/>
          <w:szCs w:val="28"/>
        </w:rPr>
        <w:t xml:space="preserve"> 202</w:t>
      </w:r>
      <w:r w:rsidR="00C176D7" w:rsidRPr="00735C3C">
        <w:rPr>
          <w:sz w:val="28"/>
          <w:szCs w:val="28"/>
        </w:rPr>
        <w:t>4</w:t>
      </w:r>
      <w:r w:rsidR="002C3644">
        <w:rPr>
          <w:sz w:val="28"/>
          <w:szCs w:val="28"/>
        </w:rPr>
        <w:t xml:space="preserve"> года 16.00</w:t>
      </w:r>
      <w:r w:rsidRPr="00735C3C">
        <w:rPr>
          <w:sz w:val="28"/>
          <w:szCs w:val="28"/>
        </w:rPr>
        <w:t xml:space="preserve"> часов по местному времени.</w:t>
      </w:r>
    </w:p>
    <w:p w:rsidR="002D04F2" w:rsidRPr="00735C3C" w:rsidRDefault="002D04F2" w:rsidP="002D04F2">
      <w:pPr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 xml:space="preserve">Сроки проведения отбора – с </w:t>
      </w:r>
      <w:r w:rsidR="002C3644">
        <w:rPr>
          <w:sz w:val="28"/>
          <w:szCs w:val="28"/>
        </w:rPr>
        <w:t>14</w:t>
      </w:r>
      <w:r w:rsidRPr="00735C3C">
        <w:rPr>
          <w:sz w:val="28"/>
          <w:szCs w:val="28"/>
        </w:rPr>
        <w:t xml:space="preserve"> </w:t>
      </w:r>
      <w:r w:rsidR="002C3644">
        <w:rPr>
          <w:sz w:val="28"/>
          <w:szCs w:val="28"/>
        </w:rPr>
        <w:t>дека</w:t>
      </w:r>
      <w:r w:rsidRPr="00735C3C">
        <w:rPr>
          <w:sz w:val="28"/>
          <w:szCs w:val="28"/>
        </w:rPr>
        <w:t>бря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 по </w:t>
      </w:r>
      <w:r w:rsidR="002C3644">
        <w:rPr>
          <w:sz w:val="28"/>
          <w:szCs w:val="28"/>
        </w:rPr>
        <w:t>23</w:t>
      </w:r>
      <w:r w:rsidRPr="00735C3C">
        <w:rPr>
          <w:sz w:val="28"/>
          <w:szCs w:val="28"/>
        </w:rPr>
        <w:t xml:space="preserve"> декабря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года. 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</w:pPr>
      <w:r w:rsidRPr="00735C3C">
        <w:rPr>
          <w:sz w:val="28"/>
        </w:rPr>
        <w:t xml:space="preserve">2. Наименование, место нахождения, почтовый адрес и адрес электронной почты </w:t>
      </w:r>
      <w:r w:rsidR="00942B73" w:rsidRPr="00735C3C">
        <w:rPr>
          <w:sz w:val="28"/>
        </w:rPr>
        <w:t>Управления</w:t>
      </w:r>
      <w:r w:rsidRPr="00735C3C">
        <w:rPr>
          <w:sz w:val="28"/>
        </w:rPr>
        <w:t>:</w:t>
      </w:r>
    </w:p>
    <w:p w:rsidR="00503B16" w:rsidRPr="00735C3C" w:rsidRDefault="00942B73">
      <w:pPr>
        <w:pStyle w:val="ac"/>
        <w:widowControl w:val="0"/>
        <w:ind w:firstLine="709"/>
        <w:contextualSpacing/>
        <w:jc w:val="both"/>
        <w:rPr>
          <w:sz w:val="28"/>
        </w:rPr>
      </w:pPr>
      <w:r w:rsidRPr="00735C3C">
        <w:rPr>
          <w:sz w:val="28"/>
        </w:rPr>
        <w:t xml:space="preserve">Управление сельского хозяйства и продовольствия администрации Москаленского муниципального района Омской области, </w:t>
      </w:r>
      <w:r w:rsidR="00362F33" w:rsidRPr="00735C3C">
        <w:rPr>
          <w:sz w:val="28"/>
        </w:rPr>
        <w:t xml:space="preserve">ул. </w:t>
      </w:r>
      <w:r w:rsidRPr="00735C3C">
        <w:rPr>
          <w:sz w:val="28"/>
        </w:rPr>
        <w:t>Почтовая</w:t>
      </w:r>
      <w:r w:rsidR="00362F33" w:rsidRPr="00735C3C">
        <w:rPr>
          <w:sz w:val="28"/>
        </w:rPr>
        <w:t xml:space="preserve">, д. </w:t>
      </w:r>
      <w:r w:rsidRPr="00735C3C">
        <w:rPr>
          <w:sz w:val="28"/>
        </w:rPr>
        <w:t>64</w:t>
      </w:r>
      <w:r w:rsidR="00362F33" w:rsidRPr="00735C3C">
        <w:rPr>
          <w:sz w:val="28"/>
        </w:rPr>
        <w:t xml:space="preserve">, </w:t>
      </w:r>
      <w:r w:rsidRPr="00735C3C">
        <w:rPr>
          <w:sz w:val="28"/>
        </w:rPr>
        <w:t>р.п.Москаленки</w:t>
      </w:r>
      <w:r w:rsidR="00362F33" w:rsidRPr="00735C3C">
        <w:rPr>
          <w:sz w:val="28"/>
        </w:rPr>
        <w:t>, 64</w:t>
      </w:r>
      <w:r w:rsidRPr="00735C3C">
        <w:rPr>
          <w:sz w:val="28"/>
        </w:rPr>
        <w:t>6070</w:t>
      </w:r>
      <w:r w:rsidR="00362F33" w:rsidRPr="00735C3C">
        <w:rPr>
          <w:sz w:val="28"/>
        </w:rPr>
        <w:t xml:space="preserve">, е-mail: </w:t>
      </w:r>
      <w:r w:rsidR="00106469" w:rsidRPr="00735C3C">
        <w:rPr>
          <w:sz w:val="28"/>
        </w:rPr>
        <w:t>16</w:t>
      </w:r>
      <w:r w:rsidR="00106469" w:rsidRPr="00735C3C">
        <w:rPr>
          <w:sz w:val="28"/>
          <w:lang w:val="en-US"/>
        </w:rPr>
        <w:t>mosk</w:t>
      </w:r>
      <w:r w:rsidR="00106469" w:rsidRPr="00735C3C">
        <w:rPr>
          <w:sz w:val="28"/>
        </w:rPr>
        <w:t>@</w:t>
      </w:r>
      <w:r w:rsidR="00106469" w:rsidRPr="00735C3C">
        <w:rPr>
          <w:sz w:val="28"/>
          <w:lang w:val="en-US"/>
        </w:rPr>
        <w:t>minselkhoz</w:t>
      </w:r>
      <w:r w:rsidR="00106469" w:rsidRPr="00735C3C">
        <w:rPr>
          <w:sz w:val="28"/>
        </w:rPr>
        <w:t>.</w:t>
      </w:r>
      <w:r w:rsidR="00106469" w:rsidRPr="00735C3C">
        <w:rPr>
          <w:sz w:val="28"/>
          <w:lang w:val="en-US"/>
        </w:rPr>
        <w:t>omskportal</w:t>
      </w:r>
      <w:r w:rsidR="00106469" w:rsidRPr="00735C3C">
        <w:rPr>
          <w:sz w:val="28"/>
        </w:rPr>
        <w:t>.</w:t>
      </w:r>
      <w:r w:rsidR="00106469" w:rsidRPr="00735C3C">
        <w:rPr>
          <w:sz w:val="28"/>
          <w:lang w:val="en-US"/>
        </w:rPr>
        <w:t>ru</w:t>
      </w:r>
      <w:r w:rsidR="00362F33" w:rsidRPr="00735C3C">
        <w:rPr>
          <w:sz w:val="28"/>
        </w:rPr>
        <w:t>.</w:t>
      </w:r>
    </w:p>
    <w:p w:rsidR="005A3F9C" w:rsidRPr="00735C3C" w:rsidRDefault="00362F33" w:rsidP="005A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</w:rPr>
        <w:t>3. </w:t>
      </w:r>
      <w:r w:rsidRPr="00735C3C">
        <w:rPr>
          <w:sz w:val="28"/>
          <w:szCs w:val="28"/>
        </w:rPr>
        <w:t xml:space="preserve">Результатом предоставления субсидии является </w:t>
      </w:r>
      <w:r w:rsidR="009F475B" w:rsidRPr="00735C3C">
        <w:rPr>
          <w:sz w:val="28"/>
          <w:szCs w:val="28"/>
        </w:rPr>
        <w:t xml:space="preserve">количество </w:t>
      </w:r>
      <w:r w:rsidR="00C13507" w:rsidRPr="00735C3C">
        <w:rPr>
          <w:bCs/>
          <w:sz w:val="28"/>
          <w:szCs w:val="28"/>
        </w:rPr>
        <w:t>руководителей, специалистов и рабочих массовых профессий организаций, индивидуальных предпринимателей, осуществляющи</w:t>
      </w:r>
      <w:r w:rsidR="00F809B2" w:rsidRPr="00735C3C">
        <w:rPr>
          <w:bCs/>
          <w:sz w:val="28"/>
          <w:szCs w:val="28"/>
        </w:rPr>
        <w:t>х</w:t>
      </w:r>
      <w:r w:rsidR="00C13507" w:rsidRPr="00735C3C">
        <w:rPr>
          <w:bCs/>
          <w:sz w:val="28"/>
          <w:szCs w:val="28"/>
        </w:rPr>
        <w:t xml:space="preserve">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  <w:r w:rsidR="00C13507" w:rsidRPr="00735C3C">
        <w:rPr>
          <w:sz w:val="28"/>
          <w:szCs w:val="28"/>
        </w:rPr>
        <w:t xml:space="preserve"> (человек)</w:t>
      </w:r>
      <w:r w:rsidR="005A3F9C"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, значение которого соответствует целевому индикатору, установленному </w:t>
      </w:r>
      <w:r w:rsidR="005A3F9C" w:rsidRPr="00735C3C">
        <w:rPr>
          <w:sz w:val="28"/>
          <w:szCs w:val="28"/>
        </w:rPr>
        <w:t xml:space="preserve">муниципальной программой Москаленского муниципального района Омской области «Развитие </w:t>
      </w:r>
      <w:r w:rsidR="005A3F9C" w:rsidRPr="00735C3C">
        <w:rPr>
          <w:sz w:val="28"/>
          <w:szCs w:val="28"/>
        </w:rPr>
        <w:lastRenderedPageBreak/>
        <w:t>агропромышленного комплекса Москаленского муниципального района Омской области», утвержденной постановлением главы Москаленского муниципального района Омской области от 10 ноября 2020 года № 160.</w:t>
      </w:r>
    </w:p>
    <w:p w:rsidR="00503B16" w:rsidRPr="00735C3C" w:rsidRDefault="00362F33" w:rsidP="005A3F9C">
      <w:pPr>
        <w:widowControl w:val="0"/>
        <w:autoSpaceDE w:val="0"/>
        <w:autoSpaceDN w:val="0"/>
        <w:adjustRightInd w:val="0"/>
        <w:ind w:firstLine="709"/>
        <w:jc w:val="both"/>
      </w:pPr>
      <w:r w:rsidRPr="00735C3C">
        <w:rPr>
          <w:sz w:val="28"/>
        </w:rPr>
        <w:t>4. </w:t>
      </w:r>
      <w:r w:rsidRPr="00735C3C"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B5675D" w:rsidRPr="00B5675D">
        <w:rPr>
          <w:sz w:val="28"/>
          <w:szCs w:val="28"/>
        </w:rPr>
        <w:t>https://moskalenskij-r52.gosweb.gosuslugi.ru</w:t>
      </w:r>
      <w:r w:rsidRPr="00735C3C">
        <w:rPr>
          <w:sz w:val="28"/>
          <w:szCs w:val="28"/>
        </w:rPr>
        <w:t>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1) участниками отбора являются сельскохозяйственные товаропроизводители (кроме граждан, ведущих личное подсобное хозяйство) (далее - СХТП), под которыми в рамках настоящего Порядка понимаются организации, индивидуальные предприниматели, указанные в статье 3 Федерального закона "О развитии сельского хозяйства";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2) участник отбора на первое число месяца подачи предложения (заявки) соответствует следующим требованиям: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- 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 Москаленского муниципального района Омской области, а также иной просроченной (неурегулированной) задолженности по денежным обязательствам перед Москаленским муниципальным районом Омской области</w:t>
      </w:r>
      <w:r w:rsidRPr="00735C3C">
        <w:rPr>
          <w:sz w:val="28"/>
          <w:szCs w:val="28"/>
        </w:rPr>
        <w:t>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-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- не получает средства из районного бюджета на основании иных нормативных правовых актов Москаленского муниципального района Омской области на цель, указанную в пункте 2 настоящего Порядка;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084"/>
      <w:r w:rsidRPr="00735C3C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735C3C">
        <w:rPr>
          <w:sz w:val="28"/>
          <w:szCs w:val="28"/>
        </w:rPr>
        <w:t>у участника отбора на едином налоговом счете отсутствует или не превышает 30 тысяч рублей (в соответствии с пунктом 3 статьи 47 Налогового кодекса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Pr="00735C3C">
        <w:rPr>
          <w:rFonts w:ascii="Times New Roman CYR" w:hAnsi="Times New Roman CYR" w:cs="Times New Roman CYR"/>
          <w:sz w:val="28"/>
          <w:szCs w:val="28"/>
        </w:rPr>
        <w:t>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Отсутствие данной задолженности подтверждается справкой налогового органа</w:t>
      </w:r>
      <w:r w:rsidRPr="00735C3C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735C3C">
        <w:rPr>
          <w:rFonts w:ascii="Times New Roman CYR" w:hAnsi="Times New Roman CYR" w:cs="Times New Roman CYR"/>
          <w:sz w:val="28"/>
          <w:szCs w:val="28"/>
        </w:rPr>
        <w:t>копией справки, заверенной подписью и печатью (при наличии) участника отбора)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(далее - справка по налогам), которая должна быть получена не ранее чем за 30 календарных дней до дня представ</w:t>
      </w:r>
      <w:r w:rsidRPr="00735C3C">
        <w:rPr>
          <w:rFonts w:ascii="Times New Roman CYR" w:hAnsi="Times New Roman CYR" w:cs="Times New Roman CYR"/>
          <w:sz w:val="28"/>
          <w:szCs w:val="28"/>
        </w:rPr>
        <w:lastRenderedPageBreak/>
        <w:t>ления в Управление документов для участия в отборе (представляется по инициативе участника отбора);</w:t>
      </w:r>
    </w:p>
    <w:bookmarkEnd w:id="0"/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4)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(для юридического лица), не прекратил деятельность в качестве индивидуального предпринимателя (в отношении индивидуальных предпринимателей);</w:t>
      </w:r>
    </w:p>
    <w:p w:rsidR="00014174" w:rsidRPr="00735C3C" w:rsidRDefault="00014174" w:rsidP="00014174">
      <w:pPr>
        <w:suppressAutoHyphens w:val="0"/>
        <w:ind w:firstLine="709"/>
        <w:jc w:val="both"/>
        <w:rPr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 xml:space="preserve">5) </w:t>
      </w:r>
      <w:r w:rsidRPr="00735C3C">
        <w:rPr>
          <w:sz w:val="28"/>
          <w:szCs w:val="28"/>
        </w:rPr>
        <w:t>участник отбора не является иностранным агентом в соответствии с Федеральным законом "О контроле за деятельностью лиц, находящихся под иностранным влиянием";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 xml:space="preserve">6) участник отбора </w:t>
      </w:r>
      <w:r w:rsidRPr="00735C3C">
        <w:rPr>
          <w:sz w:val="28"/>
          <w:szCs w:val="28"/>
        </w:rPr>
        <w:t>не находится в перечне физических лиц, в отношении которых имеются сведения об их причастности к экстремистской деятельности или терроризму;</w:t>
      </w:r>
    </w:p>
    <w:p w:rsidR="00FB632F" w:rsidRPr="00735C3C" w:rsidRDefault="00FB632F" w:rsidP="00FB632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 xml:space="preserve">7) участник отбора не находится в составляемых в рамках реализации полномочий, предусмотренных главой </w:t>
      </w:r>
      <w:r w:rsidRPr="00735C3C"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 w:rsidRPr="00735C3C">
        <w:rPr>
          <w:rFonts w:ascii="Times New Roman CYR" w:hAnsi="Times New Roman CYR" w:cs="Times New Roman CYR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B632F" w:rsidRPr="00735C3C" w:rsidRDefault="00FB632F" w:rsidP="00FB632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8) наличие отчетности о финансово-экономическом состоянии участника отбора за год, предшествующий году предоставления субсидии, и отчетные периоды текущего года по формам, утвержденным Министерством сельского хозяйства Российской Федерации.</w:t>
      </w:r>
    </w:p>
    <w:p w:rsidR="00FB632F" w:rsidRPr="00735C3C" w:rsidRDefault="00FB632F" w:rsidP="00FB632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Индивидуальные предприниматели, применяющие упрощенную систему налогообложения, представляют указанную отчетность, предусмотренную для индивидуальных предпринимателей.</w:t>
      </w:r>
    </w:p>
    <w:p w:rsidR="00FB632F" w:rsidRPr="00735C3C" w:rsidRDefault="00FB632F" w:rsidP="00FB632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Юридические лица, созданные в текущем году, и индивидуальные предприниматели, зарегистрированные в текущем году, представляют указанную отчетность начиная с квартала, в котором они созданы или зарегистрированы.</w:t>
      </w:r>
    </w:p>
    <w:p w:rsidR="00503B16" w:rsidRPr="00735C3C" w:rsidRDefault="00362F33">
      <w:pPr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03B16" w:rsidRPr="00735C3C" w:rsidRDefault="00362F33">
      <w:pPr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Для участия в отборе участник отбора представляет в </w:t>
      </w:r>
      <w:r w:rsidR="001F516E" w:rsidRPr="00735C3C">
        <w:rPr>
          <w:sz w:val="28"/>
          <w:szCs w:val="28"/>
        </w:rPr>
        <w:t>Управление</w:t>
      </w:r>
      <w:r w:rsidRPr="00735C3C">
        <w:rPr>
          <w:sz w:val="28"/>
          <w:szCs w:val="28"/>
        </w:rPr>
        <w:t xml:space="preserve"> предложение (заявку) согласно приложению № </w:t>
      </w:r>
      <w:r w:rsidR="00332171" w:rsidRPr="00735C3C">
        <w:rPr>
          <w:sz w:val="28"/>
          <w:szCs w:val="28"/>
        </w:rPr>
        <w:t>1</w:t>
      </w:r>
      <w:r w:rsidRPr="00735C3C">
        <w:rPr>
          <w:sz w:val="28"/>
          <w:szCs w:val="28"/>
        </w:rPr>
        <w:t xml:space="preserve"> к </w:t>
      </w:r>
      <w:r w:rsidR="00332171" w:rsidRPr="00735C3C">
        <w:rPr>
          <w:sz w:val="28"/>
          <w:szCs w:val="28"/>
        </w:rPr>
        <w:t>Порядку</w:t>
      </w:r>
      <w:r w:rsidRPr="00735C3C">
        <w:rPr>
          <w:sz w:val="28"/>
          <w:szCs w:val="28"/>
        </w:rPr>
        <w:t xml:space="preserve">,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103DD4" w:rsidRPr="00735C3C">
        <w:rPr>
          <w:sz w:val="28"/>
          <w:szCs w:val="28"/>
        </w:rPr>
        <w:t xml:space="preserve">копии </w:t>
      </w:r>
      <w:r w:rsidRPr="00735C3C">
        <w:rPr>
          <w:sz w:val="28"/>
          <w:szCs w:val="28"/>
        </w:rPr>
        <w:t>следующи</w:t>
      </w:r>
      <w:r w:rsidR="00103DD4" w:rsidRPr="00735C3C">
        <w:rPr>
          <w:sz w:val="28"/>
          <w:szCs w:val="28"/>
        </w:rPr>
        <w:t>х</w:t>
      </w:r>
      <w:r w:rsidRPr="00735C3C">
        <w:rPr>
          <w:sz w:val="28"/>
          <w:szCs w:val="28"/>
        </w:rPr>
        <w:t xml:space="preserve"> документ</w:t>
      </w:r>
      <w:r w:rsidR="00103DD4" w:rsidRPr="00735C3C">
        <w:rPr>
          <w:sz w:val="28"/>
          <w:szCs w:val="28"/>
        </w:rPr>
        <w:t>ов</w:t>
      </w:r>
      <w:r w:rsidRPr="00735C3C">
        <w:rPr>
          <w:sz w:val="28"/>
          <w:szCs w:val="28"/>
        </w:rPr>
        <w:t>:</w:t>
      </w:r>
    </w:p>
    <w:p w:rsidR="00103DD4" w:rsidRPr="00735C3C" w:rsidRDefault="00103DD4" w:rsidP="00103DD4">
      <w:pPr>
        <w:suppressAutoHyphens w:val="0"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       1) договора, на основании которого осуществлялась переподготовка и повышение квалификации;</w:t>
      </w:r>
    </w:p>
    <w:p w:rsidR="00103DD4" w:rsidRPr="00735C3C" w:rsidRDefault="00103DD4" w:rsidP="00103DD4">
      <w:pPr>
        <w:suppressAutoHyphens w:val="0"/>
        <w:jc w:val="both"/>
        <w:rPr>
          <w:sz w:val="28"/>
          <w:szCs w:val="28"/>
        </w:rPr>
      </w:pPr>
      <w:r w:rsidRPr="00735C3C">
        <w:rPr>
          <w:sz w:val="28"/>
          <w:szCs w:val="28"/>
        </w:rPr>
        <w:lastRenderedPageBreak/>
        <w:t xml:space="preserve">        2) первичных учетных документов, подтверждающих факт переподготовки и повышения квалификации по договору, на основании которого осуществлялась переподготовка и повышение квалификации;</w:t>
      </w:r>
    </w:p>
    <w:p w:rsidR="00103DD4" w:rsidRPr="00735C3C" w:rsidRDefault="00103DD4" w:rsidP="00103DD4">
      <w:pPr>
        <w:suppressAutoHyphens w:val="0"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       3) платежных и иных документов, подтверждающих расчеты по договору, на основании которого осуществлялось переподготовка и повышение квалификации.</w:t>
      </w:r>
    </w:p>
    <w:p w:rsidR="00155627" w:rsidRPr="00735C3C" w:rsidRDefault="00155627" w:rsidP="0015562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Документы, необходимые для получения субсидий представляются в виде документа на бумажном носителе.</w:t>
      </w:r>
    </w:p>
    <w:p w:rsidR="00503B16" w:rsidRPr="00735C3C" w:rsidRDefault="00362F33">
      <w:pPr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503B16" w:rsidRPr="00735C3C" w:rsidRDefault="00362F33">
      <w:pPr>
        <w:ind w:firstLine="709"/>
        <w:jc w:val="both"/>
      </w:pPr>
      <w:r w:rsidRPr="00735C3C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503B16" w:rsidRPr="00735C3C" w:rsidRDefault="00362F33">
      <w:pPr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BF256C" w:rsidRPr="00735C3C" w:rsidRDefault="00BF256C" w:rsidP="00BF2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F65DEC" w:rsidRPr="00735C3C" w:rsidRDefault="00F65DEC" w:rsidP="00F65D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отбора, предусмотренных Порядком; </w:t>
      </w:r>
    </w:p>
    <w:p w:rsidR="00BF256C" w:rsidRPr="00735C3C" w:rsidRDefault="00F65DEC" w:rsidP="00BF2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3</w:t>
      </w:r>
      <w:r w:rsidR="00BF256C" w:rsidRPr="00735C3C">
        <w:rPr>
          <w:sz w:val="28"/>
          <w:szCs w:val="28"/>
        </w:rPr>
        <w:t>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BF256C" w:rsidRPr="00735C3C" w:rsidRDefault="00F65DEC" w:rsidP="00BF2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4</w:t>
      </w:r>
      <w:r w:rsidR="00BF256C" w:rsidRPr="00735C3C">
        <w:rPr>
          <w:sz w:val="28"/>
          <w:szCs w:val="28"/>
        </w:rPr>
        <w:t>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F256C" w:rsidRPr="00735C3C" w:rsidRDefault="00F65DEC" w:rsidP="00BF2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5</w:t>
      </w:r>
      <w:r w:rsidR="00BF256C" w:rsidRPr="00735C3C">
        <w:rPr>
          <w:sz w:val="28"/>
          <w:szCs w:val="28"/>
        </w:rPr>
        <w:t>) подача участником отбора предложения (заявки) после даты и (или) времени, определенных для подачи предложений (заявок).</w:t>
      </w:r>
    </w:p>
    <w:p w:rsidR="000131E5" w:rsidRPr="00735C3C" w:rsidRDefault="00362F33" w:rsidP="000131E5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sz w:val="28"/>
          <w:szCs w:val="28"/>
        </w:rPr>
        <w:t>8. </w:t>
      </w:r>
      <w:r w:rsidR="000131E5"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Не позднее 35 рабочих дней с даты окончания приема предложений (заявок) Управление:</w:t>
      </w:r>
    </w:p>
    <w:p w:rsidR="000131E5" w:rsidRPr="00735C3C" w:rsidRDefault="000131E5" w:rsidP="000131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1) рассматривает предложения (заявки)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Порядку;</w:t>
      </w:r>
    </w:p>
    <w:p w:rsidR="000131E5" w:rsidRPr="00735C3C" w:rsidRDefault="000131E5" w:rsidP="000131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Министерством финансов Российской Федерации, Министерством финансов Омской области, Комитетом финансов и контроля администрации Москаленского муниципального района Омской области </w:t>
      </w:r>
      <w:r w:rsidR="00884CA9"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с учетом требований подпунктов «ж», «и» пункта 3</w:t>
      </w:r>
      <w:r w:rsidR="00884CA9" w:rsidRPr="00735C3C">
        <w:rPr>
          <w:rFonts w:ascii="TimesNewRomanPSMT" w:eastAsia="Calibri" w:hAnsi="TimesNewRomanPSMT" w:cs="TimesNewRomanPSMT"/>
          <w:color w:val="0000FF"/>
          <w:sz w:val="28"/>
          <w:szCs w:val="28"/>
          <w:lang w:eastAsia="en-US"/>
        </w:rPr>
        <w:t xml:space="preserve"> </w:t>
      </w:r>
      <w:r w:rsidR="00884CA9"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общих требований к нормативным правовым </w:t>
      </w:r>
      <w:r w:rsidR="00884CA9"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>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884CA9" w:rsidRPr="00735C3C">
        <w:rPr>
          <w:sz w:val="24"/>
          <w:szCs w:val="24"/>
        </w:rPr>
        <w:t xml:space="preserve"> </w:t>
      </w:r>
      <w:r w:rsidR="00884CA9"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 (далее – общие требования), </w:t>
      </w:r>
      <w:r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направляет их победителю </w:t>
      </w:r>
      <w:r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(победителям) отбора, с которым (которыми) заключается Соглашение (в пределах бюджетных средств, предусмотренных Управлению сводной бюджетной росписью местного бюджета в текущем финансовом году на предоставление соответствующих субсидий), для подписания.</w:t>
      </w:r>
    </w:p>
    <w:p w:rsidR="000131E5" w:rsidRPr="00735C3C" w:rsidRDefault="000131E5" w:rsidP="000131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>Соглашение подписывается победителем (победителями) отбора в срок не позднее 15-го рабочего дня, следующего за днем определения Управлением победителя (победителей) отбора. При несоблюдении установленного срока победитель отбора признается уклонившимся от заключения Соглашения;</w:t>
      </w:r>
    </w:p>
    <w:p w:rsidR="000131E5" w:rsidRPr="00735C3C" w:rsidRDefault="000131E5" w:rsidP="000131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>3) принимает решение о предоставлении либо об отказе в предоставлении субсидии.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8.1. Порядок возврата предложений (заявок) на доработку.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В период рассмотрения предложений (заявок) при наличии замечаний к предложению (заявке) в случае непредставления (представления не в полном объеме) документов, указанных в объявлении о проведении отбора, наличия противоречий в представленных документах требованиям и условиям, предусмотренным Порядком, и иных замечаний предложение (заявка) возвращается участнику отбора на доработку. Участник отбора осуществляет доработку предложения (заявки) в срок не более 2 рабочих дней, но не позднее окончания срока рассмотрения предложений (заявок).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8.2. Порядок отклонения предложений (заявок), а также информация об основаниях их отклонения.</w:t>
      </w:r>
    </w:p>
    <w:p w:rsidR="006132E8" w:rsidRPr="00735C3C" w:rsidRDefault="006132E8" w:rsidP="006132E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2) несоответствие представленных участником отбора предложений (заявок) и (или) документов, предусмотренных Порядком, требованиям, установленным в объявлении о проведении отбора в соответствии с Порядком;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3) непредставление (представление не в полном объеме) документов, предусмотренных Порядком, указанных в объявлении о проведении отбора;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p w:rsidR="006132E8" w:rsidRPr="00735C3C" w:rsidRDefault="006132E8" w:rsidP="006132E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В течение 10 рабочих дней с даты принятия решения об отклонении предложения (заявки) Управление направляет участнику отбора соответствующее уведомление в виде документа на бумажном носителе.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8.3. Объем распределяемой субсидии в рамках отбора, порядок расчета размера субсидии, установленный пунктом 18 Порядка, правила распределения субсидии по результатам отбора.</w:t>
      </w:r>
    </w:p>
    <w:p w:rsidR="00806471" w:rsidRPr="00735C3C" w:rsidRDefault="00806471" w:rsidP="0080647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1) субсидии предоставляются в соответствии с бюджетной росписью Управления в пределах лимитов бюджетных обязательств, утвержденных Администрации на соответствующий финансовый год;</w:t>
      </w:r>
    </w:p>
    <w:p w:rsidR="00806471" w:rsidRPr="00735C3C" w:rsidRDefault="00806471" w:rsidP="006048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 xml:space="preserve">2) </w:t>
      </w:r>
      <w:r w:rsidR="006858AF" w:rsidRPr="00735C3C">
        <w:rPr>
          <w:rFonts w:ascii="Times New Roman CYR" w:hAnsi="Times New Roman CYR" w:cs="Times New Roman CYR"/>
          <w:sz w:val="28"/>
          <w:szCs w:val="28"/>
        </w:rPr>
        <w:t>размер с</w:t>
      </w:r>
      <w:r w:rsidR="006858AF" w:rsidRPr="00735C3C">
        <w:rPr>
          <w:sz w:val="28"/>
          <w:szCs w:val="28"/>
        </w:rPr>
        <w:t xml:space="preserve">убсидии рассчитывается по </w:t>
      </w:r>
      <w:r w:rsidRPr="00735C3C">
        <w:rPr>
          <w:rFonts w:ascii="Times New Roman CYR" w:hAnsi="Times New Roman CYR" w:cs="Times New Roman CYR"/>
          <w:sz w:val="28"/>
          <w:szCs w:val="28"/>
        </w:rPr>
        <w:t>формуле: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lastRenderedPageBreak/>
        <w:t>Ci = Зi x Ct х К, где: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Сi - размер субсидии, предоставляемой i-му получателю субсидии, рублей;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Зi - затраты, рублей;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Сt - ставка на 1 рубль затрат, произведенных получателем субсидии, рублей;</w:t>
      </w:r>
    </w:p>
    <w:p w:rsidR="00806471" w:rsidRPr="00735C3C" w:rsidRDefault="00806471" w:rsidP="008064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 - поправочный коэффициент к размеру субсидии в случае, если сумма потребности в субсидиях, заявленная участниками отбора, превышает объем средств, предусмотренный Управлению на предоставление субсидий в текущем финансовом году, рассчитываемый по формуле:</w:t>
      </w:r>
    </w:p>
    <w:p w:rsidR="00806471" w:rsidRPr="00735C3C" w:rsidRDefault="00806471" w:rsidP="008064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 = So / Po, где:</w:t>
      </w:r>
    </w:p>
    <w:p w:rsidR="00806471" w:rsidRPr="00735C3C" w:rsidRDefault="00806471" w:rsidP="00806471">
      <w:pPr>
        <w:suppressAutoHyphens w:val="0"/>
        <w:ind w:right="-108"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So - лимиты бюджетных обязательств на предоставление субсидий, утвержденные Управлению на текущий год, рублей;</w:t>
      </w:r>
    </w:p>
    <w:p w:rsidR="00806471" w:rsidRPr="00735C3C" w:rsidRDefault="00806471" w:rsidP="008064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Po - общая потребность в субсидиях, заявленная участниками отбора, соответствующими требованиям и условиям предоставления субсидий, предусмотренными настоящим Порядком, рублей.</w:t>
      </w:r>
    </w:p>
    <w:p w:rsidR="006132E8" w:rsidRPr="00735C3C" w:rsidRDefault="00F670E4" w:rsidP="00F670E4">
      <w:pPr>
        <w:pStyle w:val="ac"/>
        <w:widowControl w:val="0"/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35C3C">
        <w:rPr>
          <w:sz w:val="28"/>
          <w:szCs w:val="28"/>
        </w:rPr>
        <w:t>3) отбор проводится в форме запроса предложений путем определения Управлением получателей субсидий на основании предложений (заявок), направленных участниками отбора для участия в отборе, исходя</w:t>
      </w:r>
      <w:r w:rsidRPr="00735C3C">
        <w:rPr>
          <w:sz w:val="28"/>
          <w:szCs w:val="28"/>
        </w:rPr>
        <w:br/>
        <w:t>из соответствия участника отбора критериям отбора и очередности поступления предложений (заявок) на участие в отборе.</w:t>
      </w:r>
    </w:p>
    <w:p w:rsidR="00503B16" w:rsidRPr="00735C3C" w:rsidRDefault="00362F33" w:rsidP="00013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Участник отбора вправе обращаться в </w:t>
      </w:r>
      <w:r w:rsidR="005D4E55" w:rsidRPr="00735C3C">
        <w:rPr>
          <w:sz w:val="28"/>
          <w:szCs w:val="28"/>
        </w:rPr>
        <w:t>Управление</w:t>
      </w:r>
      <w:r w:rsidRPr="00735C3C"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Соответствующее предложение может быть представлено в форме документа на бумажном носителе.</w:t>
      </w:r>
    </w:p>
    <w:p w:rsidR="00814AD6" w:rsidRPr="00735C3C" w:rsidRDefault="005D4E55" w:rsidP="00814AD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Управление</w:t>
      </w:r>
      <w:r w:rsidR="00362F33" w:rsidRPr="00735C3C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документа на бумажном носителе</w:t>
      </w:r>
      <w:r w:rsidR="00814AD6" w:rsidRPr="00735C3C">
        <w:rPr>
          <w:sz w:val="28"/>
          <w:szCs w:val="28"/>
        </w:rPr>
        <w:t xml:space="preserve"> в соответствии с федеральным законодательством.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 xml:space="preserve">Дата начала предоставления разъяснений: </w:t>
      </w:r>
      <w:r w:rsidR="009A6A7A" w:rsidRPr="00735C3C">
        <w:rPr>
          <w:sz w:val="28"/>
          <w:szCs w:val="28"/>
        </w:rPr>
        <w:t>1</w:t>
      </w:r>
      <w:r w:rsidR="00C176D7" w:rsidRPr="00735C3C">
        <w:rPr>
          <w:sz w:val="28"/>
          <w:szCs w:val="28"/>
        </w:rPr>
        <w:t>9</w:t>
      </w:r>
      <w:r w:rsidRPr="00735C3C">
        <w:rPr>
          <w:sz w:val="28"/>
          <w:szCs w:val="28"/>
        </w:rPr>
        <w:t xml:space="preserve"> </w:t>
      </w:r>
      <w:r w:rsidR="008227EA" w:rsidRPr="00735C3C">
        <w:rPr>
          <w:sz w:val="28"/>
          <w:szCs w:val="28"/>
        </w:rPr>
        <w:t>ноя</w:t>
      </w:r>
      <w:r w:rsidR="005D4E55" w:rsidRPr="00735C3C">
        <w:rPr>
          <w:sz w:val="28"/>
          <w:szCs w:val="28"/>
        </w:rPr>
        <w:t>бря</w:t>
      </w:r>
      <w:r w:rsidRPr="00735C3C">
        <w:rPr>
          <w:sz w:val="28"/>
          <w:szCs w:val="28"/>
        </w:rPr>
        <w:t xml:space="preserve">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года. Дата окончания предоставления разъяснений: </w:t>
      </w:r>
      <w:r w:rsidR="009A6A7A" w:rsidRPr="00735C3C">
        <w:rPr>
          <w:sz w:val="28"/>
          <w:szCs w:val="28"/>
        </w:rPr>
        <w:t>27</w:t>
      </w:r>
      <w:r w:rsidRPr="00735C3C">
        <w:rPr>
          <w:sz w:val="28"/>
          <w:szCs w:val="28"/>
        </w:rPr>
        <w:t xml:space="preserve"> </w:t>
      </w:r>
      <w:r w:rsidR="009A6A7A" w:rsidRPr="00735C3C">
        <w:rPr>
          <w:sz w:val="28"/>
          <w:szCs w:val="28"/>
        </w:rPr>
        <w:t>ноябр</w:t>
      </w:r>
      <w:r w:rsidR="00BB37E9" w:rsidRPr="00735C3C">
        <w:rPr>
          <w:sz w:val="28"/>
          <w:szCs w:val="28"/>
        </w:rPr>
        <w:t>я</w:t>
      </w:r>
      <w:r w:rsidRPr="00735C3C">
        <w:rPr>
          <w:sz w:val="28"/>
          <w:szCs w:val="28"/>
        </w:rPr>
        <w:t xml:space="preserve">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10. Срок, в течение котор</w:t>
      </w:r>
      <w:r w:rsidR="00814AD6" w:rsidRPr="00735C3C">
        <w:rPr>
          <w:sz w:val="28"/>
          <w:szCs w:val="28"/>
        </w:rPr>
        <w:t>ого</w:t>
      </w:r>
      <w:r w:rsidRPr="00735C3C">
        <w:rPr>
          <w:sz w:val="28"/>
          <w:szCs w:val="28"/>
        </w:rPr>
        <w:t xml:space="preserve"> победитель (победители) отбора должен подписать соглашение.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5D4E55" w:rsidRPr="00735C3C">
        <w:rPr>
          <w:sz w:val="28"/>
          <w:szCs w:val="28"/>
        </w:rPr>
        <w:t>Управлением</w:t>
      </w:r>
      <w:r w:rsidRPr="00735C3C">
        <w:rPr>
          <w:sz w:val="28"/>
          <w:szCs w:val="28"/>
        </w:rPr>
        <w:t xml:space="preserve"> победителя (победителей) отбора.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lastRenderedPageBreak/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5D4E55" w:rsidRPr="00735C3C">
        <w:rPr>
          <w:sz w:val="28"/>
          <w:szCs w:val="28"/>
        </w:rPr>
        <w:t>Управления</w:t>
      </w:r>
      <w:r w:rsidRPr="00735C3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03B16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Дата размещения результатов отбора не позднее </w:t>
      </w:r>
      <w:r w:rsidR="002C3644">
        <w:rPr>
          <w:sz w:val="28"/>
          <w:szCs w:val="28"/>
        </w:rPr>
        <w:t>3</w:t>
      </w:r>
      <w:r w:rsidR="00A57506" w:rsidRPr="00735C3C">
        <w:rPr>
          <w:sz w:val="28"/>
          <w:szCs w:val="28"/>
        </w:rPr>
        <w:t>1</w:t>
      </w:r>
      <w:bookmarkStart w:id="1" w:name="_GoBack"/>
      <w:bookmarkEnd w:id="1"/>
      <w:r w:rsidRPr="00735C3C">
        <w:rPr>
          <w:sz w:val="28"/>
          <w:szCs w:val="28"/>
        </w:rPr>
        <w:t xml:space="preserve"> </w:t>
      </w:r>
      <w:r w:rsidR="00A57506" w:rsidRPr="00735C3C">
        <w:rPr>
          <w:sz w:val="28"/>
          <w:szCs w:val="28"/>
        </w:rPr>
        <w:t>декабря</w:t>
      </w:r>
      <w:r w:rsidRPr="00735C3C">
        <w:rPr>
          <w:sz w:val="28"/>
          <w:szCs w:val="28"/>
        </w:rPr>
        <w:t xml:space="preserve">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года.</w:t>
      </w:r>
    </w:p>
    <w:p w:rsidR="00503B16" w:rsidRDefault="00503B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503B16" w:rsidRDefault="00503B16">
      <w:pPr>
        <w:ind w:firstLine="709"/>
        <w:jc w:val="both"/>
        <w:rPr>
          <w:sz w:val="28"/>
          <w:szCs w:val="28"/>
        </w:rPr>
      </w:pPr>
    </w:p>
    <w:sectPr w:rsidR="00503B16">
      <w:headerReference w:type="default" r:id="rId6"/>
      <w:headerReference w:type="firs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5C" w:rsidRDefault="00815E5C">
      <w:r>
        <w:separator/>
      </w:r>
    </w:p>
  </w:endnote>
  <w:endnote w:type="continuationSeparator" w:id="0">
    <w:p w:rsidR="00815E5C" w:rsidRDefault="0081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5C" w:rsidRDefault="00815E5C">
      <w:r>
        <w:separator/>
      </w:r>
    </w:p>
  </w:footnote>
  <w:footnote w:type="continuationSeparator" w:id="0">
    <w:p w:rsidR="00815E5C" w:rsidRDefault="0081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16" w:rsidRDefault="00362F33">
    <w:pPr>
      <w:pStyle w:val="ae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C3644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16" w:rsidRDefault="00503B16">
    <w:pPr>
      <w:pStyle w:val="ae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6"/>
    <w:rsid w:val="0000720E"/>
    <w:rsid w:val="000131E5"/>
    <w:rsid w:val="00014174"/>
    <w:rsid w:val="000206B2"/>
    <w:rsid w:val="00057EC6"/>
    <w:rsid w:val="00075763"/>
    <w:rsid w:val="00083D08"/>
    <w:rsid w:val="00094035"/>
    <w:rsid w:val="000B2768"/>
    <w:rsid w:val="000D67D1"/>
    <w:rsid w:val="000E756F"/>
    <w:rsid w:val="00103DD4"/>
    <w:rsid w:val="00106469"/>
    <w:rsid w:val="00115841"/>
    <w:rsid w:val="00155627"/>
    <w:rsid w:val="001744A4"/>
    <w:rsid w:val="001933B6"/>
    <w:rsid w:val="001C631D"/>
    <w:rsid w:val="001F516E"/>
    <w:rsid w:val="00252AD0"/>
    <w:rsid w:val="002618B8"/>
    <w:rsid w:val="00262A8C"/>
    <w:rsid w:val="0027113D"/>
    <w:rsid w:val="00277864"/>
    <w:rsid w:val="002904A7"/>
    <w:rsid w:val="002937BC"/>
    <w:rsid w:val="00294F2A"/>
    <w:rsid w:val="002A259F"/>
    <w:rsid w:val="002C3644"/>
    <w:rsid w:val="002D04F2"/>
    <w:rsid w:val="002E377A"/>
    <w:rsid w:val="00332171"/>
    <w:rsid w:val="003446F6"/>
    <w:rsid w:val="00350089"/>
    <w:rsid w:val="00356B8E"/>
    <w:rsid w:val="00362F33"/>
    <w:rsid w:val="003A6EFB"/>
    <w:rsid w:val="003B04EF"/>
    <w:rsid w:val="003D264A"/>
    <w:rsid w:val="003D64E8"/>
    <w:rsid w:val="00406C48"/>
    <w:rsid w:val="0048381F"/>
    <w:rsid w:val="004E1B84"/>
    <w:rsid w:val="00503B16"/>
    <w:rsid w:val="00507587"/>
    <w:rsid w:val="00523F1C"/>
    <w:rsid w:val="00533025"/>
    <w:rsid w:val="00534BF4"/>
    <w:rsid w:val="00542F02"/>
    <w:rsid w:val="005605D7"/>
    <w:rsid w:val="00561B92"/>
    <w:rsid w:val="005A3F9C"/>
    <w:rsid w:val="005D4E55"/>
    <w:rsid w:val="00604889"/>
    <w:rsid w:val="006132E8"/>
    <w:rsid w:val="0063296B"/>
    <w:rsid w:val="00681033"/>
    <w:rsid w:val="006858AF"/>
    <w:rsid w:val="006F77D1"/>
    <w:rsid w:val="00704F20"/>
    <w:rsid w:val="00735C3C"/>
    <w:rsid w:val="00753C4F"/>
    <w:rsid w:val="007953EA"/>
    <w:rsid w:val="00795E22"/>
    <w:rsid w:val="0079652E"/>
    <w:rsid w:val="007A308B"/>
    <w:rsid w:val="007B3110"/>
    <w:rsid w:val="00806471"/>
    <w:rsid w:val="008122E3"/>
    <w:rsid w:val="00814AD6"/>
    <w:rsid w:val="00815E5C"/>
    <w:rsid w:val="008227EA"/>
    <w:rsid w:val="008403A9"/>
    <w:rsid w:val="00842AA1"/>
    <w:rsid w:val="00875A83"/>
    <w:rsid w:val="008801E7"/>
    <w:rsid w:val="00881A65"/>
    <w:rsid w:val="00884CA9"/>
    <w:rsid w:val="008D2F1D"/>
    <w:rsid w:val="00942B73"/>
    <w:rsid w:val="00946353"/>
    <w:rsid w:val="009A0BE8"/>
    <w:rsid w:val="009A6A7A"/>
    <w:rsid w:val="009C6C72"/>
    <w:rsid w:val="009F475B"/>
    <w:rsid w:val="00A135EE"/>
    <w:rsid w:val="00A22AA3"/>
    <w:rsid w:val="00A57506"/>
    <w:rsid w:val="00A85AED"/>
    <w:rsid w:val="00A93AE3"/>
    <w:rsid w:val="00AC6CDC"/>
    <w:rsid w:val="00B23650"/>
    <w:rsid w:val="00B35F80"/>
    <w:rsid w:val="00B5675D"/>
    <w:rsid w:val="00BB37E9"/>
    <w:rsid w:val="00BB4114"/>
    <w:rsid w:val="00BE133E"/>
    <w:rsid w:val="00BF256C"/>
    <w:rsid w:val="00C04091"/>
    <w:rsid w:val="00C13507"/>
    <w:rsid w:val="00C176D7"/>
    <w:rsid w:val="00C233EC"/>
    <w:rsid w:val="00C276F9"/>
    <w:rsid w:val="00C323F8"/>
    <w:rsid w:val="00C54724"/>
    <w:rsid w:val="00C86B2D"/>
    <w:rsid w:val="00D223F8"/>
    <w:rsid w:val="00D3771D"/>
    <w:rsid w:val="00D442EA"/>
    <w:rsid w:val="00D77C58"/>
    <w:rsid w:val="00DA3975"/>
    <w:rsid w:val="00DD6C32"/>
    <w:rsid w:val="00E275AA"/>
    <w:rsid w:val="00E30339"/>
    <w:rsid w:val="00E714E1"/>
    <w:rsid w:val="00E71781"/>
    <w:rsid w:val="00E93B22"/>
    <w:rsid w:val="00EF0724"/>
    <w:rsid w:val="00F02D6D"/>
    <w:rsid w:val="00F57A2D"/>
    <w:rsid w:val="00F57FA2"/>
    <w:rsid w:val="00F65DEC"/>
    <w:rsid w:val="00F670E4"/>
    <w:rsid w:val="00F703D6"/>
    <w:rsid w:val="00F72B55"/>
    <w:rsid w:val="00F809B2"/>
    <w:rsid w:val="00F9252D"/>
    <w:rsid w:val="00FB313C"/>
    <w:rsid w:val="00FB632F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5D93"/>
  <w15:docId w15:val="{1606914C-61E4-4A89-96ED-3AD211A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1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2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af3">
    <w:name w:val="Знак"/>
    <w:basedOn w:val="a"/>
    <w:rsid w:val="005605D7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f4">
    <w:name w:val="Hyperlink"/>
    <w:basedOn w:val="a0"/>
    <w:uiPriority w:val="99"/>
    <w:unhideWhenUsed/>
    <w:rsid w:val="001F516E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F6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пользователь</cp:lastModifiedBy>
  <cp:revision>41</cp:revision>
  <cp:lastPrinted>2021-04-09T15:57:00Z</cp:lastPrinted>
  <dcterms:created xsi:type="dcterms:W3CDTF">2022-11-18T03:10:00Z</dcterms:created>
  <dcterms:modified xsi:type="dcterms:W3CDTF">2024-12-02T10:49:00Z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