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D4B" w:rsidRPr="001F5D4B" w:rsidRDefault="001F5D4B" w:rsidP="001F5D4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D4B">
        <w:rPr>
          <w:rFonts w:ascii="Times New Roman" w:hAnsi="Times New Roman" w:cs="Times New Roman"/>
          <w:b/>
          <w:sz w:val="28"/>
          <w:szCs w:val="28"/>
        </w:rPr>
        <w:t xml:space="preserve">Внесены уточнения в порядок формирования и применения кодов бюджетной классификации, утвержденный Приказом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1F5D4B">
        <w:rPr>
          <w:rFonts w:ascii="Times New Roman" w:hAnsi="Times New Roman" w:cs="Times New Roman"/>
          <w:b/>
          <w:sz w:val="28"/>
          <w:szCs w:val="28"/>
        </w:rPr>
        <w:t xml:space="preserve"> 82н</w:t>
      </w:r>
    </w:p>
    <w:p w:rsidR="001F5D4B" w:rsidRPr="001F5D4B" w:rsidRDefault="001F5D4B" w:rsidP="001F5D4B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D4B">
        <w:rPr>
          <w:rFonts w:ascii="Times New Roman" w:hAnsi="Times New Roman" w:cs="Times New Roman"/>
          <w:i/>
          <w:sz w:val="28"/>
          <w:szCs w:val="28"/>
        </w:rPr>
        <w:t xml:space="preserve">Приказ Минфина России от 10.06.2025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1F5D4B">
        <w:rPr>
          <w:rFonts w:ascii="Times New Roman" w:hAnsi="Times New Roman" w:cs="Times New Roman"/>
          <w:i/>
          <w:sz w:val="28"/>
          <w:szCs w:val="28"/>
        </w:rPr>
        <w:t xml:space="preserve"> 71н</w:t>
      </w:r>
      <w:r w:rsidRPr="001F5D4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1F5D4B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24 мая 2022 г. </w:t>
      </w:r>
      <w:r w:rsidRPr="001F5D4B">
        <w:rPr>
          <w:rFonts w:ascii="Times New Roman" w:hAnsi="Times New Roman" w:cs="Times New Roman"/>
          <w:i/>
          <w:sz w:val="28"/>
          <w:szCs w:val="28"/>
        </w:rPr>
        <w:t>№</w:t>
      </w:r>
      <w:r w:rsidRPr="001F5D4B">
        <w:rPr>
          <w:rFonts w:ascii="Times New Roman" w:hAnsi="Times New Roman" w:cs="Times New Roman"/>
          <w:i/>
          <w:sz w:val="28"/>
          <w:szCs w:val="28"/>
        </w:rPr>
        <w:t xml:space="preserve"> 82н</w:t>
      </w:r>
      <w:r w:rsidRPr="001F5D4B">
        <w:rPr>
          <w:rFonts w:ascii="Times New Roman" w:hAnsi="Times New Roman" w:cs="Times New Roman"/>
          <w:i/>
          <w:sz w:val="28"/>
          <w:szCs w:val="28"/>
        </w:rPr>
        <w:t>»</w:t>
      </w:r>
    </w:p>
    <w:p w:rsidR="001F5D4B" w:rsidRPr="001F5D4B" w:rsidRDefault="001F5D4B" w:rsidP="001F5D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4B">
        <w:rPr>
          <w:rFonts w:ascii="Times New Roman" w:hAnsi="Times New Roman" w:cs="Times New Roman"/>
          <w:sz w:val="28"/>
          <w:szCs w:val="28"/>
        </w:rPr>
        <w:t>Установлены особенности присвоения кодов бюджетной классификации, содержащих код главного администратора доходов бюджета, в отношении отдельных видов доходов от административных штрафов, а также порядок утверждения кодов подвидов по видам доходов бюджетов по источнику доходов бюджета субъекта РФ, местного бюджета, в случае если данный источник доходов не закреплен за главными администраторами доходов бюджета.</w:t>
      </w:r>
    </w:p>
    <w:p w:rsidR="001F5D4B" w:rsidRPr="001F5D4B" w:rsidRDefault="001F5D4B" w:rsidP="001F5D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4B">
        <w:rPr>
          <w:rFonts w:ascii="Times New Roman" w:hAnsi="Times New Roman" w:cs="Times New Roman"/>
          <w:sz w:val="28"/>
          <w:szCs w:val="28"/>
        </w:rPr>
        <w:t>Внесены уточнения в порядок группировки расходов федерального бюджета по целевым статьям расходов на реализацию федеральных проектов, входящих в состав национальных проектов.</w:t>
      </w:r>
    </w:p>
    <w:p w:rsidR="001F5D4B" w:rsidRPr="001F5D4B" w:rsidRDefault="001F5D4B" w:rsidP="001F5D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4B">
        <w:rPr>
          <w:rFonts w:ascii="Times New Roman" w:hAnsi="Times New Roman" w:cs="Times New Roman"/>
          <w:sz w:val="28"/>
          <w:szCs w:val="28"/>
        </w:rPr>
        <w:t xml:space="preserve">Кроме того, в частности, новыми кодами дополнены приложение </w:t>
      </w:r>
      <w:r w:rsidR="0058710C">
        <w:rPr>
          <w:rFonts w:ascii="Times New Roman" w:hAnsi="Times New Roman" w:cs="Times New Roman"/>
          <w:sz w:val="28"/>
          <w:szCs w:val="28"/>
        </w:rPr>
        <w:t>№</w:t>
      </w:r>
      <w:r w:rsidRPr="001F5D4B">
        <w:rPr>
          <w:rFonts w:ascii="Times New Roman" w:hAnsi="Times New Roman" w:cs="Times New Roman"/>
          <w:sz w:val="28"/>
          <w:szCs w:val="28"/>
        </w:rPr>
        <w:t xml:space="preserve"> 2 </w:t>
      </w:r>
      <w:r w:rsidR="0058710C">
        <w:rPr>
          <w:rFonts w:ascii="Times New Roman" w:hAnsi="Times New Roman" w:cs="Times New Roman"/>
          <w:sz w:val="28"/>
          <w:szCs w:val="28"/>
        </w:rPr>
        <w:t>«</w:t>
      </w:r>
      <w:r w:rsidRPr="001F5D4B">
        <w:rPr>
          <w:rFonts w:ascii="Times New Roman" w:hAnsi="Times New Roman" w:cs="Times New Roman"/>
          <w:sz w:val="28"/>
          <w:szCs w:val="28"/>
        </w:rPr>
        <w:t>Коды структурных элементов для федеральных проектов, входящих в состав национальных проектов, в целевой статье расходов и их наим</w:t>
      </w:r>
      <w:bookmarkStart w:id="0" w:name="_GoBack"/>
      <w:bookmarkEnd w:id="0"/>
      <w:r w:rsidRPr="001F5D4B">
        <w:rPr>
          <w:rFonts w:ascii="Times New Roman" w:hAnsi="Times New Roman" w:cs="Times New Roman"/>
          <w:sz w:val="28"/>
          <w:szCs w:val="28"/>
        </w:rPr>
        <w:t>енования</w:t>
      </w:r>
      <w:r w:rsidR="0058710C">
        <w:rPr>
          <w:rFonts w:ascii="Times New Roman" w:hAnsi="Times New Roman" w:cs="Times New Roman"/>
          <w:sz w:val="28"/>
          <w:szCs w:val="28"/>
        </w:rPr>
        <w:t>»</w:t>
      </w:r>
      <w:r w:rsidRPr="001F5D4B">
        <w:rPr>
          <w:rFonts w:ascii="Times New Roman" w:hAnsi="Times New Roman" w:cs="Times New Roman"/>
          <w:sz w:val="28"/>
          <w:szCs w:val="28"/>
        </w:rPr>
        <w:t xml:space="preserve">, приложение </w:t>
      </w:r>
      <w:r w:rsidR="0058710C">
        <w:rPr>
          <w:rFonts w:ascii="Times New Roman" w:hAnsi="Times New Roman" w:cs="Times New Roman"/>
          <w:sz w:val="28"/>
          <w:szCs w:val="28"/>
        </w:rPr>
        <w:t>№</w:t>
      </w:r>
      <w:r w:rsidRPr="001F5D4B">
        <w:rPr>
          <w:rFonts w:ascii="Times New Roman" w:hAnsi="Times New Roman" w:cs="Times New Roman"/>
          <w:sz w:val="28"/>
          <w:szCs w:val="28"/>
        </w:rPr>
        <w:t xml:space="preserve"> 3 </w:t>
      </w:r>
      <w:r w:rsidR="0058710C">
        <w:rPr>
          <w:rFonts w:ascii="Times New Roman" w:hAnsi="Times New Roman" w:cs="Times New Roman"/>
          <w:sz w:val="28"/>
          <w:szCs w:val="28"/>
        </w:rPr>
        <w:t>«</w:t>
      </w:r>
      <w:r w:rsidRPr="001F5D4B">
        <w:rPr>
          <w:rFonts w:ascii="Times New Roman" w:hAnsi="Times New Roman" w:cs="Times New Roman"/>
          <w:sz w:val="28"/>
          <w:szCs w:val="28"/>
        </w:rPr>
        <w:t>Коды видов (групп, подгрупп, элементов) расходов классификации расходов бюджетов</w:t>
      </w:r>
      <w:r w:rsidR="0058710C">
        <w:rPr>
          <w:rFonts w:ascii="Times New Roman" w:hAnsi="Times New Roman" w:cs="Times New Roman"/>
          <w:sz w:val="28"/>
          <w:szCs w:val="28"/>
        </w:rPr>
        <w:t>»</w:t>
      </w:r>
      <w:r w:rsidRPr="001F5D4B">
        <w:rPr>
          <w:rFonts w:ascii="Times New Roman" w:hAnsi="Times New Roman" w:cs="Times New Roman"/>
          <w:sz w:val="28"/>
          <w:szCs w:val="28"/>
        </w:rPr>
        <w:t>.</w:t>
      </w:r>
    </w:p>
    <w:p w:rsidR="001F5D4B" w:rsidRPr="001F5D4B" w:rsidRDefault="001F5D4B" w:rsidP="001F5D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4B">
        <w:rPr>
          <w:rFonts w:ascii="Times New Roman" w:hAnsi="Times New Roman" w:cs="Times New Roman"/>
          <w:sz w:val="28"/>
          <w:szCs w:val="28"/>
        </w:rPr>
        <w:t>Изменения применяются при составлении и исполнении бюджетов на 2026 год, за исключением отдельных положений, которые подлежат применению при исполнении бюджетов на 2025 год.</w:t>
      </w:r>
    </w:p>
    <w:p w:rsidR="001F5D4B" w:rsidRPr="008151CF" w:rsidRDefault="001F5D4B" w:rsidP="001F5D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D4B">
        <w:rPr>
          <w:rFonts w:ascii="Times New Roman" w:hAnsi="Times New Roman" w:cs="Times New Roman"/>
          <w:sz w:val="28"/>
          <w:szCs w:val="28"/>
        </w:rPr>
        <w:t>В настоящее время данный документ находится на регистрации в Минюсте России. Следует учитывать, что при регистрации текст документа может быть изменен.</w:t>
      </w:r>
    </w:p>
    <w:sectPr w:rsidR="001F5D4B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1F5D4B"/>
    <w:rsid w:val="002F4016"/>
    <w:rsid w:val="004B3C15"/>
    <w:rsid w:val="004F2B02"/>
    <w:rsid w:val="00566B2A"/>
    <w:rsid w:val="0058710C"/>
    <w:rsid w:val="006368EB"/>
    <w:rsid w:val="006F0D4E"/>
    <w:rsid w:val="00737120"/>
    <w:rsid w:val="0079342B"/>
    <w:rsid w:val="008151CF"/>
    <w:rsid w:val="0084028C"/>
    <w:rsid w:val="008924D1"/>
    <w:rsid w:val="009D4CAA"/>
    <w:rsid w:val="00A83593"/>
    <w:rsid w:val="00A95076"/>
    <w:rsid w:val="00A96690"/>
    <w:rsid w:val="00AC206B"/>
    <w:rsid w:val="00B342C8"/>
    <w:rsid w:val="00B561D5"/>
    <w:rsid w:val="00B92A95"/>
    <w:rsid w:val="00BA6B67"/>
    <w:rsid w:val="00CC3A98"/>
    <w:rsid w:val="00D63821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8ECE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18</cp:revision>
  <dcterms:created xsi:type="dcterms:W3CDTF">2024-07-02T16:31:00Z</dcterms:created>
  <dcterms:modified xsi:type="dcterms:W3CDTF">2025-06-28T14:10:00Z</dcterms:modified>
</cp:coreProperties>
</file>