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D0" w:rsidRPr="002F32D0" w:rsidRDefault="002F32D0" w:rsidP="002F32D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0">
        <w:rPr>
          <w:rFonts w:ascii="Times New Roman" w:hAnsi="Times New Roman" w:cs="Times New Roman"/>
          <w:b/>
          <w:sz w:val="28"/>
          <w:szCs w:val="28"/>
        </w:rPr>
        <w:t>Ко второму чтению подготовлен законопроект, смягчающий требования к участию в хозяйственном обществе</w:t>
      </w:r>
    </w:p>
    <w:p w:rsidR="002F32D0" w:rsidRPr="002F32D0" w:rsidRDefault="002F32D0" w:rsidP="002F32D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2D0">
        <w:rPr>
          <w:rFonts w:ascii="Times New Roman" w:hAnsi="Times New Roman" w:cs="Times New Roman"/>
          <w:i/>
          <w:sz w:val="28"/>
          <w:szCs w:val="28"/>
        </w:rPr>
        <w:t xml:space="preserve">Проект Федерального закона </w:t>
      </w:r>
      <w:r w:rsidRPr="002F32D0">
        <w:rPr>
          <w:rFonts w:ascii="Times New Roman" w:hAnsi="Times New Roman" w:cs="Times New Roman"/>
          <w:i/>
          <w:sz w:val="28"/>
          <w:szCs w:val="28"/>
        </w:rPr>
        <w:t>№</w:t>
      </w:r>
      <w:r w:rsidRPr="002F32D0">
        <w:rPr>
          <w:rFonts w:ascii="Times New Roman" w:hAnsi="Times New Roman" w:cs="Times New Roman"/>
          <w:i/>
          <w:sz w:val="28"/>
          <w:szCs w:val="28"/>
        </w:rPr>
        <w:t xml:space="preserve"> 797057-8 </w:t>
      </w:r>
      <w:r w:rsidRPr="002F32D0">
        <w:rPr>
          <w:rFonts w:ascii="Times New Roman" w:hAnsi="Times New Roman" w:cs="Times New Roman"/>
          <w:i/>
          <w:sz w:val="28"/>
          <w:szCs w:val="28"/>
        </w:rPr>
        <w:t>«</w:t>
      </w:r>
      <w:r w:rsidRPr="002F32D0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статьи 10 и 47 Федерального закона </w:t>
      </w:r>
      <w:r w:rsidRPr="002F32D0">
        <w:rPr>
          <w:rFonts w:ascii="Times New Roman" w:hAnsi="Times New Roman" w:cs="Times New Roman"/>
          <w:i/>
          <w:sz w:val="28"/>
          <w:szCs w:val="28"/>
        </w:rPr>
        <w:t>«</w:t>
      </w:r>
      <w:r w:rsidRPr="002F32D0">
        <w:rPr>
          <w:rFonts w:ascii="Times New Roman" w:hAnsi="Times New Roman" w:cs="Times New Roman"/>
          <w:i/>
          <w:sz w:val="28"/>
          <w:szCs w:val="28"/>
        </w:rPr>
        <w:t>Об акционерных обществах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F32D0">
        <w:rPr>
          <w:rFonts w:ascii="Times New Roman" w:hAnsi="Times New Roman" w:cs="Times New Roman"/>
          <w:i/>
          <w:sz w:val="28"/>
          <w:szCs w:val="28"/>
        </w:rPr>
        <w:t>, статью 7 Федерального закона</w:t>
      </w:r>
      <w:r w:rsidRPr="002F32D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2F32D0">
        <w:rPr>
          <w:rFonts w:ascii="Times New Roman" w:hAnsi="Times New Roman" w:cs="Times New Roman"/>
          <w:i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F32D0">
        <w:rPr>
          <w:rFonts w:ascii="Times New Roman" w:hAnsi="Times New Roman" w:cs="Times New Roman"/>
          <w:i/>
          <w:sz w:val="28"/>
          <w:szCs w:val="28"/>
        </w:rPr>
        <w:t xml:space="preserve"> и признании утратившими силу отдельных положений законодательных актов Российской Федерации</w:t>
      </w:r>
      <w:r w:rsidRPr="002F32D0">
        <w:rPr>
          <w:rFonts w:ascii="Times New Roman" w:hAnsi="Times New Roman" w:cs="Times New Roman"/>
          <w:i/>
          <w:sz w:val="28"/>
          <w:szCs w:val="28"/>
        </w:rPr>
        <w:t>»</w:t>
      </w:r>
      <w:r w:rsidRPr="002F32D0">
        <w:rPr>
          <w:rFonts w:ascii="Times New Roman" w:hAnsi="Times New Roman" w:cs="Times New Roman"/>
          <w:i/>
          <w:sz w:val="28"/>
          <w:szCs w:val="28"/>
        </w:rPr>
        <w:t xml:space="preserve"> (об уточнен</w:t>
      </w:r>
      <w:bookmarkStart w:id="0" w:name="_GoBack"/>
      <w:bookmarkEnd w:id="0"/>
      <w:r w:rsidRPr="002F32D0">
        <w:rPr>
          <w:rFonts w:ascii="Times New Roman" w:hAnsi="Times New Roman" w:cs="Times New Roman"/>
          <w:i/>
          <w:sz w:val="28"/>
          <w:szCs w:val="28"/>
        </w:rPr>
        <w:t>ии требований к участию в хозяйственном обществе) (текст ко второму чтению)</w:t>
      </w:r>
    </w:p>
    <w:p w:rsidR="002F32D0" w:rsidRPr="002F32D0" w:rsidRDefault="002F32D0" w:rsidP="002F32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0">
        <w:rPr>
          <w:rFonts w:ascii="Times New Roman" w:hAnsi="Times New Roman" w:cs="Times New Roman"/>
          <w:sz w:val="28"/>
          <w:szCs w:val="28"/>
        </w:rPr>
        <w:t>Законопроектом предусматривается, что акционерные общества и общества с ограниченной ответственностью смогут иметь в качестве единственного учредителя (участника) другое хозяйственное общество, состоящее из одного лица.</w:t>
      </w:r>
    </w:p>
    <w:p w:rsidR="002F32D0" w:rsidRPr="001E50E4" w:rsidRDefault="002F32D0" w:rsidP="002F32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D0">
        <w:rPr>
          <w:rFonts w:ascii="Times New Roman" w:hAnsi="Times New Roman" w:cs="Times New Roman"/>
          <w:sz w:val="28"/>
          <w:szCs w:val="28"/>
        </w:rPr>
        <w:t>Ко второму чтению из документа исключено предлагаемое ранее ограничение, согласно которому функции единоличного исполнительного органа в указанном случае не могло выполнять лицо, выполняющее такие функции в его единственном учредителе (участнике), или его единственный учредитель (участник).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25730"/>
    <w:rsid w:val="0009027E"/>
    <w:rsid w:val="00092E41"/>
    <w:rsid w:val="00107DC2"/>
    <w:rsid w:val="001334A1"/>
    <w:rsid w:val="001A7197"/>
    <w:rsid w:val="001E50E4"/>
    <w:rsid w:val="001F5D4B"/>
    <w:rsid w:val="002F32D0"/>
    <w:rsid w:val="002F4016"/>
    <w:rsid w:val="004B3C15"/>
    <w:rsid w:val="004F2B02"/>
    <w:rsid w:val="005008AB"/>
    <w:rsid w:val="00566B2A"/>
    <w:rsid w:val="0058710C"/>
    <w:rsid w:val="006368EB"/>
    <w:rsid w:val="006F0D4E"/>
    <w:rsid w:val="00737120"/>
    <w:rsid w:val="0079342B"/>
    <w:rsid w:val="008151CF"/>
    <w:rsid w:val="00833072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408FF"/>
    <w:rsid w:val="00D62057"/>
    <w:rsid w:val="00D63821"/>
    <w:rsid w:val="00E53C76"/>
    <w:rsid w:val="00E62740"/>
    <w:rsid w:val="00E776EB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C91D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30</cp:revision>
  <dcterms:created xsi:type="dcterms:W3CDTF">2024-07-02T16:31:00Z</dcterms:created>
  <dcterms:modified xsi:type="dcterms:W3CDTF">2025-06-28T14:42:00Z</dcterms:modified>
</cp:coreProperties>
</file>