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6D6" w:rsidRPr="007706D6" w:rsidRDefault="007706D6" w:rsidP="007706D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D6">
        <w:rPr>
          <w:rFonts w:ascii="Times New Roman" w:hAnsi="Times New Roman" w:cs="Times New Roman"/>
          <w:b/>
          <w:sz w:val="28"/>
          <w:szCs w:val="28"/>
        </w:rPr>
        <w:t>ФНС даны разъяснения о применении изменений, внесенных в НК РФ, касающихся применения налоговой ставки по УСН, действующей в субъекте РФ по новому месту нахождения организации (месту жительства ИП)</w:t>
      </w:r>
    </w:p>
    <w:p w:rsidR="007706D6" w:rsidRPr="007706D6" w:rsidRDefault="007706D6" w:rsidP="007706D6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6D6">
        <w:rPr>
          <w:rFonts w:ascii="Times New Roman" w:hAnsi="Times New Roman" w:cs="Times New Roman"/>
          <w:i/>
          <w:sz w:val="28"/>
          <w:szCs w:val="28"/>
        </w:rPr>
        <w:t xml:space="preserve">Письмо ФНС России от 27.12.2024 </w:t>
      </w:r>
      <w:r w:rsidRPr="007706D6">
        <w:rPr>
          <w:rFonts w:ascii="Times New Roman" w:hAnsi="Times New Roman" w:cs="Times New Roman"/>
          <w:i/>
          <w:sz w:val="28"/>
          <w:szCs w:val="28"/>
        </w:rPr>
        <w:t>№</w:t>
      </w:r>
      <w:r w:rsidRPr="007706D6">
        <w:rPr>
          <w:rFonts w:ascii="Times New Roman" w:hAnsi="Times New Roman" w:cs="Times New Roman"/>
          <w:i/>
          <w:sz w:val="28"/>
          <w:szCs w:val="28"/>
        </w:rPr>
        <w:t xml:space="preserve"> СД-4-3/14727@</w:t>
      </w:r>
      <w:r w:rsidRPr="007706D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7706D6">
        <w:rPr>
          <w:rFonts w:ascii="Times New Roman" w:hAnsi="Times New Roman" w:cs="Times New Roman"/>
          <w:i/>
          <w:sz w:val="28"/>
          <w:szCs w:val="28"/>
        </w:rPr>
        <w:t>О применении положений пункта 2 статьи 346.21 НК РФ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706D6">
        <w:rPr>
          <w:rFonts w:ascii="Times New Roman" w:hAnsi="Times New Roman" w:cs="Times New Roman"/>
          <w:i/>
          <w:sz w:val="28"/>
          <w:szCs w:val="28"/>
        </w:rPr>
        <w:t xml:space="preserve"> вступающих в силу с 01.01.2025</w:t>
      </w:r>
      <w:r w:rsidRPr="007706D6">
        <w:rPr>
          <w:rFonts w:ascii="Times New Roman" w:hAnsi="Times New Roman" w:cs="Times New Roman"/>
          <w:i/>
          <w:sz w:val="28"/>
          <w:szCs w:val="28"/>
        </w:rPr>
        <w:t>»</w:t>
      </w:r>
    </w:p>
    <w:p w:rsidR="007706D6" w:rsidRPr="007706D6" w:rsidRDefault="007706D6" w:rsidP="007706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6D6">
        <w:rPr>
          <w:rFonts w:ascii="Times New Roman" w:hAnsi="Times New Roman" w:cs="Times New Roman"/>
          <w:sz w:val="28"/>
          <w:szCs w:val="28"/>
        </w:rPr>
        <w:t>С 1 января 2025 года вступили в силу изменения, внесенные в пункт 2 статьи 346.21 НК РФ, предусматривающие</w:t>
      </w:r>
      <w:bookmarkStart w:id="0" w:name="_GoBack"/>
      <w:bookmarkEnd w:id="0"/>
      <w:r w:rsidRPr="007706D6">
        <w:rPr>
          <w:rFonts w:ascii="Times New Roman" w:hAnsi="Times New Roman" w:cs="Times New Roman"/>
          <w:sz w:val="28"/>
          <w:szCs w:val="28"/>
        </w:rPr>
        <w:t xml:space="preserve"> запрет на применение пониженной налоговой ставки по УСН, предусмотренной законом субъекта РФ по новому месту нахождения организации (месту жительства ИП) в случае, если такая ставка меньше налоговой ставки, установленной в субъекте РФ по предыдущему месту нахождения (месту жительства).</w:t>
      </w:r>
    </w:p>
    <w:p w:rsidR="007706D6" w:rsidRPr="008151CF" w:rsidRDefault="007706D6" w:rsidP="007706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6D6">
        <w:rPr>
          <w:rFonts w:ascii="Times New Roman" w:hAnsi="Times New Roman" w:cs="Times New Roman"/>
          <w:sz w:val="28"/>
          <w:szCs w:val="28"/>
        </w:rPr>
        <w:t>Сообщается, что новые требования распространяются на налогоплательщиков УСН, сменивших место нахождения (место жительства) начиная с 01.01.2025.</w:t>
      </w:r>
    </w:p>
    <w:sectPr w:rsidR="007706D6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1D2D53"/>
    <w:rsid w:val="002F4016"/>
    <w:rsid w:val="004B3C15"/>
    <w:rsid w:val="00566B2A"/>
    <w:rsid w:val="006F0D4E"/>
    <w:rsid w:val="00737120"/>
    <w:rsid w:val="007706D6"/>
    <w:rsid w:val="0079342B"/>
    <w:rsid w:val="008151CF"/>
    <w:rsid w:val="0084028C"/>
    <w:rsid w:val="008924D1"/>
    <w:rsid w:val="009D4CAA"/>
    <w:rsid w:val="00A83593"/>
    <w:rsid w:val="00A95076"/>
    <w:rsid w:val="00B27E4B"/>
    <w:rsid w:val="00B342C8"/>
    <w:rsid w:val="00B561D5"/>
    <w:rsid w:val="00B92A95"/>
    <w:rsid w:val="00BA6B6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35AA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15</cp:revision>
  <dcterms:created xsi:type="dcterms:W3CDTF">2024-07-02T16:31:00Z</dcterms:created>
  <dcterms:modified xsi:type="dcterms:W3CDTF">2025-03-14T08:56:00Z</dcterms:modified>
</cp:coreProperties>
</file>