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28C" w:rsidRPr="0084028C" w:rsidRDefault="0084028C" w:rsidP="0084028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28C">
        <w:rPr>
          <w:rFonts w:ascii="Times New Roman" w:hAnsi="Times New Roman" w:cs="Times New Roman"/>
          <w:b/>
          <w:sz w:val="28"/>
          <w:szCs w:val="28"/>
        </w:rPr>
        <w:t>Даны разъяснения о возможности заключения законными представителями несовершеннолетних с близкими родственниками несовершеннолетних возмездных сделок по приобретению несовершеннолетними недвижимого имущества</w:t>
      </w:r>
    </w:p>
    <w:p w:rsidR="0084028C" w:rsidRPr="0084028C" w:rsidRDefault="0084028C" w:rsidP="0084028C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028C">
        <w:rPr>
          <w:rFonts w:ascii="Times New Roman" w:hAnsi="Times New Roman" w:cs="Times New Roman"/>
          <w:i/>
          <w:sz w:val="28"/>
          <w:szCs w:val="28"/>
        </w:rPr>
        <w:t xml:space="preserve">Письмо Росреестра от 14.02.2025 </w:t>
      </w:r>
      <w:r w:rsidRPr="0084028C">
        <w:rPr>
          <w:rFonts w:ascii="Times New Roman" w:hAnsi="Times New Roman" w:cs="Times New Roman"/>
          <w:i/>
          <w:sz w:val="28"/>
          <w:szCs w:val="28"/>
        </w:rPr>
        <w:t>№</w:t>
      </w:r>
      <w:r w:rsidRPr="0084028C">
        <w:rPr>
          <w:rFonts w:ascii="Times New Roman" w:hAnsi="Times New Roman" w:cs="Times New Roman"/>
          <w:i/>
          <w:sz w:val="28"/>
          <w:szCs w:val="28"/>
        </w:rPr>
        <w:t xml:space="preserve"> 14-1325-ТГ/25</w:t>
      </w:r>
      <w:r w:rsidRPr="0084028C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84028C">
        <w:rPr>
          <w:rFonts w:ascii="Times New Roman" w:hAnsi="Times New Roman" w:cs="Times New Roman"/>
          <w:i/>
          <w:sz w:val="28"/>
          <w:szCs w:val="28"/>
        </w:rPr>
        <w:t>О заключении законными представителями несовершеннолетних с близкими родственниками несовершеннолетних возмездных сделок по приобретению такими несовершеннолетними недвижимого имущества</w:t>
      </w:r>
      <w:r w:rsidRPr="0084028C">
        <w:rPr>
          <w:rFonts w:ascii="Times New Roman" w:hAnsi="Times New Roman" w:cs="Times New Roman"/>
          <w:i/>
          <w:sz w:val="28"/>
          <w:szCs w:val="28"/>
        </w:rPr>
        <w:t>»</w:t>
      </w:r>
    </w:p>
    <w:p w:rsidR="0084028C" w:rsidRPr="0084028C" w:rsidRDefault="0084028C" w:rsidP="008402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8C">
        <w:rPr>
          <w:rFonts w:ascii="Times New Roman" w:hAnsi="Times New Roman" w:cs="Times New Roman"/>
          <w:sz w:val="28"/>
          <w:szCs w:val="28"/>
        </w:rPr>
        <w:t>В письме со ссылками на действующее законодательство и практику Конституционного Суда отмечено следующее: само по себе установленное в пункте 3 статьи 37 ГК РФ о</w:t>
      </w:r>
      <w:bookmarkStart w:id="0" w:name="_GoBack"/>
      <w:bookmarkEnd w:id="0"/>
      <w:r w:rsidRPr="0084028C">
        <w:rPr>
          <w:rFonts w:ascii="Times New Roman" w:hAnsi="Times New Roman" w:cs="Times New Roman"/>
          <w:sz w:val="28"/>
          <w:szCs w:val="28"/>
        </w:rPr>
        <w:t>граничение на совершение опекуном, попечителем, их супругами и близкими родственниками иных, за исключением передачи имущества подопечному в качестве дара или в безвозмездное пользование, сделок с подопечным направлено на защиту наименее защищенной в этих отношениях стороны - несовершеннолетних детей и лиц, находящихся под опекой (попечительством), и не может рассматриваться как нарушающее какие-либо конституционные права граждан, в том числе равное право и обязанность родителей заботиться о детях.</w:t>
      </w:r>
    </w:p>
    <w:p w:rsidR="0084028C" w:rsidRPr="008151CF" w:rsidRDefault="0084028C" w:rsidP="0084028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8C">
        <w:rPr>
          <w:rFonts w:ascii="Times New Roman" w:hAnsi="Times New Roman" w:cs="Times New Roman"/>
          <w:sz w:val="28"/>
          <w:szCs w:val="28"/>
        </w:rPr>
        <w:t>Таким образом, действующим законодательством установлен запрет на совершение сделок законными представителями несовершеннолетних с близкими родственниками, за исключением передачи имущества несовершеннолетнему в качества дара или в безвозмездное пользование.</w:t>
      </w:r>
    </w:p>
    <w:sectPr w:rsidR="0084028C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2F4016"/>
    <w:rsid w:val="004B3C15"/>
    <w:rsid w:val="00566B2A"/>
    <w:rsid w:val="006F0D4E"/>
    <w:rsid w:val="00737120"/>
    <w:rsid w:val="0079342B"/>
    <w:rsid w:val="008151CF"/>
    <w:rsid w:val="0084028C"/>
    <w:rsid w:val="008924D1"/>
    <w:rsid w:val="009D4CAA"/>
    <w:rsid w:val="00A83593"/>
    <w:rsid w:val="00A95076"/>
    <w:rsid w:val="00B342C8"/>
    <w:rsid w:val="00B561D5"/>
    <w:rsid w:val="00B92A95"/>
    <w:rsid w:val="00BA6B67"/>
    <w:rsid w:val="00CC3A98"/>
    <w:rsid w:val="00D63821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4365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11</cp:revision>
  <dcterms:created xsi:type="dcterms:W3CDTF">2024-07-02T16:31:00Z</dcterms:created>
  <dcterms:modified xsi:type="dcterms:W3CDTF">2025-03-14T08:49:00Z</dcterms:modified>
</cp:coreProperties>
</file>