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5D" w:rsidRPr="0067375D" w:rsidRDefault="0067375D" w:rsidP="006737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5D">
        <w:rPr>
          <w:rFonts w:ascii="Times New Roman" w:hAnsi="Times New Roman" w:cs="Times New Roman"/>
          <w:b/>
          <w:sz w:val="28"/>
          <w:szCs w:val="28"/>
        </w:rPr>
        <w:t>Принят закон, направленный на совершенствование порядка обеспечения жилыми помещениями сотрудников УИС, органов принудительного исполнения РФ, МЧС России и ФТС</w:t>
      </w:r>
    </w:p>
    <w:p w:rsidR="0067375D" w:rsidRPr="0067375D" w:rsidRDefault="0067375D" w:rsidP="0067375D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75D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28.02.2025 </w:t>
      </w:r>
      <w:r w:rsidRPr="0067375D">
        <w:rPr>
          <w:rFonts w:ascii="Times New Roman" w:hAnsi="Times New Roman" w:cs="Times New Roman"/>
          <w:i/>
          <w:sz w:val="28"/>
          <w:szCs w:val="28"/>
        </w:rPr>
        <w:t>№</w:t>
      </w:r>
      <w:r w:rsidRPr="0067375D">
        <w:rPr>
          <w:rFonts w:ascii="Times New Roman" w:hAnsi="Times New Roman" w:cs="Times New Roman"/>
          <w:i/>
          <w:sz w:val="28"/>
          <w:szCs w:val="28"/>
        </w:rPr>
        <w:t xml:space="preserve"> 21-ФЗ</w:t>
      </w:r>
      <w:r w:rsidRPr="0067375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7375D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Федеральный закон </w:t>
      </w:r>
      <w:r w:rsidRPr="0067375D">
        <w:rPr>
          <w:rFonts w:ascii="Times New Roman" w:hAnsi="Times New Roman" w:cs="Times New Roman"/>
          <w:i/>
          <w:sz w:val="28"/>
          <w:szCs w:val="28"/>
        </w:rPr>
        <w:t>«</w:t>
      </w:r>
      <w:r w:rsidRPr="0067375D">
        <w:rPr>
          <w:rFonts w:ascii="Times New Roman" w:hAnsi="Times New Roman" w:cs="Times New Roman"/>
          <w:i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Pr="0067375D">
        <w:rPr>
          <w:rFonts w:ascii="Times New Roman" w:hAnsi="Times New Roman" w:cs="Times New Roman"/>
          <w:i/>
          <w:sz w:val="28"/>
          <w:szCs w:val="28"/>
        </w:rPr>
        <w:t>»</w:t>
      </w:r>
    </w:p>
    <w:p w:rsidR="0067375D" w:rsidRPr="0067375D" w:rsidRDefault="0067375D" w:rsidP="00673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5D">
        <w:rPr>
          <w:rFonts w:ascii="Times New Roman" w:hAnsi="Times New Roman" w:cs="Times New Roman"/>
          <w:sz w:val="28"/>
          <w:szCs w:val="28"/>
        </w:rPr>
        <w:t>Законом в числе прочего уточняются условия сохранения права на получение единовременной социальной выплаты для приобретения или строительства жилого помещени</w:t>
      </w:r>
      <w:bookmarkStart w:id="0" w:name="_GoBack"/>
      <w:bookmarkEnd w:id="0"/>
      <w:r w:rsidRPr="0067375D">
        <w:rPr>
          <w:rFonts w:ascii="Times New Roman" w:hAnsi="Times New Roman" w:cs="Times New Roman"/>
          <w:sz w:val="28"/>
          <w:szCs w:val="28"/>
        </w:rPr>
        <w:t>я; предусматривается возможность предоставления сотруднику, уволенному со службы, в собственность жилого помещения, приобретенного (построенного) за счет бюджетных ассигнований; уточняется порядок предоставления жилого помещения жилищного фонда РФ по договору социального найма.</w:t>
      </w:r>
    </w:p>
    <w:p w:rsidR="0067375D" w:rsidRPr="0067375D" w:rsidRDefault="0067375D" w:rsidP="00673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5D">
        <w:rPr>
          <w:rFonts w:ascii="Times New Roman" w:hAnsi="Times New Roman" w:cs="Times New Roman"/>
          <w:sz w:val="28"/>
          <w:szCs w:val="28"/>
        </w:rPr>
        <w:t>Так, например, установлено, что право на единовременную социальную выплату сохраняется в случае расторжения контракта и увольнения по определенным в законе основаниям, в том числе по состоянию здоровья или в случае сокращения должности.</w:t>
      </w:r>
    </w:p>
    <w:p w:rsidR="0067375D" w:rsidRPr="0067375D" w:rsidRDefault="0067375D" w:rsidP="00673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5D">
        <w:rPr>
          <w:rFonts w:ascii="Times New Roman" w:hAnsi="Times New Roman" w:cs="Times New Roman"/>
          <w:sz w:val="28"/>
          <w:szCs w:val="28"/>
        </w:rPr>
        <w:t>Право на выплату, а также на получение жилого помещения в собственность не сохранится за гражданином, совершившим преступление средней тяжести, тяжкое или особо тяжкое преступление, при наличии судимости за их совершение, в том числе снятой или погашенной.</w:t>
      </w:r>
    </w:p>
    <w:p w:rsidR="0067375D" w:rsidRPr="008151CF" w:rsidRDefault="0067375D" w:rsidP="00673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5D">
        <w:rPr>
          <w:rFonts w:ascii="Times New Roman" w:hAnsi="Times New Roman" w:cs="Times New Roman"/>
          <w:sz w:val="28"/>
          <w:szCs w:val="28"/>
        </w:rPr>
        <w:t>Установлены обстоятельства, при которых уволенный со службы гражданин не подлежит выселению из жилого помещения специализированного жилищного фонда без предоставления другого жилого помещения или единовременной социальной выплаты.</w:t>
      </w:r>
    </w:p>
    <w:sectPr w:rsidR="0067375D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7375D"/>
    <w:rsid w:val="006F0D4E"/>
    <w:rsid w:val="00737120"/>
    <w:rsid w:val="0079342B"/>
    <w:rsid w:val="008151CF"/>
    <w:rsid w:val="008924D1"/>
    <w:rsid w:val="009D4CAA"/>
    <w:rsid w:val="009E45EF"/>
    <w:rsid w:val="00A83593"/>
    <w:rsid w:val="00A95076"/>
    <w:rsid w:val="00B342C8"/>
    <w:rsid w:val="00B561D5"/>
    <w:rsid w:val="00B92A95"/>
    <w:rsid w:val="00BA6B67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5E7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11</cp:revision>
  <dcterms:created xsi:type="dcterms:W3CDTF">2024-07-02T16:31:00Z</dcterms:created>
  <dcterms:modified xsi:type="dcterms:W3CDTF">2025-03-14T09:36:00Z</dcterms:modified>
</cp:coreProperties>
</file>