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C2" w:rsidRPr="00107DC2" w:rsidRDefault="00107DC2" w:rsidP="0010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7DC2">
        <w:rPr>
          <w:rFonts w:ascii="Times New Roman" w:hAnsi="Times New Roman" w:cs="Times New Roman"/>
          <w:sz w:val="28"/>
          <w:szCs w:val="28"/>
        </w:rPr>
        <w:t xml:space="preserve">Список необходимых для поступления на службу в прокуратуру документов закрепили в законе </w:t>
      </w:r>
    </w:p>
    <w:p w:rsidR="00107DC2" w:rsidRPr="00107DC2" w:rsidRDefault="00107DC2" w:rsidP="0010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2">
        <w:rPr>
          <w:rFonts w:ascii="Times New Roman" w:hAnsi="Times New Roman" w:cs="Times New Roman"/>
          <w:sz w:val="28"/>
          <w:szCs w:val="28"/>
        </w:rPr>
        <w:t xml:space="preserve">Федеральный закон от 29.05.2024 № 113-ФЗ «О внесении изменения в Федеральный закон «О прокуратуре Российской Федерации» </w:t>
      </w:r>
    </w:p>
    <w:p w:rsidR="00107DC2" w:rsidRPr="00107DC2" w:rsidRDefault="00107DC2" w:rsidP="0010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2">
        <w:rPr>
          <w:rFonts w:ascii="Times New Roman" w:hAnsi="Times New Roman" w:cs="Times New Roman"/>
          <w:sz w:val="28"/>
          <w:szCs w:val="28"/>
        </w:rPr>
        <w:t xml:space="preserve">Закон о прокуратуре дополнен статьей, устанавливающей перечень документов и сведений, представляемых гражданином при поступлении на службу в органы и организации прокуратуры, а также особенности их рассмотрения и проверки. В числе таких документов заявление, паспорт, документы об образовании и квалификации, трудовая книжка, справка о наличии (отсутствии) судимости, сведения о доходах, имуществе и обязательствах имущественного характера. </w:t>
      </w:r>
    </w:p>
    <w:p w:rsidR="00107DC2" w:rsidRPr="00107DC2" w:rsidRDefault="00107DC2" w:rsidP="0010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2">
        <w:rPr>
          <w:rFonts w:ascii="Times New Roman" w:hAnsi="Times New Roman" w:cs="Times New Roman"/>
          <w:sz w:val="28"/>
          <w:szCs w:val="28"/>
        </w:rPr>
        <w:t xml:space="preserve">Порядок их приема, перечень должностных лиц, имеющих право их принимать, а также порядок проверки достоверности и полноты представленных сведений утвердит Генпрокурор. </w:t>
      </w:r>
    </w:p>
    <w:p w:rsidR="008924D1" w:rsidRPr="00107DC2" w:rsidRDefault="00107DC2" w:rsidP="0010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2">
        <w:rPr>
          <w:rFonts w:ascii="Times New Roman" w:hAnsi="Times New Roman" w:cs="Times New Roman"/>
          <w:sz w:val="28"/>
          <w:szCs w:val="28"/>
        </w:rPr>
        <w:t>Вступает в силу с 09.06.2024.</w:t>
      </w:r>
      <w:bookmarkEnd w:id="0"/>
    </w:p>
    <w:sectPr w:rsidR="008924D1" w:rsidRPr="00107DC2" w:rsidSect="00B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1B0937"/>
    <w:rsid w:val="00566B2A"/>
    <w:rsid w:val="008924D1"/>
    <w:rsid w:val="00B735C5"/>
    <w:rsid w:val="00CC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2024-07-03T08:20:00Z</dcterms:created>
  <dcterms:modified xsi:type="dcterms:W3CDTF">2024-07-03T08:20:00Z</dcterms:modified>
</cp:coreProperties>
</file>